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505050" w14:textId="60C40A69" w:rsidR="00703351" w:rsidRDefault="00703351" w:rsidP="00703351">
      <w:pPr>
        <w:spacing w:after="140" w:line="276" w:lineRule="auto"/>
        <w:jc w:val="right"/>
        <w:rPr>
          <w:rFonts w:ascii="Times New Roman" w:hAnsi="Times New Roman"/>
          <w:b/>
          <w:bCs/>
          <w:sz w:val="18"/>
          <w:szCs w:val="18"/>
        </w:rPr>
      </w:pPr>
      <w:r>
        <w:rPr>
          <w:rFonts w:ascii="Times New Roman" w:hAnsi="Times New Roman"/>
          <w:b/>
          <w:bCs/>
          <w:sz w:val="18"/>
          <w:szCs w:val="18"/>
        </w:rPr>
        <w:t>Załącznik nr 5</w:t>
      </w:r>
      <w:r>
        <w:rPr>
          <w:rFonts w:ascii="Times New Roman" w:hAnsi="Times New Roman"/>
          <w:b/>
          <w:bCs/>
          <w:sz w:val="18"/>
          <w:szCs w:val="18"/>
        </w:rPr>
        <w:t>d</w:t>
      </w:r>
    </w:p>
    <w:p w14:paraId="5025C2C9" w14:textId="77777777" w:rsidR="00703351" w:rsidRDefault="00703351" w:rsidP="00703351">
      <w:pPr>
        <w:pStyle w:val="Tekstpodstawowy"/>
        <w:rPr>
          <w:rFonts w:ascii="Times New Roman" w:hAnsi="Times New Roman"/>
          <w:b/>
          <w:bCs/>
          <w:sz w:val="24"/>
          <w:szCs w:val="24"/>
        </w:rPr>
      </w:pPr>
    </w:p>
    <w:p w14:paraId="53AE7BED" w14:textId="77777777" w:rsidR="00703351" w:rsidRPr="009251F9" w:rsidRDefault="00703351" w:rsidP="00703351">
      <w:pPr>
        <w:pStyle w:val="Tekstpodstawowy"/>
        <w:jc w:val="center"/>
        <w:rPr>
          <w:rFonts w:ascii="Times New Roman" w:hAnsi="Times New Roman" w:cs="Times New Roman"/>
          <w:b/>
          <w:bCs/>
          <w:sz w:val="24"/>
          <w:szCs w:val="24"/>
        </w:rPr>
      </w:pPr>
      <w:r w:rsidRPr="009251F9">
        <w:rPr>
          <w:rFonts w:ascii="Times New Roman" w:hAnsi="Times New Roman" w:cs="Times New Roman"/>
          <w:b/>
          <w:bCs/>
          <w:sz w:val="24"/>
          <w:szCs w:val="24"/>
        </w:rPr>
        <w:t>„Zakup pomocy dydaktycznych niezbędnych do prowadzenia zajęć i działań dla dzieci”</w:t>
      </w:r>
    </w:p>
    <w:p w14:paraId="67D503F1" w14:textId="3C66169F" w:rsidR="00703351" w:rsidRPr="009251F9" w:rsidRDefault="00703351" w:rsidP="00703351">
      <w:pPr>
        <w:ind w:left="720"/>
        <w:jc w:val="center"/>
        <w:rPr>
          <w:rFonts w:ascii="Times New Roman" w:hAnsi="Times New Roman" w:cs="Times New Roman"/>
          <w:b/>
          <w:bCs/>
          <w:color w:val="000000"/>
        </w:rPr>
      </w:pPr>
      <w:r w:rsidRPr="009251F9">
        <w:rPr>
          <w:rFonts w:ascii="Times New Roman" w:hAnsi="Times New Roman" w:cs="Times New Roman"/>
          <w:b/>
          <w:bCs/>
          <w:sz w:val="24"/>
          <w:szCs w:val="24"/>
        </w:rPr>
        <w:t>Część 1:</w:t>
      </w:r>
      <w:r w:rsidRPr="009251F9">
        <w:rPr>
          <w:rFonts w:ascii="Times New Roman" w:hAnsi="Times New Roman" w:cs="Times New Roman"/>
          <w:b/>
          <w:bCs/>
        </w:rPr>
        <w:t xml:space="preserve">Zakup pomocy dydaktycznych dla oddziału przedszkolnego w Szkole Podstawowej w </w:t>
      </w:r>
      <w:r>
        <w:rPr>
          <w:rFonts w:ascii="Times New Roman" w:hAnsi="Times New Roman" w:cs="Times New Roman"/>
          <w:b/>
          <w:bCs/>
        </w:rPr>
        <w:t>Brzeziu</w:t>
      </w:r>
      <w:r w:rsidRPr="009251F9">
        <w:rPr>
          <w:rFonts w:ascii="Times New Roman" w:hAnsi="Times New Roman" w:cs="Times New Roman"/>
          <w:b/>
          <w:bCs/>
        </w:rPr>
        <w:t>.</w:t>
      </w:r>
    </w:p>
    <w:p w14:paraId="7607E6C7" w14:textId="77777777" w:rsidR="00423F57" w:rsidRDefault="00423F57"/>
    <w:p w14:paraId="21AEF16C" w14:textId="77777777" w:rsidR="00703351" w:rsidRDefault="00703351"/>
    <w:tbl>
      <w:tblPr>
        <w:tblW w:w="15450" w:type="dxa"/>
        <w:tblInd w:w="-431" w:type="dxa"/>
        <w:tblLayout w:type="fixed"/>
        <w:tblCellMar>
          <w:top w:w="55" w:type="dxa"/>
          <w:left w:w="55" w:type="dxa"/>
          <w:bottom w:w="55" w:type="dxa"/>
          <w:right w:w="55" w:type="dxa"/>
        </w:tblCellMar>
        <w:tblLook w:val="04A0" w:firstRow="1" w:lastRow="0" w:firstColumn="1" w:lastColumn="0" w:noHBand="0" w:noVBand="1"/>
      </w:tblPr>
      <w:tblGrid>
        <w:gridCol w:w="568"/>
        <w:gridCol w:w="2268"/>
        <w:gridCol w:w="1276"/>
        <w:gridCol w:w="2268"/>
        <w:gridCol w:w="6378"/>
        <w:gridCol w:w="2692"/>
      </w:tblGrid>
      <w:tr w:rsidR="00703351" w14:paraId="3DD6BCDC" w14:textId="77777777" w:rsidTr="00A651A7">
        <w:tc>
          <w:tcPr>
            <w:tcW w:w="568" w:type="dxa"/>
            <w:tcBorders>
              <w:top w:val="single" w:sz="4" w:space="0" w:color="000000"/>
              <w:left w:val="single" w:sz="4" w:space="0" w:color="000000"/>
              <w:bottom w:val="single" w:sz="4" w:space="0" w:color="000000"/>
            </w:tcBorders>
            <w:shd w:val="clear" w:color="auto" w:fill="E7E6E6"/>
          </w:tcPr>
          <w:p w14:paraId="0AD3328A"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4"/>
                <w:szCs w:val="24"/>
                <w:lang w:eastAsia="zh-CN" w:bidi="hi-IN"/>
                <w14:ligatures w14:val="none"/>
              </w:rPr>
            </w:pPr>
            <w:r>
              <w:rPr>
                <w:rFonts w:ascii="Times New Roman" w:eastAsia="NSimSun" w:hAnsi="Times New Roman" w:cs="Times New Roman"/>
                <w:b/>
                <w:bCs/>
                <w:color w:val="000000"/>
                <w:sz w:val="24"/>
                <w:szCs w:val="24"/>
                <w:lang w:eastAsia="zh-CN" w:bidi="hi-IN"/>
                <w14:ligatures w14:val="none"/>
              </w:rPr>
              <w:t>Lp.</w:t>
            </w:r>
          </w:p>
        </w:tc>
        <w:tc>
          <w:tcPr>
            <w:tcW w:w="2268" w:type="dxa"/>
            <w:tcBorders>
              <w:top w:val="single" w:sz="4" w:space="0" w:color="000000"/>
              <w:left w:val="single" w:sz="4" w:space="0" w:color="000000"/>
              <w:bottom w:val="single" w:sz="4" w:space="0" w:color="000000"/>
            </w:tcBorders>
            <w:shd w:val="clear" w:color="auto" w:fill="E7E6E6"/>
          </w:tcPr>
          <w:p w14:paraId="63469486"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4"/>
                <w:szCs w:val="24"/>
                <w:lang w:eastAsia="zh-CN" w:bidi="hi-IN"/>
                <w14:ligatures w14:val="none"/>
              </w:rPr>
            </w:pPr>
            <w:r>
              <w:rPr>
                <w:rFonts w:ascii="Times New Roman" w:eastAsia="NSimSun" w:hAnsi="Times New Roman" w:cs="Times New Roman"/>
                <w:b/>
                <w:bCs/>
                <w:color w:val="000000"/>
                <w:sz w:val="24"/>
                <w:szCs w:val="24"/>
                <w:lang w:eastAsia="zh-CN" w:bidi="hi-IN"/>
                <w14:ligatures w14:val="none"/>
              </w:rPr>
              <w:t>Przedmiot zamówienia</w:t>
            </w:r>
          </w:p>
        </w:tc>
        <w:tc>
          <w:tcPr>
            <w:tcW w:w="1276" w:type="dxa"/>
            <w:tcBorders>
              <w:top w:val="single" w:sz="4" w:space="0" w:color="000000"/>
              <w:left w:val="single" w:sz="4" w:space="0" w:color="000000"/>
              <w:bottom w:val="single" w:sz="4" w:space="0" w:color="000000"/>
            </w:tcBorders>
            <w:shd w:val="clear" w:color="auto" w:fill="E7E6E6"/>
          </w:tcPr>
          <w:p w14:paraId="25BCC1F5"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4"/>
                <w:szCs w:val="24"/>
                <w:lang w:eastAsia="zh-CN" w:bidi="hi-IN"/>
                <w14:ligatures w14:val="none"/>
              </w:rPr>
            </w:pPr>
            <w:r>
              <w:rPr>
                <w:rFonts w:ascii="Times New Roman" w:eastAsia="NSimSun" w:hAnsi="Times New Roman" w:cs="Times New Roman"/>
                <w:b/>
                <w:bCs/>
                <w:color w:val="000000"/>
                <w:sz w:val="24"/>
                <w:szCs w:val="24"/>
                <w:lang w:eastAsia="zh-CN" w:bidi="hi-IN"/>
                <w14:ligatures w14:val="none"/>
              </w:rPr>
              <w:t>Ilość</w:t>
            </w:r>
          </w:p>
        </w:tc>
        <w:tc>
          <w:tcPr>
            <w:tcW w:w="2268" w:type="dxa"/>
            <w:tcBorders>
              <w:top w:val="single" w:sz="4" w:space="0" w:color="000000"/>
              <w:left w:val="single" w:sz="4" w:space="0" w:color="000000"/>
              <w:bottom w:val="single" w:sz="4" w:space="0" w:color="000000"/>
            </w:tcBorders>
            <w:shd w:val="clear" w:color="auto" w:fill="E7E6E6"/>
          </w:tcPr>
          <w:p w14:paraId="55698F59"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4"/>
                <w:szCs w:val="24"/>
                <w:lang w:eastAsia="zh-CN" w:bidi="hi-IN"/>
                <w14:ligatures w14:val="none"/>
              </w:rPr>
            </w:pPr>
            <w:r>
              <w:rPr>
                <w:rFonts w:ascii="Times New Roman" w:eastAsia="NSimSun" w:hAnsi="Times New Roman" w:cs="Times New Roman"/>
                <w:b/>
                <w:bCs/>
                <w:color w:val="000000"/>
                <w:sz w:val="24"/>
                <w:szCs w:val="24"/>
                <w:lang w:eastAsia="zh-CN" w:bidi="hi-IN"/>
                <w14:ligatures w14:val="none"/>
              </w:rPr>
              <w:t>Przeznaczenie</w:t>
            </w:r>
          </w:p>
        </w:tc>
        <w:tc>
          <w:tcPr>
            <w:tcW w:w="6378" w:type="dxa"/>
            <w:tcBorders>
              <w:top w:val="single" w:sz="4" w:space="0" w:color="000000"/>
              <w:left w:val="single" w:sz="4" w:space="0" w:color="000000"/>
              <w:bottom w:val="single" w:sz="4" w:space="0" w:color="000000"/>
            </w:tcBorders>
            <w:shd w:val="clear" w:color="auto" w:fill="E7E6E6"/>
          </w:tcPr>
          <w:p w14:paraId="4DAD1DC7"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4"/>
                <w:szCs w:val="24"/>
                <w:lang w:eastAsia="zh-CN" w:bidi="hi-IN"/>
                <w14:ligatures w14:val="none"/>
              </w:rPr>
            </w:pPr>
            <w:r>
              <w:rPr>
                <w:rFonts w:ascii="Times New Roman" w:eastAsia="NSimSun" w:hAnsi="Times New Roman" w:cs="Times New Roman"/>
                <w:b/>
                <w:bCs/>
                <w:color w:val="000000"/>
                <w:sz w:val="24"/>
                <w:szCs w:val="24"/>
                <w:lang w:eastAsia="zh-CN" w:bidi="hi-IN"/>
                <w14:ligatures w14:val="none"/>
              </w:rPr>
              <w:t>Opis</w:t>
            </w:r>
          </w:p>
        </w:tc>
        <w:tc>
          <w:tcPr>
            <w:tcW w:w="2692" w:type="dxa"/>
            <w:tcBorders>
              <w:top w:val="single" w:sz="4" w:space="0" w:color="000000"/>
              <w:left w:val="single" w:sz="4" w:space="0" w:color="000000"/>
              <w:bottom w:val="single" w:sz="4" w:space="0" w:color="000000"/>
              <w:right w:val="single" w:sz="4" w:space="0" w:color="000000"/>
            </w:tcBorders>
            <w:shd w:val="clear" w:color="auto" w:fill="E7E6E6"/>
          </w:tcPr>
          <w:p w14:paraId="055C29F9"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4"/>
                <w:szCs w:val="24"/>
                <w:lang w:eastAsia="zh-CN" w:bidi="hi-IN"/>
                <w14:ligatures w14:val="none"/>
              </w:rPr>
            </w:pPr>
            <w:r>
              <w:rPr>
                <w:rFonts w:ascii="Times New Roman" w:eastAsia="NSimSun" w:hAnsi="Times New Roman" w:cs="Times New Roman"/>
                <w:b/>
                <w:bCs/>
                <w:color w:val="000000"/>
                <w:sz w:val="24"/>
                <w:szCs w:val="24"/>
                <w:lang w:eastAsia="zh-CN" w:bidi="hi-IN"/>
                <w14:ligatures w14:val="none"/>
              </w:rPr>
              <w:t>Widok (poglądowo)</w:t>
            </w:r>
          </w:p>
          <w:p w14:paraId="3BC2DE4B"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4"/>
                <w:szCs w:val="24"/>
                <w:lang w:eastAsia="zh-CN" w:bidi="hi-IN"/>
                <w14:ligatures w14:val="none"/>
              </w:rPr>
            </w:pPr>
          </w:p>
        </w:tc>
      </w:tr>
      <w:tr w:rsidR="00703351" w:rsidRPr="002F65DA" w14:paraId="239F037A" w14:textId="77777777" w:rsidTr="00A651A7">
        <w:tc>
          <w:tcPr>
            <w:tcW w:w="15450" w:type="dxa"/>
            <w:gridSpan w:val="6"/>
            <w:tcBorders>
              <w:left w:val="single" w:sz="4" w:space="0" w:color="000000"/>
              <w:bottom w:val="single" w:sz="4" w:space="0" w:color="000000"/>
              <w:right w:val="single" w:sz="4" w:space="0" w:color="000000"/>
            </w:tcBorders>
          </w:tcPr>
          <w:p w14:paraId="7218270D" w14:textId="77777777" w:rsidR="00703351" w:rsidRPr="002F65DA" w:rsidRDefault="00703351" w:rsidP="00A651A7">
            <w:pPr>
              <w:suppressLineNumbers/>
              <w:spacing w:after="0" w:line="240" w:lineRule="auto"/>
              <w:rPr>
                <w:rFonts w:ascii="Times New Roman" w:hAnsi="Times New Roman" w:cs="Times New Roman"/>
                <w:b/>
                <w:bCs/>
                <w:noProof/>
                <w:sz w:val="24"/>
                <w:szCs w:val="24"/>
              </w:rPr>
            </w:pPr>
            <w:r w:rsidRPr="002F65DA">
              <w:rPr>
                <w:rFonts w:ascii="Times New Roman" w:eastAsia="NSimSun" w:hAnsi="Times New Roman" w:cs="Times New Roman"/>
                <w:b/>
                <w:bCs/>
                <w:color w:val="000000"/>
                <w:sz w:val="24"/>
                <w:szCs w:val="24"/>
                <w:lang w:eastAsia="zh-CN" w:bidi="hi-IN"/>
                <w14:ligatures w14:val="none"/>
              </w:rPr>
              <w:t>Pomoce dydaktyczne do zajęć przyrodniczych – Oddział przedszkolny w Brzeziu</w:t>
            </w:r>
          </w:p>
        </w:tc>
      </w:tr>
      <w:tr w:rsidR="00703351" w14:paraId="4145D373" w14:textId="77777777" w:rsidTr="00A651A7">
        <w:tc>
          <w:tcPr>
            <w:tcW w:w="568" w:type="dxa"/>
            <w:tcBorders>
              <w:left w:val="single" w:sz="4" w:space="0" w:color="000000"/>
              <w:bottom w:val="single" w:sz="4" w:space="0" w:color="000000"/>
            </w:tcBorders>
          </w:tcPr>
          <w:p w14:paraId="26552C93"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t>1</w:t>
            </w:r>
          </w:p>
        </w:tc>
        <w:tc>
          <w:tcPr>
            <w:tcW w:w="2268" w:type="dxa"/>
            <w:tcBorders>
              <w:left w:val="single" w:sz="4" w:space="0" w:color="000000"/>
              <w:bottom w:val="single" w:sz="4" w:space="0" w:color="000000"/>
            </w:tcBorders>
          </w:tcPr>
          <w:p w14:paraId="2C9BC14B"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hAnsi="Times New Roman" w:cs="Times New Roman"/>
                <w:kern w:val="0"/>
                <w:sz w:val="20"/>
                <w:szCs w:val="20"/>
              </w:rPr>
              <w:t>Lupa z pęsetą</w:t>
            </w:r>
          </w:p>
        </w:tc>
        <w:tc>
          <w:tcPr>
            <w:tcW w:w="1276" w:type="dxa"/>
            <w:tcBorders>
              <w:left w:val="single" w:sz="4" w:space="0" w:color="000000"/>
              <w:bottom w:val="single" w:sz="4" w:space="0" w:color="000000"/>
            </w:tcBorders>
          </w:tcPr>
          <w:p w14:paraId="6E53356E"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10 szt.</w:t>
            </w:r>
          </w:p>
        </w:tc>
        <w:tc>
          <w:tcPr>
            <w:tcW w:w="2268" w:type="dxa"/>
            <w:tcBorders>
              <w:left w:val="single" w:sz="4" w:space="0" w:color="000000"/>
              <w:bottom w:val="single" w:sz="4" w:space="0" w:color="000000"/>
            </w:tcBorders>
          </w:tcPr>
          <w:p w14:paraId="0935BF57"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6DFA222D" w14:textId="77777777" w:rsidR="00703351" w:rsidRDefault="00703351" w:rsidP="00A651A7">
            <w:pPr>
              <w:rPr>
                <w:rFonts w:ascii="Times New Roman" w:eastAsia="NSimSun" w:hAnsi="Times New Roman" w:cs="Times New Roman"/>
                <w:color w:val="000000"/>
                <w:sz w:val="20"/>
                <w:szCs w:val="20"/>
                <w:lang w:eastAsia="zh-CN" w:bidi="hi-IN"/>
                <w14:ligatures w14:val="none"/>
              </w:rPr>
            </w:pPr>
            <w:r>
              <w:rPr>
                <w:rFonts w:ascii="Times New Roman" w:hAnsi="Times New Roman" w:cs="Times New Roman"/>
                <w:sz w:val="20"/>
                <w:szCs w:val="20"/>
              </w:rPr>
              <w:t xml:space="preserve"> powiększenie 2x  dł. 19 cm,  wyposażona w pęsetę z tworzywa</w:t>
            </w:r>
          </w:p>
        </w:tc>
        <w:tc>
          <w:tcPr>
            <w:tcW w:w="2692" w:type="dxa"/>
            <w:tcBorders>
              <w:left w:val="single" w:sz="4" w:space="0" w:color="000000"/>
              <w:bottom w:val="single" w:sz="4" w:space="0" w:color="000000"/>
              <w:right w:val="single" w:sz="4" w:space="0" w:color="000000"/>
            </w:tcBorders>
          </w:tcPr>
          <w:p w14:paraId="2FFE13AE" w14:textId="77777777" w:rsidR="00703351" w:rsidRDefault="00703351" w:rsidP="00A651A7">
            <w:pPr>
              <w:suppressLineNumbers/>
              <w:spacing w:after="0" w:line="240" w:lineRule="auto"/>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74E7ECB0" wp14:editId="006FFFE5">
                  <wp:extent cx="1640205" cy="164020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a:picLocks noChangeAspect="1" noChangeArrowheads="1"/>
                          </pic:cNvPicPr>
                        </pic:nvPicPr>
                        <pic:blipFill>
                          <a:blip r:embed="rId7"/>
                          <a:stretch>
                            <a:fillRect/>
                          </a:stretch>
                        </pic:blipFill>
                        <pic:spPr bwMode="auto">
                          <a:xfrm>
                            <a:off x="0" y="0"/>
                            <a:ext cx="1640205" cy="1640205"/>
                          </a:xfrm>
                          <a:prstGeom prst="rect">
                            <a:avLst/>
                          </a:prstGeom>
                          <a:noFill/>
                        </pic:spPr>
                      </pic:pic>
                    </a:graphicData>
                  </a:graphic>
                </wp:inline>
              </w:drawing>
            </w:r>
          </w:p>
        </w:tc>
      </w:tr>
      <w:tr w:rsidR="00703351" w14:paraId="726397FA" w14:textId="77777777" w:rsidTr="00A651A7">
        <w:tc>
          <w:tcPr>
            <w:tcW w:w="568" w:type="dxa"/>
            <w:tcBorders>
              <w:left w:val="single" w:sz="4" w:space="0" w:color="000000"/>
              <w:bottom w:val="single" w:sz="4" w:space="0" w:color="000000"/>
            </w:tcBorders>
          </w:tcPr>
          <w:p w14:paraId="2ECDC96E"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lastRenderedPageBreak/>
              <w:t>2</w:t>
            </w:r>
          </w:p>
        </w:tc>
        <w:tc>
          <w:tcPr>
            <w:tcW w:w="2268" w:type="dxa"/>
            <w:tcBorders>
              <w:left w:val="single" w:sz="4" w:space="0" w:color="000000"/>
              <w:bottom w:val="single" w:sz="4" w:space="0" w:color="000000"/>
            </w:tcBorders>
          </w:tcPr>
          <w:p w14:paraId="27B554F5"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Dziecięce laboratorium</w:t>
            </w:r>
          </w:p>
        </w:tc>
        <w:tc>
          <w:tcPr>
            <w:tcW w:w="1276" w:type="dxa"/>
            <w:tcBorders>
              <w:left w:val="single" w:sz="4" w:space="0" w:color="000000"/>
              <w:bottom w:val="single" w:sz="4" w:space="0" w:color="000000"/>
            </w:tcBorders>
          </w:tcPr>
          <w:p w14:paraId="7289063B"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2 szt.</w:t>
            </w:r>
          </w:p>
        </w:tc>
        <w:tc>
          <w:tcPr>
            <w:tcW w:w="2268" w:type="dxa"/>
            <w:tcBorders>
              <w:left w:val="single" w:sz="4" w:space="0" w:color="000000"/>
              <w:bottom w:val="single" w:sz="4" w:space="0" w:color="000000"/>
            </w:tcBorders>
          </w:tcPr>
          <w:p w14:paraId="0DC0ED5D"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3D5EB9DD"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hAnsi="Times New Roman" w:cs="Times New Roman"/>
                <w:sz w:val="20"/>
                <w:szCs w:val="20"/>
              </w:rPr>
              <w:t>Starannie skompletowany zestaw przyrządów  dla przedszkolaków i młodszych dzieci szkolnych. Duże, solidne, kolorowe akcesoria zachęcają do pierwszych eksperymentów. Załączone kolorowe karty stanowią inspirację do eksperymentów. Wiek: od 3 lat. Zawartość: duża probówka ze stojakiem - małe probówki ze stojakiem - kolba - zlewka - duża lupa - szczypce - pipeta - okulary ochronne - 10 dwustronnych kart z opisem eksperymentów (w języku polskim) – instrukcja.</w:t>
            </w:r>
          </w:p>
        </w:tc>
        <w:tc>
          <w:tcPr>
            <w:tcW w:w="2692" w:type="dxa"/>
            <w:tcBorders>
              <w:left w:val="single" w:sz="4" w:space="0" w:color="000000"/>
              <w:bottom w:val="single" w:sz="4" w:space="0" w:color="000000"/>
              <w:right w:val="single" w:sz="4" w:space="0" w:color="000000"/>
            </w:tcBorders>
          </w:tcPr>
          <w:p w14:paraId="760D2C26" w14:textId="77777777" w:rsidR="00703351" w:rsidRDefault="00703351" w:rsidP="00A651A7">
            <w:pPr>
              <w:suppressLineNumbers/>
              <w:spacing w:after="0" w:line="240" w:lineRule="auto"/>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63B8B3A7" wp14:editId="3FD1081A">
                  <wp:extent cx="1640205" cy="164020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pic:cNvPicPr>
                            <a:picLocks noChangeAspect="1" noChangeArrowheads="1"/>
                          </pic:cNvPicPr>
                        </pic:nvPicPr>
                        <pic:blipFill>
                          <a:blip r:embed="rId8"/>
                          <a:stretch>
                            <a:fillRect/>
                          </a:stretch>
                        </pic:blipFill>
                        <pic:spPr bwMode="auto">
                          <a:xfrm>
                            <a:off x="0" y="0"/>
                            <a:ext cx="1640205" cy="1640205"/>
                          </a:xfrm>
                          <a:prstGeom prst="rect">
                            <a:avLst/>
                          </a:prstGeom>
                          <a:noFill/>
                        </pic:spPr>
                      </pic:pic>
                    </a:graphicData>
                  </a:graphic>
                </wp:inline>
              </w:drawing>
            </w:r>
          </w:p>
        </w:tc>
      </w:tr>
      <w:tr w:rsidR="00703351" w14:paraId="50BA8279" w14:textId="77777777" w:rsidTr="00A651A7">
        <w:tc>
          <w:tcPr>
            <w:tcW w:w="568" w:type="dxa"/>
            <w:tcBorders>
              <w:left w:val="single" w:sz="4" w:space="0" w:color="000000"/>
              <w:bottom w:val="single" w:sz="4" w:space="0" w:color="000000"/>
            </w:tcBorders>
          </w:tcPr>
          <w:p w14:paraId="71CA3A7E"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t>3</w:t>
            </w:r>
          </w:p>
        </w:tc>
        <w:tc>
          <w:tcPr>
            <w:tcW w:w="2268" w:type="dxa"/>
            <w:tcBorders>
              <w:left w:val="single" w:sz="4" w:space="0" w:color="000000"/>
              <w:bottom w:val="single" w:sz="4" w:space="0" w:color="000000"/>
            </w:tcBorders>
          </w:tcPr>
          <w:p w14:paraId="7632EA88"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Mini wizjer – owady, pająki</w:t>
            </w:r>
          </w:p>
        </w:tc>
        <w:tc>
          <w:tcPr>
            <w:tcW w:w="1276" w:type="dxa"/>
            <w:tcBorders>
              <w:left w:val="single" w:sz="4" w:space="0" w:color="000000"/>
              <w:bottom w:val="single" w:sz="4" w:space="0" w:color="000000"/>
            </w:tcBorders>
          </w:tcPr>
          <w:p w14:paraId="1A5C5FDD"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1 szt.</w:t>
            </w:r>
          </w:p>
        </w:tc>
        <w:tc>
          <w:tcPr>
            <w:tcW w:w="2268" w:type="dxa"/>
            <w:tcBorders>
              <w:left w:val="single" w:sz="4" w:space="0" w:color="000000"/>
              <w:bottom w:val="single" w:sz="4" w:space="0" w:color="000000"/>
            </w:tcBorders>
          </w:tcPr>
          <w:p w14:paraId="64D66FE2"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118F1FB3" w14:textId="77777777" w:rsidR="00703351" w:rsidRDefault="00703351" w:rsidP="00A651A7">
            <w:pPr>
              <w:tabs>
                <w:tab w:val="left" w:pos="720"/>
              </w:tabs>
              <w:spacing w:beforeAutospacing="1" w:afterAutospacing="1" w:line="240" w:lineRule="auto"/>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Mini wizjer z mocnego tworzywa (szer. 12 cm), 5 kartonowych tarcz (łącznie 35 zdjęć)</w:t>
            </w:r>
          </w:p>
          <w:p w14:paraId="3ABFCD66"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6B37A4CF" w14:textId="77777777" w:rsidR="00703351" w:rsidRDefault="00703351" w:rsidP="00A651A7">
            <w:pPr>
              <w:suppressLineNumbers/>
              <w:spacing w:after="0" w:line="240" w:lineRule="auto"/>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5130AB1B" wp14:editId="53210698">
                  <wp:extent cx="1640205" cy="123126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noChangeArrowheads="1"/>
                          </pic:cNvPicPr>
                        </pic:nvPicPr>
                        <pic:blipFill>
                          <a:blip r:embed="rId9"/>
                          <a:stretch>
                            <a:fillRect/>
                          </a:stretch>
                        </pic:blipFill>
                        <pic:spPr bwMode="auto">
                          <a:xfrm>
                            <a:off x="0" y="0"/>
                            <a:ext cx="1640205" cy="1231265"/>
                          </a:xfrm>
                          <a:prstGeom prst="rect">
                            <a:avLst/>
                          </a:prstGeom>
                          <a:noFill/>
                        </pic:spPr>
                      </pic:pic>
                    </a:graphicData>
                  </a:graphic>
                </wp:inline>
              </w:drawing>
            </w:r>
          </w:p>
        </w:tc>
      </w:tr>
      <w:tr w:rsidR="00703351" w14:paraId="2540C566" w14:textId="77777777" w:rsidTr="00A651A7">
        <w:tc>
          <w:tcPr>
            <w:tcW w:w="568" w:type="dxa"/>
            <w:tcBorders>
              <w:left w:val="single" w:sz="4" w:space="0" w:color="000000"/>
              <w:bottom w:val="single" w:sz="4" w:space="0" w:color="000000"/>
            </w:tcBorders>
          </w:tcPr>
          <w:p w14:paraId="1E2C3DBE"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t>4</w:t>
            </w:r>
          </w:p>
        </w:tc>
        <w:tc>
          <w:tcPr>
            <w:tcW w:w="2268" w:type="dxa"/>
            <w:tcBorders>
              <w:left w:val="single" w:sz="4" w:space="0" w:color="000000"/>
              <w:bottom w:val="single" w:sz="4" w:space="0" w:color="000000"/>
            </w:tcBorders>
          </w:tcPr>
          <w:p w14:paraId="22495713" w14:textId="77777777" w:rsidR="00703351" w:rsidRDefault="00703351" w:rsidP="00A651A7">
            <w:pPr>
              <w:suppressLineNumber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Mini wizjer - zwierzęta</w:t>
            </w:r>
          </w:p>
        </w:tc>
        <w:tc>
          <w:tcPr>
            <w:tcW w:w="1276" w:type="dxa"/>
            <w:tcBorders>
              <w:left w:val="single" w:sz="4" w:space="0" w:color="000000"/>
              <w:bottom w:val="single" w:sz="4" w:space="0" w:color="000000"/>
            </w:tcBorders>
          </w:tcPr>
          <w:p w14:paraId="729E3E74" w14:textId="77777777" w:rsidR="00703351" w:rsidRDefault="00703351" w:rsidP="00A651A7">
            <w:pPr>
              <w:suppressLineNumber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1 szt.</w:t>
            </w:r>
          </w:p>
        </w:tc>
        <w:tc>
          <w:tcPr>
            <w:tcW w:w="2268" w:type="dxa"/>
            <w:tcBorders>
              <w:left w:val="single" w:sz="4" w:space="0" w:color="000000"/>
              <w:bottom w:val="single" w:sz="4" w:space="0" w:color="000000"/>
            </w:tcBorders>
          </w:tcPr>
          <w:p w14:paraId="3BCEDE14" w14:textId="77777777" w:rsidR="00703351" w:rsidRDefault="00703351" w:rsidP="00A651A7">
            <w:pPr>
              <w:suppressLineNumber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0A2A7B83" w14:textId="77777777" w:rsidR="00703351" w:rsidRDefault="00703351" w:rsidP="00A651A7">
            <w:pPr>
              <w:tabs>
                <w:tab w:val="left" w:pos="720"/>
              </w:tabs>
              <w:spacing w:beforeAutospacing="1" w:afterAutospacing="1" w:line="240" w:lineRule="auto"/>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Mini wizjer z mocnego tworzywa (szer. 12 cm), 5 kartonowych tarcz (łącznie 35 zdjęć)</w:t>
            </w:r>
          </w:p>
          <w:p w14:paraId="1AD106B1"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5FFA6D52" w14:textId="77777777" w:rsidR="00703351" w:rsidRDefault="00703351" w:rsidP="00A651A7">
            <w:pPr>
              <w:suppressLineNumbers/>
              <w:spacing w:after="0" w:line="240" w:lineRule="auto"/>
              <w:jc w:val="center"/>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3506E29D" wp14:editId="6430825D">
                  <wp:extent cx="723900" cy="626110"/>
                  <wp:effectExtent l="0" t="0" r="0" b="0"/>
                  <wp:docPr id="4" name="Obraz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5"/>
                          <pic:cNvPicPr>
                            <a:picLocks noChangeAspect="1" noChangeArrowheads="1"/>
                          </pic:cNvPicPr>
                        </pic:nvPicPr>
                        <pic:blipFill>
                          <a:blip r:embed="rId10"/>
                          <a:stretch>
                            <a:fillRect/>
                          </a:stretch>
                        </pic:blipFill>
                        <pic:spPr bwMode="auto">
                          <a:xfrm>
                            <a:off x="0" y="0"/>
                            <a:ext cx="723900" cy="626110"/>
                          </a:xfrm>
                          <a:prstGeom prst="rect">
                            <a:avLst/>
                          </a:prstGeom>
                          <a:noFill/>
                        </pic:spPr>
                      </pic:pic>
                    </a:graphicData>
                  </a:graphic>
                </wp:inline>
              </w:drawing>
            </w:r>
          </w:p>
        </w:tc>
      </w:tr>
      <w:tr w:rsidR="00703351" w14:paraId="3057441A" w14:textId="77777777" w:rsidTr="00A651A7">
        <w:trPr>
          <w:trHeight w:val="2678"/>
        </w:trPr>
        <w:tc>
          <w:tcPr>
            <w:tcW w:w="568" w:type="dxa"/>
            <w:tcBorders>
              <w:left w:val="single" w:sz="4" w:space="0" w:color="000000"/>
              <w:bottom w:val="single" w:sz="4" w:space="0" w:color="000000"/>
            </w:tcBorders>
          </w:tcPr>
          <w:p w14:paraId="40E18F07"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lastRenderedPageBreak/>
              <w:t>5</w:t>
            </w:r>
          </w:p>
        </w:tc>
        <w:tc>
          <w:tcPr>
            <w:tcW w:w="2268" w:type="dxa"/>
            <w:tcBorders>
              <w:left w:val="single" w:sz="4" w:space="0" w:color="000000"/>
              <w:bottom w:val="single" w:sz="4" w:space="0" w:color="000000"/>
            </w:tcBorders>
          </w:tcPr>
          <w:p w14:paraId="2838E97E"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Duże stemple – zwierzęta leśne i ich ślady</w:t>
            </w:r>
          </w:p>
        </w:tc>
        <w:tc>
          <w:tcPr>
            <w:tcW w:w="1276" w:type="dxa"/>
            <w:tcBorders>
              <w:left w:val="single" w:sz="4" w:space="0" w:color="000000"/>
              <w:bottom w:val="single" w:sz="4" w:space="0" w:color="000000"/>
            </w:tcBorders>
          </w:tcPr>
          <w:p w14:paraId="2A625A78"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2 zestawy</w:t>
            </w:r>
          </w:p>
        </w:tc>
        <w:tc>
          <w:tcPr>
            <w:tcW w:w="2268" w:type="dxa"/>
            <w:tcBorders>
              <w:left w:val="single" w:sz="4" w:space="0" w:color="000000"/>
              <w:bottom w:val="single" w:sz="4" w:space="0" w:color="000000"/>
            </w:tcBorders>
          </w:tcPr>
          <w:p w14:paraId="1A358350"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11FB661D" w14:textId="77777777" w:rsidR="00703351" w:rsidRDefault="00703351" w:rsidP="00A651A7">
            <w:pPr>
              <w:suppressLineNumbers/>
              <w:spacing w:after="0" w:line="240" w:lineRule="auto"/>
              <w:rPr>
                <w:rFonts w:ascii="Times New Roman" w:eastAsia="Times New Roman" w:hAnsi="Times New Roman" w:cs="Times New Roman"/>
                <w:kern w:val="0"/>
                <w:sz w:val="20"/>
                <w:szCs w:val="20"/>
                <w:lang w:eastAsia="pl-PL"/>
                <w14:ligatures w14:val="none"/>
              </w:rPr>
            </w:pPr>
            <w:r>
              <w:rPr>
                <w:rFonts w:ascii="Times New Roman" w:hAnsi="Times New Roman" w:cs="Times New Roman"/>
                <w:sz w:val="20"/>
                <w:szCs w:val="20"/>
              </w:rPr>
              <w:t xml:space="preserve">Duże stemple - popularne zwierzęta leśne i pozostawiane przez nich ślady. </w:t>
            </w:r>
            <w:r>
              <w:rPr>
                <w:rFonts w:ascii="Times New Roman" w:eastAsia="Times New Roman" w:hAnsi="Times New Roman" w:cs="Times New Roman"/>
                <w:kern w:val="0"/>
                <w:sz w:val="20"/>
                <w:szCs w:val="20"/>
                <w:lang w:eastAsia="pl-PL"/>
                <w14:ligatures w14:val="none"/>
              </w:rPr>
              <w:t>Zestaw: 12 stempli o śr. 7,5 cm, wygodny uchwyt z tworzywa 4 cm, instrukcja z informacjami.</w:t>
            </w:r>
          </w:p>
          <w:p w14:paraId="74891609"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4A1F5D9E" w14:textId="77777777" w:rsidR="00703351" w:rsidRDefault="00703351" w:rsidP="00A651A7">
            <w:pPr>
              <w:suppressLineNumbers/>
              <w:spacing w:after="0" w:line="240" w:lineRule="auto"/>
              <w:jc w:val="center"/>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3406281E" wp14:editId="6B3DC3D0">
                  <wp:extent cx="1047750" cy="1499870"/>
                  <wp:effectExtent l="0" t="0" r="0" b="0"/>
                  <wp:docPr id="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4"/>
                          <pic:cNvPicPr>
                            <a:picLocks noChangeAspect="1" noChangeArrowheads="1"/>
                          </pic:cNvPicPr>
                        </pic:nvPicPr>
                        <pic:blipFill>
                          <a:blip r:embed="rId11"/>
                          <a:stretch>
                            <a:fillRect/>
                          </a:stretch>
                        </pic:blipFill>
                        <pic:spPr bwMode="auto">
                          <a:xfrm>
                            <a:off x="0" y="0"/>
                            <a:ext cx="1047750" cy="1499870"/>
                          </a:xfrm>
                          <a:prstGeom prst="rect">
                            <a:avLst/>
                          </a:prstGeom>
                          <a:noFill/>
                        </pic:spPr>
                      </pic:pic>
                    </a:graphicData>
                  </a:graphic>
                </wp:inline>
              </w:drawing>
            </w:r>
          </w:p>
        </w:tc>
      </w:tr>
      <w:tr w:rsidR="00703351" w14:paraId="5E162769" w14:textId="77777777" w:rsidTr="00A651A7">
        <w:tc>
          <w:tcPr>
            <w:tcW w:w="568" w:type="dxa"/>
            <w:tcBorders>
              <w:left w:val="single" w:sz="4" w:space="0" w:color="000000"/>
              <w:bottom w:val="single" w:sz="4" w:space="0" w:color="000000"/>
            </w:tcBorders>
          </w:tcPr>
          <w:p w14:paraId="1EDC5AC9"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t>6</w:t>
            </w:r>
          </w:p>
        </w:tc>
        <w:tc>
          <w:tcPr>
            <w:tcW w:w="2268" w:type="dxa"/>
            <w:tcBorders>
              <w:left w:val="single" w:sz="4" w:space="0" w:color="000000"/>
              <w:bottom w:val="single" w:sz="4" w:space="0" w:color="000000"/>
            </w:tcBorders>
          </w:tcPr>
          <w:p w14:paraId="0693937C"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Doniczki plastikowe</w:t>
            </w:r>
          </w:p>
        </w:tc>
        <w:tc>
          <w:tcPr>
            <w:tcW w:w="1276" w:type="dxa"/>
            <w:tcBorders>
              <w:left w:val="single" w:sz="4" w:space="0" w:color="000000"/>
              <w:bottom w:val="single" w:sz="4" w:space="0" w:color="000000"/>
            </w:tcBorders>
          </w:tcPr>
          <w:p w14:paraId="668DB3F1"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20 szt.</w:t>
            </w:r>
          </w:p>
        </w:tc>
        <w:tc>
          <w:tcPr>
            <w:tcW w:w="2268" w:type="dxa"/>
            <w:tcBorders>
              <w:left w:val="single" w:sz="4" w:space="0" w:color="000000"/>
              <w:bottom w:val="single" w:sz="4" w:space="0" w:color="000000"/>
            </w:tcBorders>
          </w:tcPr>
          <w:p w14:paraId="653D11B8"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72DDB2A2" w14:textId="77777777" w:rsidR="00703351" w:rsidRDefault="00703351" w:rsidP="00A651A7">
            <w:pPr>
              <w:spacing w:beforeAutospacing="1" w:afterAutospacing="1" w:line="240" w:lineRule="auto"/>
              <w:ind w:left="720" w:hanging="780"/>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Doniczki plastikowe do rozsady, średnica od góry - 10cm, wysokość - 7,4cm, pojemność - 0,4l</w:t>
            </w:r>
          </w:p>
          <w:p w14:paraId="3E1AD52E" w14:textId="77777777" w:rsidR="00703351" w:rsidRDefault="00703351" w:rsidP="00A651A7">
            <w:pPr>
              <w:spacing w:beforeAutospacing="1" w:after="0" w:line="240" w:lineRule="auto"/>
              <w:ind w:left="720"/>
              <w:rPr>
                <w:rFonts w:ascii="Times New Roman" w:eastAsia="NSimSun" w:hAnsi="Times New Roman" w:cs="Times New Roman"/>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267127F2" w14:textId="77777777" w:rsidR="00703351" w:rsidRDefault="00703351" w:rsidP="00A651A7">
            <w:pPr>
              <w:suppressLineNumbers/>
              <w:spacing w:after="0" w:line="240" w:lineRule="auto"/>
              <w:jc w:val="center"/>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3B8DF641" wp14:editId="502CE079">
                  <wp:extent cx="1085850" cy="1085850"/>
                  <wp:effectExtent l="0" t="0" r="0" b="0"/>
                  <wp:docPr id="6" name="Obraz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7"/>
                          <pic:cNvPicPr>
                            <a:picLocks noChangeAspect="1" noChangeArrowheads="1"/>
                          </pic:cNvPicPr>
                        </pic:nvPicPr>
                        <pic:blipFill>
                          <a:blip r:embed="rId12"/>
                          <a:stretch>
                            <a:fillRect/>
                          </a:stretch>
                        </pic:blipFill>
                        <pic:spPr bwMode="auto">
                          <a:xfrm>
                            <a:off x="0" y="0"/>
                            <a:ext cx="1085850" cy="1085850"/>
                          </a:xfrm>
                          <a:prstGeom prst="rect">
                            <a:avLst/>
                          </a:prstGeom>
                          <a:noFill/>
                        </pic:spPr>
                      </pic:pic>
                    </a:graphicData>
                  </a:graphic>
                </wp:inline>
              </w:drawing>
            </w:r>
          </w:p>
        </w:tc>
      </w:tr>
      <w:tr w:rsidR="00703351" w14:paraId="417AFD67" w14:textId="77777777" w:rsidTr="00A651A7">
        <w:tc>
          <w:tcPr>
            <w:tcW w:w="568" w:type="dxa"/>
            <w:tcBorders>
              <w:left w:val="single" w:sz="4" w:space="0" w:color="000000"/>
              <w:bottom w:val="single" w:sz="4" w:space="0" w:color="000000"/>
            </w:tcBorders>
          </w:tcPr>
          <w:p w14:paraId="12F2BF57"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t>7</w:t>
            </w:r>
          </w:p>
        </w:tc>
        <w:tc>
          <w:tcPr>
            <w:tcW w:w="2268" w:type="dxa"/>
            <w:tcBorders>
              <w:left w:val="single" w:sz="4" w:space="0" w:color="000000"/>
              <w:bottom w:val="single" w:sz="4" w:space="0" w:color="000000"/>
            </w:tcBorders>
          </w:tcPr>
          <w:p w14:paraId="05A31811"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Ziemia ogrodowa</w:t>
            </w:r>
          </w:p>
        </w:tc>
        <w:tc>
          <w:tcPr>
            <w:tcW w:w="1276" w:type="dxa"/>
            <w:tcBorders>
              <w:left w:val="single" w:sz="4" w:space="0" w:color="000000"/>
              <w:bottom w:val="single" w:sz="4" w:space="0" w:color="000000"/>
            </w:tcBorders>
          </w:tcPr>
          <w:p w14:paraId="5CDF0523"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20 l</w:t>
            </w:r>
          </w:p>
        </w:tc>
        <w:tc>
          <w:tcPr>
            <w:tcW w:w="2268" w:type="dxa"/>
            <w:tcBorders>
              <w:left w:val="single" w:sz="4" w:space="0" w:color="000000"/>
              <w:bottom w:val="single" w:sz="4" w:space="0" w:color="000000"/>
            </w:tcBorders>
          </w:tcPr>
          <w:p w14:paraId="72D4FC0F"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6FD6BE50"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hAnsi="Times New Roman" w:cs="Times New Roman"/>
                <w:sz w:val="20"/>
                <w:szCs w:val="20"/>
              </w:rPr>
              <w:t>Ziemia ogrodnicza pochodzenia naturalnego</w:t>
            </w:r>
          </w:p>
        </w:tc>
        <w:tc>
          <w:tcPr>
            <w:tcW w:w="2692" w:type="dxa"/>
            <w:tcBorders>
              <w:left w:val="single" w:sz="4" w:space="0" w:color="000000"/>
              <w:bottom w:val="single" w:sz="4" w:space="0" w:color="000000"/>
              <w:right w:val="single" w:sz="4" w:space="0" w:color="000000"/>
            </w:tcBorders>
          </w:tcPr>
          <w:p w14:paraId="1C4FEE70" w14:textId="77777777" w:rsidR="00703351" w:rsidRDefault="00703351" w:rsidP="00A651A7">
            <w:pPr>
              <w:suppressLineNumbers/>
              <w:spacing w:after="0" w:line="240" w:lineRule="auto"/>
              <w:jc w:val="center"/>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64AC5906" wp14:editId="42E01791">
                  <wp:extent cx="1285875" cy="866775"/>
                  <wp:effectExtent l="0" t="0" r="0" b="0"/>
                  <wp:docPr id="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5"/>
                          <pic:cNvPicPr>
                            <a:picLocks noChangeAspect="1" noChangeArrowheads="1"/>
                          </pic:cNvPicPr>
                        </pic:nvPicPr>
                        <pic:blipFill>
                          <a:blip r:embed="rId13"/>
                          <a:stretch>
                            <a:fillRect/>
                          </a:stretch>
                        </pic:blipFill>
                        <pic:spPr bwMode="auto">
                          <a:xfrm>
                            <a:off x="0" y="0"/>
                            <a:ext cx="1285875" cy="866775"/>
                          </a:xfrm>
                          <a:prstGeom prst="rect">
                            <a:avLst/>
                          </a:prstGeom>
                          <a:noFill/>
                        </pic:spPr>
                      </pic:pic>
                    </a:graphicData>
                  </a:graphic>
                </wp:inline>
              </w:drawing>
            </w:r>
          </w:p>
        </w:tc>
      </w:tr>
      <w:tr w:rsidR="00703351" w14:paraId="73F05364" w14:textId="77777777" w:rsidTr="00A651A7">
        <w:tc>
          <w:tcPr>
            <w:tcW w:w="568" w:type="dxa"/>
            <w:tcBorders>
              <w:left w:val="single" w:sz="4" w:space="0" w:color="000000"/>
              <w:bottom w:val="single" w:sz="4" w:space="0" w:color="000000"/>
            </w:tcBorders>
          </w:tcPr>
          <w:p w14:paraId="26583388"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t>8</w:t>
            </w:r>
          </w:p>
        </w:tc>
        <w:tc>
          <w:tcPr>
            <w:tcW w:w="2268" w:type="dxa"/>
            <w:tcBorders>
              <w:left w:val="single" w:sz="4" w:space="0" w:color="000000"/>
              <w:bottom w:val="single" w:sz="4" w:space="0" w:color="000000"/>
            </w:tcBorders>
          </w:tcPr>
          <w:p w14:paraId="20BDBD74"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Cebulki kwiatów wiosennych</w:t>
            </w:r>
          </w:p>
        </w:tc>
        <w:tc>
          <w:tcPr>
            <w:tcW w:w="1276" w:type="dxa"/>
            <w:tcBorders>
              <w:left w:val="single" w:sz="4" w:space="0" w:color="000000"/>
              <w:bottom w:val="single" w:sz="4" w:space="0" w:color="000000"/>
            </w:tcBorders>
          </w:tcPr>
          <w:p w14:paraId="2A19C4D6"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1 zestaw</w:t>
            </w:r>
          </w:p>
        </w:tc>
        <w:tc>
          <w:tcPr>
            <w:tcW w:w="2268" w:type="dxa"/>
            <w:tcBorders>
              <w:left w:val="single" w:sz="4" w:space="0" w:color="000000"/>
              <w:bottom w:val="single" w:sz="4" w:space="0" w:color="000000"/>
            </w:tcBorders>
          </w:tcPr>
          <w:p w14:paraId="39A11A56"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747C31DA"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hAnsi="Times New Roman" w:cs="Times New Roman"/>
                <w:sz w:val="20"/>
                <w:szCs w:val="20"/>
              </w:rPr>
              <w:t>Mix kolorów: biały, czarny, czerwony, fioletowy, niebieski, pomarańczowy, różnobarwny, różowy, żółty, inny kolor, lubiące cień, lubiące słońce, proste w pielęgnacji, przyjazne dla zwierząt</w:t>
            </w:r>
          </w:p>
        </w:tc>
        <w:tc>
          <w:tcPr>
            <w:tcW w:w="2692" w:type="dxa"/>
            <w:tcBorders>
              <w:left w:val="single" w:sz="4" w:space="0" w:color="000000"/>
              <w:bottom w:val="single" w:sz="4" w:space="0" w:color="000000"/>
              <w:right w:val="single" w:sz="4" w:space="0" w:color="000000"/>
            </w:tcBorders>
          </w:tcPr>
          <w:p w14:paraId="5B916584" w14:textId="77777777" w:rsidR="00703351" w:rsidRDefault="00703351" w:rsidP="00A651A7">
            <w:pPr>
              <w:suppressLineNumbers/>
              <w:spacing w:after="0" w:line="240" w:lineRule="auto"/>
              <w:jc w:val="center"/>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29F4EE18" wp14:editId="345ECF15">
                  <wp:extent cx="1285875" cy="1028700"/>
                  <wp:effectExtent l="0" t="0" r="0" b="0"/>
                  <wp:docPr id="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6"/>
                          <pic:cNvPicPr>
                            <a:picLocks noChangeAspect="1" noChangeArrowheads="1"/>
                          </pic:cNvPicPr>
                        </pic:nvPicPr>
                        <pic:blipFill>
                          <a:blip r:embed="rId14"/>
                          <a:stretch>
                            <a:fillRect/>
                          </a:stretch>
                        </pic:blipFill>
                        <pic:spPr bwMode="auto">
                          <a:xfrm>
                            <a:off x="0" y="0"/>
                            <a:ext cx="1285875" cy="1028700"/>
                          </a:xfrm>
                          <a:prstGeom prst="rect">
                            <a:avLst/>
                          </a:prstGeom>
                          <a:noFill/>
                        </pic:spPr>
                      </pic:pic>
                    </a:graphicData>
                  </a:graphic>
                </wp:inline>
              </w:drawing>
            </w:r>
          </w:p>
        </w:tc>
      </w:tr>
      <w:tr w:rsidR="00703351" w14:paraId="41EF7B86" w14:textId="77777777" w:rsidTr="00A651A7">
        <w:tc>
          <w:tcPr>
            <w:tcW w:w="568" w:type="dxa"/>
            <w:tcBorders>
              <w:left w:val="single" w:sz="4" w:space="0" w:color="000000"/>
              <w:bottom w:val="single" w:sz="4" w:space="0" w:color="000000"/>
            </w:tcBorders>
          </w:tcPr>
          <w:p w14:paraId="65BC0662"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lastRenderedPageBreak/>
              <w:t>9</w:t>
            </w:r>
          </w:p>
        </w:tc>
        <w:tc>
          <w:tcPr>
            <w:tcW w:w="2268" w:type="dxa"/>
            <w:tcBorders>
              <w:left w:val="single" w:sz="4" w:space="0" w:color="000000"/>
              <w:bottom w:val="single" w:sz="4" w:space="0" w:color="000000"/>
            </w:tcBorders>
          </w:tcPr>
          <w:p w14:paraId="794DBC88"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Atlas przyrodniczy dla dzieci „Zwierzęta i rośliny Polski”</w:t>
            </w:r>
          </w:p>
        </w:tc>
        <w:tc>
          <w:tcPr>
            <w:tcW w:w="1276" w:type="dxa"/>
            <w:tcBorders>
              <w:left w:val="single" w:sz="4" w:space="0" w:color="000000"/>
              <w:bottom w:val="single" w:sz="4" w:space="0" w:color="000000"/>
            </w:tcBorders>
          </w:tcPr>
          <w:p w14:paraId="3646B2EE"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2 szt.</w:t>
            </w:r>
          </w:p>
        </w:tc>
        <w:tc>
          <w:tcPr>
            <w:tcW w:w="2268" w:type="dxa"/>
            <w:tcBorders>
              <w:left w:val="single" w:sz="4" w:space="0" w:color="000000"/>
              <w:bottom w:val="single" w:sz="4" w:space="0" w:color="000000"/>
            </w:tcBorders>
          </w:tcPr>
          <w:p w14:paraId="514B2250"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4A702656" w14:textId="77777777" w:rsidR="00703351" w:rsidRDefault="00703351" w:rsidP="00A651A7">
            <w:pPr>
              <w:spacing w:beforeAutospacing="1" w:afterAutospacing="1" w:line="240" w:lineRule="auto"/>
              <w:jc w:val="both"/>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Atlas przyrodniczy - jasny i konkretny język, fotografie lub realistyczne ilustracje - wszystko, co potrzebne jest, by zyskać podstawową wiedzę o otaczającym nas środowisku. Materiał podzielony jest na części, z których każda opisuje inne środowisko: las, łąkę, środowisko wodne. Atlas powinien zawierać: najważniejsze wiadomości o środowisku przyrodniczym, przejrzystość i łatwość odnalezienia informacji, atrakcyjna szata graficzna: realistyczne ilustracje i zdjęcia.</w:t>
            </w:r>
          </w:p>
          <w:p w14:paraId="4B7B91D3" w14:textId="77777777" w:rsidR="00703351" w:rsidRDefault="00703351" w:rsidP="00A651A7">
            <w:pPr>
              <w:spacing w:beforeAutospacing="1" w:after="0" w:line="240" w:lineRule="auto"/>
              <w:ind w:left="720"/>
              <w:jc w:val="both"/>
              <w:rPr>
                <w:rFonts w:ascii="Times New Roman" w:eastAsia="NSimSun" w:hAnsi="Times New Roman" w:cs="Times New Roman"/>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5E962AA9" w14:textId="77777777" w:rsidR="00703351" w:rsidRDefault="00703351" w:rsidP="00A651A7">
            <w:pPr>
              <w:suppressLineNumbers/>
              <w:spacing w:after="0" w:line="240" w:lineRule="auto"/>
              <w:jc w:val="center"/>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343B3398" wp14:editId="5E371553">
                  <wp:extent cx="952500" cy="1146175"/>
                  <wp:effectExtent l="0" t="0" r="0" b="0"/>
                  <wp:docPr id="9" name="Obraz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9"/>
                          <pic:cNvPicPr>
                            <a:picLocks noChangeAspect="1" noChangeArrowheads="1"/>
                          </pic:cNvPicPr>
                        </pic:nvPicPr>
                        <pic:blipFill>
                          <a:blip r:embed="rId15"/>
                          <a:stretch>
                            <a:fillRect/>
                          </a:stretch>
                        </pic:blipFill>
                        <pic:spPr bwMode="auto">
                          <a:xfrm>
                            <a:off x="0" y="0"/>
                            <a:ext cx="952500" cy="1146175"/>
                          </a:xfrm>
                          <a:prstGeom prst="rect">
                            <a:avLst/>
                          </a:prstGeom>
                          <a:noFill/>
                        </pic:spPr>
                      </pic:pic>
                    </a:graphicData>
                  </a:graphic>
                </wp:inline>
              </w:drawing>
            </w:r>
          </w:p>
        </w:tc>
      </w:tr>
      <w:tr w:rsidR="00703351" w14:paraId="75F298CA" w14:textId="77777777" w:rsidTr="00A651A7">
        <w:tc>
          <w:tcPr>
            <w:tcW w:w="568" w:type="dxa"/>
            <w:tcBorders>
              <w:left w:val="single" w:sz="4" w:space="0" w:color="000000"/>
              <w:bottom w:val="single" w:sz="4" w:space="0" w:color="000000"/>
            </w:tcBorders>
          </w:tcPr>
          <w:p w14:paraId="1B628D43"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t>10</w:t>
            </w:r>
          </w:p>
        </w:tc>
        <w:tc>
          <w:tcPr>
            <w:tcW w:w="2268" w:type="dxa"/>
            <w:tcBorders>
              <w:left w:val="single" w:sz="4" w:space="0" w:color="000000"/>
              <w:bottom w:val="single" w:sz="4" w:space="0" w:color="000000"/>
            </w:tcBorders>
          </w:tcPr>
          <w:p w14:paraId="2ED2050E"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Pojemniki z lupą do owadów</w:t>
            </w:r>
          </w:p>
        </w:tc>
        <w:tc>
          <w:tcPr>
            <w:tcW w:w="1276" w:type="dxa"/>
            <w:tcBorders>
              <w:left w:val="single" w:sz="4" w:space="0" w:color="000000"/>
              <w:bottom w:val="single" w:sz="4" w:space="0" w:color="000000"/>
            </w:tcBorders>
          </w:tcPr>
          <w:p w14:paraId="4A18A907"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10 szt.</w:t>
            </w:r>
          </w:p>
        </w:tc>
        <w:tc>
          <w:tcPr>
            <w:tcW w:w="2268" w:type="dxa"/>
            <w:tcBorders>
              <w:left w:val="single" w:sz="4" w:space="0" w:color="000000"/>
              <w:bottom w:val="single" w:sz="4" w:space="0" w:color="000000"/>
            </w:tcBorders>
          </w:tcPr>
          <w:p w14:paraId="2F193B33"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7600DC34"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hAnsi="Times New Roman" w:cs="Times New Roman"/>
                <w:sz w:val="20"/>
                <w:szCs w:val="20"/>
              </w:rPr>
              <w:t>Pudełko na owady z lupą w pokrywie, Wymiary zabawki 7,5 cm (wysokość)</w:t>
            </w:r>
          </w:p>
        </w:tc>
        <w:tc>
          <w:tcPr>
            <w:tcW w:w="2692" w:type="dxa"/>
            <w:tcBorders>
              <w:left w:val="single" w:sz="4" w:space="0" w:color="000000"/>
              <w:bottom w:val="single" w:sz="4" w:space="0" w:color="000000"/>
              <w:right w:val="single" w:sz="4" w:space="0" w:color="000000"/>
            </w:tcBorders>
          </w:tcPr>
          <w:p w14:paraId="1A0CBE70" w14:textId="77777777" w:rsidR="00703351" w:rsidRDefault="00703351" w:rsidP="00A651A7">
            <w:pPr>
              <w:suppressLineNumbers/>
              <w:spacing w:after="0" w:line="240" w:lineRule="auto"/>
              <w:jc w:val="center"/>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0239F975" wp14:editId="0523AAFD">
                  <wp:extent cx="990600" cy="1466850"/>
                  <wp:effectExtent l="0" t="0" r="0" b="0"/>
                  <wp:docPr id="10" name="Obraz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10"/>
                          <pic:cNvPicPr>
                            <a:picLocks noChangeAspect="1" noChangeArrowheads="1"/>
                          </pic:cNvPicPr>
                        </pic:nvPicPr>
                        <pic:blipFill>
                          <a:blip r:embed="rId16"/>
                          <a:stretch>
                            <a:fillRect/>
                          </a:stretch>
                        </pic:blipFill>
                        <pic:spPr bwMode="auto">
                          <a:xfrm>
                            <a:off x="0" y="0"/>
                            <a:ext cx="990600" cy="1466850"/>
                          </a:xfrm>
                          <a:prstGeom prst="rect">
                            <a:avLst/>
                          </a:prstGeom>
                          <a:noFill/>
                        </pic:spPr>
                      </pic:pic>
                    </a:graphicData>
                  </a:graphic>
                </wp:inline>
              </w:drawing>
            </w:r>
          </w:p>
        </w:tc>
      </w:tr>
      <w:tr w:rsidR="00703351" w14:paraId="7D8FA36D" w14:textId="77777777" w:rsidTr="00A651A7">
        <w:tc>
          <w:tcPr>
            <w:tcW w:w="568" w:type="dxa"/>
            <w:tcBorders>
              <w:left w:val="single" w:sz="4" w:space="0" w:color="000000"/>
              <w:bottom w:val="single" w:sz="4" w:space="0" w:color="000000"/>
            </w:tcBorders>
          </w:tcPr>
          <w:p w14:paraId="76DC6FDF"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t>11</w:t>
            </w:r>
          </w:p>
        </w:tc>
        <w:tc>
          <w:tcPr>
            <w:tcW w:w="2268" w:type="dxa"/>
            <w:tcBorders>
              <w:left w:val="single" w:sz="4" w:space="0" w:color="000000"/>
              <w:bottom w:val="single" w:sz="4" w:space="0" w:color="000000"/>
            </w:tcBorders>
          </w:tcPr>
          <w:p w14:paraId="01BCACD6"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Chusta animacyjna</w:t>
            </w:r>
          </w:p>
        </w:tc>
        <w:tc>
          <w:tcPr>
            <w:tcW w:w="1276" w:type="dxa"/>
            <w:tcBorders>
              <w:left w:val="single" w:sz="4" w:space="0" w:color="000000"/>
              <w:bottom w:val="single" w:sz="4" w:space="0" w:color="000000"/>
            </w:tcBorders>
          </w:tcPr>
          <w:p w14:paraId="3E3F33BB"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1 szt.</w:t>
            </w:r>
          </w:p>
        </w:tc>
        <w:tc>
          <w:tcPr>
            <w:tcW w:w="2268" w:type="dxa"/>
            <w:tcBorders>
              <w:left w:val="single" w:sz="4" w:space="0" w:color="000000"/>
              <w:bottom w:val="single" w:sz="4" w:space="0" w:color="000000"/>
            </w:tcBorders>
          </w:tcPr>
          <w:p w14:paraId="19B06A4D"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1FEABC87" w14:textId="77777777" w:rsidR="00703351" w:rsidRDefault="00703351" w:rsidP="00A651A7">
            <w:pPr>
              <w:rPr>
                <w:rFonts w:ascii="Times New Roman" w:eastAsia="NSimSun" w:hAnsi="Times New Roman" w:cs="Times New Roman"/>
                <w:color w:val="000000"/>
                <w:sz w:val="20"/>
                <w:szCs w:val="20"/>
                <w:lang w:eastAsia="zh-CN" w:bidi="hi-IN"/>
                <w14:ligatures w14:val="none"/>
              </w:rPr>
            </w:pPr>
            <w:r>
              <w:rPr>
                <w:rFonts w:ascii="Times New Roman" w:eastAsia="Times New Roman" w:hAnsi="Times New Roman" w:cs="Times New Roman"/>
                <w:kern w:val="0"/>
                <w:sz w:val="20"/>
                <w:szCs w:val="20"/>
                <w:lang w:eastAsia="pl-PL"/>
                <w14:ligatures w14:val="none"/>
              </w:rPr>
              <w:t xml:space="preserve">Profesjonalna chusta animacyjna,  średnica ok. 2 m. wytrzymała, bezpieczna,   materiał: 100% poliester, </w:t>
            </w:r>
            <w:r>
              <w:rPr>
                <w:rFonts w:ascii="Times New Roman" w:eastAsia="Times New Roman" w:hAnsi="Times New Roman" w:cs="Times New Roman"/>
                <w:kern w:val="0"/>
                <w:sz w:val="24"/>
                <w:szCs w:val="24"/>
                <w:lang w:eastAsia="pl-PL"/>
                <w14:ligatures w14:val="none"/>
              </w:rPr>
              <w:t xml:space="preserve"> </w:t>
            </w:r>
            <w:r>
              <w:rPr>
                <w:rFonts w:ascii="Times New Roman" w:eastAsia="Times New Roman" w:hAnsi="Times New Roman" w:cs="Times New Roman"/>
                <w:kern w:val="0"/>
                <w:sz w:val="20"/>
                <w:szCs w:val="20"/>
                <w:lang w:eastAsia="pl-PL"/>
                <w14:ligatures w14:val="none"/>
              </w:rPr>
              <w:t>gramatura materiału: 108 g/m2, kolorystyka: tęcza (fioletowy, niebieski, zielony, żółty, pomarańczowy, czerwony)</w:t>
            </w:r>
            <w:r>
              <w:rPr>
                <w:rFonts w:ascii="Times New Roman" w:eastAsia="Times New Roman" w:hAnsi="Times New Roman" w:cs="Times New Roman"/>
                <w:kern w:val="0"/>
                <w:sz w:val="24"/>
                <w:szCs w:val="24"/>
                <w:lang w:eastAsia="pl-PL"/>
                <w14:ligatures w14:val="none"/>
              </w:rPr>
              <w:t xml:space="preserve">,  </w:t>
            </w:r>
            <w:r>
              <w:rPr>
                <w:rFonts w:ascii="Times New Roman" w:eastAsia="Times New Roman" w:hAnsi="Times New Roman" w:cs="Times New Roman"/>
                <w:kern w:val="0"/>
                <w:sz w:val="20"/>
                <w:szCs w:val="20"/>
                <w:lang w:eastAsia="pl-PL"/>
                <w14:ligatures w14:val="none"/>
              </w:rPr>
              <w:t>ilość uchwytów: 24</w:t>
            </w:r>
            <w:r>
              <w:rPr>
                <w:rFonts w:ascii="Times New Roman" w:eastAsia="Times New Roman" w:hAnsi="Times New Roman" w:cs="Times New Roman"/>
                <w:kern w:val="0"/>
                <w:sz w:val="24"/>
                <w:szCs w:val="24"/>
                <w:lang w:eastAsia="pl-PL"/>
                <w14:ligatures w14:val="none"/>
              </w:rPr>
              <w:t xml:space="preserve">, </w:t>
            </w:r>
            <w:r>
              <w:rPr>
                <w:rFonts w:ascii="Times New Roman" w:eastAsia="Times New Roman" w:hAnsi="Times New Roman" w:cs="Times New Roman"/>
                <w:kern w:val="0"/>
                <w:sz w:val="20"/>
                <w:szCs w:val="20"/>
                <w:lang w:eastAsia="pl-PL"/>
                <w14:ligatures w14:val="none"/>
              </w:rPr>
              <w:t>odległość między uchwytami: 18 cm, pokrowiec</w:t>
            </w:r>
          </w:p>
        </w:tc>
        <w:tc>
          <w:tcPr>
            <w:tcW w:w="2692" w:type="dxa"/>
            <w:tcBorders>
              <w:left w:val="single" w:sz="4" w:space="0" w:color="000000"/>
              <w:bottom w:val="single" w:sz="4" w:space="0" w:color="000000"/>
              <w:right w:val="single" w:sz="4" w:space="0" w:color="000000"/>
            </w:tcBorders>
          </w:tcPr>
          <w:p w14:paraId="0B4F557F" w14:textId="77777777" w:rsidR="00703351" w:rsidRDefault="00703351" w:rsidP="00A651A7">
            <w:pPr>
              <w:suppressLineNumbers/>
              <w:spacing w:after="0" w:line="240" w:lineRule="auto"/>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44636934" wp14:editId="34C7D0B1">
                  <wp:extent cx="1640205" cy="1640205"/>
                  <wp:effectExtent l="0" t="0" r="0" b="0"/>
                  <wp:docPr id="1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7"/>
                          <pic:cNvPicPr>
                            <a:picLocks noChangeAspect="1" noChangeArrowheads="1"/>
                          </pic:cNvPicPr>
                        </pic:nvPicPr>
                        <pic:blipFill>
                          <a:blip r:embed="rId17"/>
                          <a:stretch>
                            <a:fillRect/>
                          </a:stretch>
                        </pic:blipFill>
                        <pic:spPr bwMode="auto">
                          <a:xfrm>
                            <a:off x="0" y="0"/>
                            <a:ext cx="1640205" cy="1640205"/>
                          </a:xfrm>
                          <a:prstGeom prst="rect">
                            <a:avLst/>
                          </a:prstGeom>
                          <a:noFill/>
                        </pic:spPr>
                      </pic:pic>
                    </a:graphicData>
                  </a:graphic>
                </wp:inline>
              </w:drawing>
            </w:r>
          </w:p>
        </w:tc>
      </w:tr>
      <w:tr w:rsidR="00703351" w14:paraId="2B302AEC" w14:textId="77777777" w:rsidTr="00A651A7">
        <w:trPr>
          <w:trHeight w:val="521"/>
        </w:trPr>
        <w:tc>
          <w:tcPr>
            <w:tcW w:w="568" w:type="dxa"/>
            <w:tcBorders>
              <w:left w:val="single" w:sz="4" w:space="0" w:color="000000"/>
              <w:bottom w:val="single" w:sz="4" w:space="0" w:color="000000"/>
            </w:tcBorders>
          </w:tcPr>
          <w:p w14:paraId="0A7D98F1"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lastRenderedPageBreak/>
              <w:t>12</w:t>
            </w:r>
          </w:p>
        </w:tc>
        <w:tc>
          <w:tcPr>
            <w:tcW w:w="2268" w:type="dxa"/>
            <w:tcBorders>
              <w:left w:val="single" w:sz="4" w:space="0" w:color="000000"/>
              <w:bottom w:val="single" w:sz="4" w:space="0" w:color="000000"/>
            </w:tcBorders>
          </w:tcPr>
          <w:p w14:paraId="0F611146"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Koszulki zielone dla dzieci</w:t>
            </w:r>
          </w:p>
        </w:tc>
        <w:tc>
          <w:tcPr>
            <w:tcW w:w="1276" w:type="dxa"/>
            <w:tcBorders>
              <w:left w:val="single" w:sz="4" w:space="0" w:color="000000"/>
              <w:bottom w:val="single" w:sz="4" w:space="0" w:color="000000"/>
            </w:tcBorders>
          </w:tcPr>
          <w:p w14:paraId="19E054FE"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20 szt.</w:t>
            </w:r>
          </w:p>
        </w:tc>
        <w:tc>
          <w:tcPr>
            <w:tcW w:w="2268" w:type="dxa"/>
            <w:tcBorders>
              <w:left w:val="single" w:sz="4" w:space="0" w:color="000000"/>
              <w:bottom w:val="single" w:sz="4" w:space="0" w:color="000000"/>
            </w:tcBorders>
          </w:tcPr>
          <w:p w14:paraId="4E294E58"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21AF570B" w14:textId="77777777" w:rsidR="00703351" w:rsidRDefault="00703351" w:rsidP="00A651A7">
            <w:pPr>
              <w:shd w:val="clear" w:color="auto" w:fill="FFFFFF"/>
              <w:spacing w:beforeAutospacing="1" w:afterAutospacing="1" w:line="240" w:lineRule="auto"/>
              <w:jc w:val="both"/>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 xml:space="preserve">bawełniana koszulka z krótkim rękawkiem  Prosty fason z krótkim rękawkiem i okrągłym dekoltem doskonale sprawdza się w wielu sytuacjach. Skład: 100% certyfikowana wysokogatunkowa bawełna ring </w:t>
            </w:r>
            <w:proofErr w:type="spellStart"/>
            <w:r>
              <w:rPr>
                <w:rFonts w:ascii="Times New Roman" w:eastAsia="Times New Roman" w:hAnsi="Times New Roman" w:cs="Times New Roman"/>
                <w:kern w:val="0"/>
                <w:sz w:val="20"/>
                <w:szCs w:val="20"/>
                <w:lang w:eastAsia="pl-PL"/>
                <w14:ligatures w14:val="none"/>
              </w:rPr>
              <w:t>spun</w:t>
            </w:r>
            <w:proofErr w:type="spellEnd"/>
            <w:r>
              <w:rPr>
                <w:rFonts w:ascii="Times New Roman" w:eastAsia="Times New Roman" w:hAnsi="Times New Roman" w:cs="Times New Roman"/>
                <w:kern w:val="0"/>
                <w:sz w:val="20"/>
                <w:szCs w:val="20"/>
                <w:lang w:eastAsia="pl-PL"/>
                <w14:ligatures w14:val="none"/>
              </w:rPr>
              <w:t xml:space="preserve">. Koszulka wykonana jest z miękkiej w dotyku, wysokogatunkowej bawełny ring </w:t>
            </w:r>
            <w:proofErr w:type="spellStart"/>
            <w:r>
              <w:rPr>
                <w:rFonts w:ascii="Times New Roman" w:eastAsia="Times New Roman" w:hAnsi="Times New Roman" w:cs="Times New Roman"/>
                <w:kern w:val="0"/>
                <w:sz w:val="20"/>
                <w:szCs w:val="20"/>
                <w:lang w:eastAsia="pl-PL"/>
                <w14:ligatures w14:val="none"/>
              </w:rPr>
              <w:t>spun</w:t>
            </w:r>
            <w:proofErr w:type="spellEnd"/>
            <w:r>
              <w:rPr>
                <w:rFonts w:ascii="Times New Roman" w:eastAsia="Times New Roman" w:hAnsi="Times New Roman" w:cs="Times New Roman"/>
                <w:kern w:val="0"/>
                <w:sz w:val="20"/>
                <w:szCs w:val="20"/>
                <w:lang w:eastAsia="pl-PL"/>
                <w14:ligatures w14:val="none"/>
              </w:rPr>
              <w:t>, jest wyjątkowo trwała, nie rozciąga się i zachowuje bardzo dobry wygląd nawet po wielu praniach. Koszulka pasuje zarówno dla chłopców jak i dziewczynek.</w:t>
            </w:r>
          </w:p>
          <w:p w14:paraId="5EAB0900"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62853431" w14:textId="77777777" w:rsidR="00703351" w:rsidRDefault="00703351" w:rsidP="00A651A7">
            <w:pPr>
              <w:suppressLineNumbers/>
              <w:spacing w:after="0" w:line="240" w:lineRule="auto"/>
              <w:jc w:val="center"/>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709DD490" wp14:editId="71F09657">
                  <wp:extent cx="1019175" cy="1019175"/>
                  <wp:effectExtent l="0" t="0" r="0" b="0"/>
                  <wp:docPr id="12" name="Obraz11" descr="NAJLEPSZA KOSZULKA T-SHIRT DZIECIĘCA DLA DZIECI ZIELONA 116 JAKOŚ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11" descr="NAJLEPSZA KOSZULKA T-SHIRT DZIECIĘCA DLA DZIECI ZIELONA 116 JAKOŚĆ"/>
                          <pic:cNvPicPr>
                            <a:picLocks noChangeAspect="1" noChangeArrowheads="1"/>
                          </pic:cNvPicPr>
                        </pic:nvPicPr>
                        <pic:blipFill>
                          <a:blip r:embed="rId18"/>
                          <a:stretch>
                            <a:fillRect/>
                          </a:stretch>
                        </pic:blipFill>
                        <pic:spPr bwMode="auto">
                          <a:xfrm>
                            <a:off x="0" y="0"/>
                            <a:ext cx="1019175" cy="1019175"/>
                          </a:xfrm>
                          <a:prstGeom prst="rect">
                            <a:avLst/>
                          </a:prstGeom>
                          <a:noFill/>
                        </pic:spPr>
                      </pic:pic>
                    </a:graphicData>
                  </a:graphic>
                </wp:inline>
              </w:drawing>
            </w:r>
          </w:p>
        </w:tc>
      </w:tr>
      <w:tr w:rsidR="00703351" w14:paraId="53378384" w14:textId="77777777" w:rsidTr="00A651A7">
        <w:tc>
          <w:tcPr>
            <w:tcW w:w="568" w:type="dxa"/>
            <w:tcBorders>
              <w:left w:val="single" w:sz="4" w:space="0" w:color="000000"/>
              <w:bottom w:val="single" w:sz="4" w:space="0" w:color="000000"/>
            </w:tcBorders>
          </w:tcPr>
          <w:p w14:paraId="71EB6185"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t>13</w:t>
            </w:r>
          </w:p>
        </w:tc>
        <w:tc>
          <w:tcPr>
            <w:tcW w:w="2268" w:type="dxa"/>
            <w:tcBorders>
              <w:left w:val="single" w:sz="4" w:space="0" w:color="000000"/>
              <w:bottom w:val="single" w:sz="4" w:space="0" w:color="000000"/>
            </w:tcBorders>
          </w:tcPr>
          <w:p w14:paraId="6E091796"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Zielone czapeczki z daszkiem</w:t>
            </w:r>
          </w:p>
        </w:tc>
        <w:tc>
          <w:tcPr>
            <w:tcW w:w="1276" w:type="dxa"/>
            <w:tcBorders>
              <w:left w:val="single" w:sz="4" w:space="0" w:color="000000"/>
              <w:bottom w:val="single" w:sz="4" w:space="0" w:color="000000"/>
            </w:tcBorders>
          </w:tcPr>
          <w:p w14:paraId="6DDAC176"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20 szt.</w:t>
            </w:r>
          </w:p>
        </w:tc>
        <w:tc>
          <w:tcPr>
            <w:tcW w:w="2268" w:type="dxa"/>
            <w:tcBorders>
              <w:left w:val="single" w:sz="4" w:space="0" w:color="000000"/>
              <w:bottom w:val="single" w:sz="4" w:space="0" w:color="000000"/>
            </w:tcBorders>
          </w:tcPr>
          <w:p w14:paraId="7C3CC253"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41F7F119" w14:textId="77777777" w:rsidR="00703351" w:rsidRDefault="00703351" w:rsidP="00A651A7">
            <w:pPr>
              <w:suppressLineNumbers/>
              <w:spacing w:after="0" w:line="240" w:lineRule="auto"/>
              <w:rPr>
                <w:rFonts w:ascii="Times New Roman" w:eastAsia="Times New Roman" w:hAnsi="Times New Roman" w:cs="Times New Roman"/>
                <w:kern w:val="0"/>
                <w:sz w:val="20"/>
                <w:szCs w:val="20"/>
                <w:lang w:eastAsia="pl-PL"/>
                <w14:ligatures w14:val="none"/>
              </w:rPr>
            </w:pPr>
            <w:r>
              <w:rPr>
                <w:rFonts w:ascii="Times New Roman" w:hAnsi="Times New Roman" w:cs="Times New Roman"/>
                <w:sz w:val="20"/>
                <w:szCs w:val="20"/>
              </w:rPr>
              <w:t xml:space="preserve">Klasyczna czapka z daszkiem wyprodukowana z bawełny wysokiego gatunku. 6 panelowa z </w:t>
            </w:r>
            <w:proofErr w:type="spellStart"/>
            <w:r>
              <w:rPr>
                <w:rFonts w:ascii="Times New Roman" w:hAnsi="Times New Roman" w:cs="Times New Roman"/>
                <w:sz w:val="20"/>
                <w:szCs w:val="20"/>
              </w:rPr>
              <w:t>przeszyciami</w:t>
            </w:r>
            <w:proofErr w:type="spellEnd"/>
            <w:r>
              <w:rPr>
                <w:rFonts w:ascii="Times New Roman" w:hAnsi="Times New Roman" w:cs="Times New Roman"/>
                <w:sz w:val="20"/>
                <w:szCs w:val="20"/>
              </w:rPr>
              <w:t xml:space="preserve"> na daszku i metalową klamrą służącą do regulacji wielkość; </w:t>
            </w:r>
            <w:r>
              <w:rPr>
                <w:rFonts w:ascii="Times New Roman" w:eastAsia="Times New Roman" w:hAnsi="Times New Roman" w:cs="Times New Roman"/>
                <w:kern w:val="0"/>
                <w:sz w:val="20"/>
                <w:szCs w:val="20"/>
                <w:lang w:eastAsia="pl-PL"/>
                <w14:ligatures w14:val="none"/>
              </w:rPr>
              <w:t>gramatura: 290 g/m², ilość paneli: 6, gruba bawełna czesana, haftowane wywietrzniki</w:t>
            </w:r>
          </w:p>
          <w:p w14:paraId="5FE92B2A"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0F29D75B" w14:textId="77777777" w:rsidR="00703351" w:rsidRDefault="00703351" w:rsidP="00A651A7">
            <w:pPr>
              <w:suppressLineNumbers/>
              <w:spacing w:after="0" w:line="240" w:lineRule="auto"/>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35C47587" wp14:editId="4CDD8180">
                  <wp:extent cx="1640205" cy="1093470"/>
                  <wp:effectExtent l="0" t="0" r="0" b="0"/>
                  <wp:docPr id="13"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8"/>
                          <pic:cNvPicPr>
                            <a:picLocks noChangeAspect="1" noChangeArrowheads="1"/>
                          </pic:cNvPicPr>
                        </pic:nvPicPr>
                        <pic:blipFill>
                          <a:blip r:embed="rId19"/>
                          <a:stretch>
                            <a:fillRect/>
                          </a:stretch>
                        </pic:blipFill>
                        <pic:spPr bwMode="auto">
                          <a:xfrm>
                            <a:off x="0" y="0"/>
                            <a:ext cx="1640205" cy="1093470"/>
                          </a:xfrm>
                          <a:prstGeom prst="rect">
                            <a:avLst/>
                          </a:prstGeom>
                          <a:noFill/>
                        </pic:spPr>
                      </pic:pic>
                    </a:graphicData>
                  </a:graphic>
                </wp:inline>
              </w:drawing>
            </w:r>
          </w:p>
        </w:tc>
      </w:tr>
      <w:tr w:rsidR="00703351" w14:paraId="5DB7E243" w14:textId="77777777" w:rsidTr="00A651A7">
        <w:tc>
          <w:tcPr>
            <w:tcW w:w="568" w:type="dxa"/>
            <w:tcBorders>
              <w:left w:val="single" w:sz="4" w:space="0" w:color="000000"/>
              <w:bottom w:val="single" w:sz="4" w:space="0" w:color="000000"/>
            </w:tcBorders>
          </w:tcPr>
          <w:p w14:paraId="13BD4768"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t>14</w:t>
            </w:r>
          </w:p>
        </w:tc>
        <w:tc>
          <w:tcPr>
            <w:tcW w:w="2268" w:type="dxa"/>
            <w:tcBorders>
              <w:left w:val="single" w:sz="4" w:space="0" w:color="000000"/>
              <w:bottom w:val="single" w:sz="4" w:space="0" w:color="000000"/>
            </w:tcBorders>
          </w:tcPr>
          <w:p w14:paraId="5F691C33"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Gry planszowe przyrodnicze - różne</w:t>
            </w:r>
          </w:p>
        </w:tc>
        <w:tc>
          <w:tcPr>
            <w:tcW w:w="1276" w:type="dxa"/>
            <w:tcBorders>
              <w:left w:val="single" w:sz="4" w:space="0" w:color="000000"/>
              <w:bottom w:val="single" w:sz="4" w:space="0" w:color="000000"/>
            </w:tcBorders>
          </w:tcPr>
          <w:p w14:paraId="5E6BABF0"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5 szt.</w:t>
            </w:r>
          </w:p>
        </w:tc>
        <w:tc>
          <w:tcPr>
            <w:tcW w:w="2268" w:type="dxa"/>
            <w:tcBorders>
              <w:left w:val="single" w:sz="4" w:space="0" w:color="000000"/>
              <w:bottom w:val="single" w:sz="4" w:space="0" w:color="000000"/>
            </w:tcBorders>
          </w:tcPr>
          <w:p w14:paraId="63B0071A"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730D6661" w14:textId="77777777" w:rsidR="00703351" w:rsidRDefault="00703351" w:rsidP="00A651A7">
            <w:pPr>
              <w:spacing w:after="0" w:line="240" w:lineRule="auto"/>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 xml:space="preserve">Gry planszowe dla dzieci w wieku przedszkolnym: plansza, żetony  lub pionki, kostki do gry lub </w:t>
            </w:r>
            <w:proofErr w:type="spellStart"/>
            <w:r>
              <w:rPr>
                <w:rFonts w:ascii="Times New Roman" w:eastAsia="Times New Roman" w:hAnsi="Times New Roman" w:cs="Times New Roman"/>
                <w:kern w:val="0"/>
                <w:sz w:val="20"/>
                <w:szCs w:val="20"/>
                <w:lang w:eastAsia="pl-PL"/>
                <w14:ligatures w14:val="none"/>
              </w:rPr>
              <w:t>memory</w:t>
            </w:r>
            <w:proofErr w:type="spellEnd"/>
            <w:r>
              <w:rPr>
                <w:rFonts w:ascii="Times New Roman" w:eastAsia="Times New Roman" w:hAnsi="Times New Roman" w:cs="Times New Roman"/>
                <w:kern w:val="0"/>
                <w:sz w:val="20"/>
                <w:szCs w:val="20"/>
                <w:lang w:eastAsia="pl-PL"/>
                <w14:ligatures w14:val="none"/>
              </w:rPr>
              <w:t>, instrukcja</w:t>
            </w:r>
          </w:p>
        </w:tc>
        <w:tc>
          <w:tcPr>
            <w:tcW w:w="2692" w:type="dxa"/>
            <w:tcBorders>
              <w:left w:val="single" w:sz="4" w:space="0" w:color="000000"/>
              <w:bottom w:val="single" w:sz="4" w:space="0" w:color="000000"/>
              <w:right w:val="single" w:sz="4" w:space="0" w:color="000000"/>
            </w:tcBorders>
          </w:tcPr>
          <w:p w14:paraId="641D93B1" w14:textId="77777777" w:rsidR="00703351" w:rsidRDefault="00703351" w:rsidP="00A651A7">
            <w:pPr>
              <w:suppressLineNumbers/>
              <w:spacing w:after="0" w:line="240" w:lineRule="auto"/>
              <w:jc w:val="center"/>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68BDF3F3" wp14:editId="5A44930F">
                  <wp:extent cx="1190625" cy="1190625"/>
                  <wp:effectExtent l="0" t="0" r="0" b="0"/>
                  <wp:docPr id="14" name="Obraz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13"/>
                          <pic:cNvPicPr>
                            <a:picLocks noChangeAspect="1" noChangeArrowheads="1"/>
                          </pic:cNvPicPr>
                        </pic:nvPicPr>
                        <pic:blipFill>
                          <a:blip r:embed="rId20"/>
                          <a:stretch>
                            <a:fillRect/>
                          </a:stretch>
                        </pic:blipFill>
                        <pic:spPr bwMode="auto">
                          <a:xfrm>
                            <a:off x="0" y="0"/>
                            <a:ext cx="1190625" cy="1190625"/>
                          </a:xfrm>
                          <a:prstGeom prst="rect">
                            <a:avLst/>
                          </a:prstGeom>
                          <a:noFill/>
                        </pic:spPr>
                      </pic:pic>
                    </a:graphicData>
                  </a:graphic>
                </wp:inline>
              </w:drawing>
            </w:r>
          </w:p>
        </w:tc>
      </w:tr>
      <w:tr w:rsidR="00703351" w14:paraId="41EC97C9" w14:textId="77777777" w:rsidTr="00A651A7">
        <w:tc>
          <w:tcPr>
            <w:tcW w:w="568" w:type="dxa"/>
            <w:tcBorders>
              <w:left w:val="single" w:sz="4" w:space="0" w:color="000000"/>
              <w:bottom w:val="single" w:sz="4" w:space="0" w:color="000000"/>
            </w:tcBorders>
          </w:tcPr>
          <w:p w14:paraId="727012EE"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t>15</w:t>
            </w:r>
          </w:p>
        </w:tc>
        <w:tc>
          <w:tcPr>
            <w:tcW w:w="2268" w:type="dxa"/>
            <w:tcBorders>
              <w:left w:val="single" w:sz="4" w:space="0" w:color="000000"/>
              <w:bottom w:val="single" w:sz="4" w:space="0" w:color="000000"/>
            </w:tcBorders>
          </w:tcPr>
          <w:p w14:paraId="5093388F"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Kubki papierowe</w:t>
            </w:r>
          </w:p>
        </w:tc>
        <w:tc>
          <w:tcPr>
            <w:tcW w:w="1276" w:type="dxa"/>
            <w:tcBorders>
              <w:left w:val="single" w:sz="4" w:space="0" w:color="000000"/>
              <w:bottom w:val="single" w:sz="4" w:space="0" w:color="000000"/>
            </w:tcBorders>
          </w:tcPr>
          <w:p w14:paraId="3AEDA8C8"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100 szt.</w:t>
            </w:r>
          </w:p>
        </w:tc>
        <w:tc>
          <w:tcPr>
            <w:tcW w:w="2268" w:type="dxa"/>
            <w:tcBorders>
              <w:left w:val="single" w:sz="4" w:space="0" w:color="000000"/>
              <w:bottom w:val="single" w:sz="4" w:space="0" w:color="000000"/>
            </w:tcBorders>
          </w:tcPr>
          <w:p w14:paraId="4A70CA89"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6416C75A" w14:textId="77777777" w:rsidR="00703351" w:rsidRDefault="00703351" w:rsidP="00A651A7">
            <w:pPr>
              <w:spacing w:beforeAutospacing="1" w:afterAutospacing="1" w:line="240" w:lineRule="auto"/>
              <w:outlineLvl w:val="1"/>
              <w:rPr>
                <w:rFonts w:ascii="Times New Roman" w:eastAsia="Times New Roman" w:hAnsi="Times New Roman" w:cs="Times New Roman"/>
                <w:kern w:val="0"/>
                <w:sz w:val="24"/>
                <w:szCs w:val="24"/>
                <w:lang w:eastAsia="pl-PL"/>
                <w14:ligatures w14:val="none"/>
              </w:rPr>
            </w:pPr>
            <w:r>
              <w:rPr>
                <w:rFonts w:ascii="Times New Roman" w:eastAsia="Times New Roman" w:hAnsi="Times New Roman" w:cs="Times New Roman"/>
                <w:kern w:val="0"/>
                <w:sz w:val="20"/>
                <w:szCs w:val="20"/>
                <w:lang w:eastAsia="pl-PL"/>
                <w14:ligatures w14:val="none"/>
              </w:rPr>
              <w:t xml:space="preserve">Ekologiczne kubki papierowe z powłoką dyspersyjną, nie zawierają plastiku, także tzw. </w:t>
            </w:r>
            <w:proofErr w:type="spellStart"/>
            <w:r>
              <w:rPr>
                <w:rFonts w:ascii="Times New Roman" w:eastAsia="Times New Roman" w:hAnsi="Times New Roman" w:cs="Times New Roman"/>
                <w:kern w:val="0"/>
                <w:sz w:val="20"/>
                <w:szCs w:val="20"/>
                <w:lang w:eastAsia="pl-PL"/>
                <w14:ligatures w14:val="none"/>
              </w:rPr>
              <w:t>bioplastiku</w:t>
            </w:r>
            <w:proofErr w:type="spellEnd"/>
            <w:r>
              <w:rPr>
                <w:rFonts w:ascii="Times New Roman" w:eastAsia="Times New Roman" w:hAnsi="Times New Roman" w:cs="Times New Roman"/>
                <w:kern w:val="0"/>
                <w:sz w:val="20"/>
                <w:szCs w:val="20"/>
                <w:lang w:eastAsia="pl-PL"/>
                <w14:ligatures w14:val="none"/>
              </w:rPr>
              <w:t xml:space="preserve"> pochodzenia roślinnego – to oznacza, że nie są oznaczane znakiem SUP. Mogą też być po zużyciu wrzucane do pojemników na papier;  są w 100% biodegradowalne – z uwagi na zastosowanie bariery dyspersyjnej, a nie PLA, podlegają rozkładowi w krótszym czasie i przy niższej temperaturze; są odpowiednie do serwowania zimnych i gorących napojów – podaj w nich kawę, herbatę czy sok. Nie zmiękną ani nie stracą kształtu pod wpływem działania temperatury; łączą wysoką jakość wykonania i ekologiczność z przyjazną ceną – dzięki temu to również ekonomiczny wybór.</w:t>
            </w:r>
          </w:p>
          <w:p w14:paraId="58EAC2E0"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4142FCE4" w14:textId="77777777" w:rsidR="00703351" w:rsidRDefault="00703351" w:rsidP="00A651A7">
            <w:pPr>
              <w:suppressLineNumbers/>
              <w:spacing w:after="0" w:line="240" w:lineRule="auto"/>
              <w:jc w:val="center"/>
              <w:rPr>
                <w:rFonts w:ascii="Times New Roman" w:eastAsia="NSimSun" w:hAnsi="Times New Roman" w:cs="Times New Roman"/>
                <w:color w:val="000000"/>
                <w:sz w:val="24"/>
                <w:szCs w:val="24"/>
                <w:lang w:eastAsia="zh-CN" w:bidi="hi-IN"/>
                <w14:ligatures w14:val="none"/>
              </w:rPr>
            </w:pPr>
            <w:r>
              <w:rPr>
                <w:noProof/>
              </w:rPr>
              <w:lastRenderedPageBreak/>
              <w:drawing>
                <wp:inline distT="0" distB="0" distL="0" distR="0" wp14:anchorId="13CA81DD" wp14:editId="5AE4C5D6">
                  <wp:extent cx="1181100" cy="1181100"/>
                  <wp:effectExtent l="0" t="0" r="0" b="0"/>
                  <wp:docPr id="1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9"/>
                          <pic:cNvPicPr>
                            <a:picLocks noChangeAspect="1" noChangeArrowheads="1"/>
                          </pic:cNvPicPr>
                        </pic:nvPicPr>
                        <pic:blipFill>
                          <a:blip r:embed="rId21"/>
                          <a:stretch>
                            <a:fillRect/>
                          </a:stretch>
                        </pic:blipFill>
                        <pic:spPr bwMode="auto">
                          <a:xfrm>
                            <a:off x="0" y="0"/>
                            <a:ext cx="1181100" cy="1181100"/>
                          </a:xfrm>
                          <a:prstGeom prst="rect">
                            <a:avLst/>
                          </a:prstGeom>
                          <a:noFill/>
                        </pic:spPr>
                      </pic:pic>
                    </a:graphicData>
                  </a:graphic>
                </wp:inline>
              </w:drawing>
            </w:r>
          </w:p>
        </w:tc>
      </w:tr>
      <w:tr w:rsidR="00703351" w14:paraId="12BB7656" w14:textId="77777777" w:rsidTr="00A651A7">
        <w:tc>
          <w:tcPr>
            <w:tcW w:w="568" w:type="dxa"/>
            <w:tcBorders>
              <w:left w:val="single" w:sz="4" w:space="0" w:color="000000"/>
              <w:bottom w:val="single" w:sz="4" w:space="0" w:color="000000"/>
            </w:tcBorders>
          </w:tcPr>
          <w:p w14:paraId="2C87D582"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t>16</w:t>
            </w:r>
          </w:p>
        </w:tc>
        <w:tc>
          <w:tcPr>
            <w:tcW w:w="2268" w:type="dxa"/>
            <w:tcBorders>
              <w:left w:val="single" w:sz="4" w:space="0" w:color="000000"/>
              <w:bottom w:val="single" w:sz="4" w:space="0" w:color="000000"/>
            </w:tcBorders>
          </w:tcPr>
          <w:p w14:paraId="7216ADBF"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Talerzyki papierowe</w:t>
            </w:r>
          </w:p>
        </w:tc>
        <w:tc>
          <w:tcPr>
            <w:tcW w:w="1276" w:type="dxa"/>
            <w:tcBorders>
              <w:left w:val="single" w:sz="4" w:space="0" w:color="000000"/>
              <w:bottom w:val="single" w:sz="4" w:space="0" w:color="000000"/>
            </w:tcBorders>
          </w:tcPr>
          <w:p w14:paraId="6B146A33"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100 szt.</w:t>
            </w:r>
          </w:p>
        </w:tc>
        <w:tc>
          <w:tcPr>
            <w:tcW w:w="2268" w:type="dxa"/>
            <w:tcBorders>
              <w:left w:val="single" w:sz="4" w:space="0" w:color="000000"/>
              <w:bottom w:val="single" w:sz="4" w:space="0" w:color="000000"/>
            </w:tcBorders>
          </w:tcPr>
          <w:p w14:paraId="093B2370"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3CCB2B5F" w14:textId="77777777" w:rsidR="00703351" w:rsidRDefault="00703351" w:rsidP="00A651A7">
            <w:pPr>
              <w:pStyle w:val="NormalnyWeb"/>
              <w:rPr>
                <w:rFonts w:eastAsia="Times New Roman"/>
                <w:kern w:val="0"/>
                <w:sz w:val="20"/>
                <w:szCs w:val="20"/>
                <w:lang w:eastAsia="pl-PL"/>
                <w14:ligatures w14:val="none"/>
              </w:rPr>
            </w:pPr>
            <w:r>
              <w:rPr>
                <w:sz w:val="20"/>
                <w:szCs w:val="20"/>
              </w:rPr>
              <w:t xml:space="preserve">Talerze Papierowe Białe EKO 15 cm Biodegradowalne - 25/50/100 Sztuk. </w:t>
            </w:r>
            <w:r>
              <w:rPr>
                <w:rFonts w:eastAsia="Times New Roman"/>
                <w:kern w:val="0"/>
                <w:sz w:val="20"/>
                <w:szCs w:val="20"/>
                <w:lang w:eastAsia="pl-PL"/>
                <w14:ligatures w14:val="none"/>
              </w:rPr>
              <w:t xml:space="preserve">Parametry Produktu: Wymiary Produktu: Średnica 15 cm, Kształt: Okrągły, Waga Produktu: </w:t>
            </w:r>
            <w:r>
              <w:rPr>
                <w:rFonts w:eastAsia="Times New Roman"/>
                <w:i/>
                <w:iCs/>
                <w:kern w:val="0"/>
                <w:sz w:val="20"/>
                <w:szCs w:val="20"/>
                <w:lang w:eastAsia="pl-PL"/>
                <w14:ligatures w14:val="none"/>
              </w:rPr>
              <w:t xml:space="preserve">0,450 kg (100 </w:t>
            </w:r>
            <w:proofErr w:type="spellStart"/>
            <w:r>
              <w:rPr>
                <w:rFonts w:eastAsia="Times New Roman"/>
                <w:i/>
                <w:iCs/>
                <w:kern w:val="0"/>
                <w:sz w:val="20"/>
                <w:szCs w:val="20"/>
                <w:lang w:eastAsia="pl-PL"/>
                <w14:ligatures w14:val="none"/>
              </w:rPr>
              <w:t>szt</w:t>
            </w:r>
            <w:proofErr w:type="spellEnd"/>
            <w:r>
              <w:rPr>
                <w:rFonts w:eastAsia="Times New Roman"/>
                <w:i/>
                <w:iCs/>
                <w:kern w:val="0"/>
                <w:sz w:val="20"/>
                <w:szCs w:val="20"/>
                <w:lang w:eastAsia="pl-PL"/>
                <w14:ligatures w14:val="none"/>
              </w:rPr>
              <w:t xml:space="preserve">), </w:t>
            </w:r>
            <w:r>
              <w:rPr>
                <w:rFonts w:eastAsia="Times New Roman"/>
                <w:kern w:val="0"/>
                <w:sz w:val="20"/>
                <w:szCs w:val="20"/>
                <w:lang w:eastAsia="pl-PL"/>
                <w14:ligatures w14:val="none"/>
              </w:rPr>
              <w:t>Biodegradowalność: Nasze talerze są biodegradowalne w warunkach przydomowych, co oznacza, że po ich użyciu można je kompostować, przyczyniając się do ochrony środowiska. Przechowywanie: Przechowuj w suchym pomieszczeniu, w temperaturze pokojowej, unikając wilgoci. Materiały: Wykonane z papieru z recyklingu. Certyfikat: Produkt spełnia rygorystyczne wymagania wyrobów przeznaczonych do kontaktu z żywnością, takie jak EN 13432 oraz ASTM 6400</w:t>
            </w:r>
          </w:p>
          <w:p w14:paraId="594BB161"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47E0B639" w14:textId="77777777" w:rsidR="00703351" w:rsidRDefault="00703351" w:rsidP="00A651A7">
            <w:pPr>
              <w:suppressLineNumbers/>
              <w:spacing w:after="0" w:line="240" w:lineRule="auto"/>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158698AF" wp14:editId="679C214D">
                  <wp:extent cx="1640205" cy="1637665"/>
                  <wp:effectExtent l="0" t="0" r="0" b="0"/>
                  <wp:docPr id="16"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10"/>
                          <pic:cNvPicPr>
                            <a:picLocks noChangeAspect="1" noChangeArrowheads="1"/>
                          </pic:cNvPicPr>
                        </pic:nvPicPr>
                        <pic:blipFill>
                          <a:blip r:embed="rId22"/>
                          <a:stretch>
                            <a:fillRect/>
                          </a:stretch>
                        </pic:blipFill>
                        <pic:spPr bwMode="auto">
                          <a:xfrm>
                            <a:off x="0" y="0"/>
                            <a:ext cx="1640205" cy="1637665"/>
                          </a:xfrm>
                          <a:prstGeom prst="rect">
                            <a:avLst/>
                          </a:prstGeom>
                          <a:noFill/>
                        </pic:spPr>
                      </pic:pic>
                    </a:graphicData>
                  </a:graphic>
                </wp:inline>
              </w:drawing>
            </w:r>
          </w:p>
        </w:tc>
      </w:tr>
      <w:tr w:rsidR="00703351" w14:paraId="279FFC6D" w14:textId="77777777" w:rsidTr="00A651A7">
        <w:tc>
          <w:tcPr>
            <w:tcW w:w="568" w:type="dxa"/>
            <w:tcBorders>
              <w:left w:val="single" w:sz="4" w:space="0" w:color="000000"/>
              <w:bottom w:val="single" w:sz="4" w:space="0" w:color="000000"/>
            </w:tcBorders>
          </w:tcPr>
          <w:p w14:paraId="3CB77B9D"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t>17</w:t>
            </w:r>
          </w:p>
        </w:tc>
        <w:tc>
          <w:tcPr>
            <w:tcW w:w="2268" w:type="dxa"/>
            <w:tcBorders>
              <w:left w:val="single" w:sz="4" w:space="0" w:color="000000"/>
              <w:bottom w:val="single" w:sz="4" w:space="0" w:color="000000"/>
            </w:tcBorders>
          </w:tcPr>
          <w:p w14:paraId="660DFC9E"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Balony</w:t>
            </w:r>
          </w:p>
        </w:tc>
        <w:tc>
          <w:tcPr>
            <w:tcW w:w="1276" w:type="dxa"/>
            <w:tcBorders>
              <w:left w:val="single" w:sz="4" w:space="0" w:color="000000"/>
              <w:bottom w:val="single" w:sz="4" w:space="0" w:color="000000"/>
            </w:tcBorders>
          </w:tcPr>
          <w:p w14:paraId="41A11749"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100 szt.</w:t>
            </w:r>
          </w:p>
        </w:tc>
        <w:tc>
          <w:tcPr>
            <w:tcW w:w="2268" w:type="dxa"/>
            <w:tcBorders>
              <w:left w:val="single" w:sz="4" w:space="0" w:color="000000"/>
              <w:bottom w:val="single" w:sz="4" w:space="0" w:color="000000"/>
            </w:tcBorders>
          </w:tcPr>
          <w:p w14:paraId="5C0715D9"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16DE06DE" w14:textId="77777777" w:rsidR="00703351" w:rsidRDefault="00703351" w:rsidP="00A651A7">
            <w:pPr>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Times New Roman" w:hAnsi="Times New Roman" w:cs="Times New Roman"/>
                <w:kern w:val="0"/>
                <w:sz w:val="20"/>
                <w:szCs w:val="20"/>
                <w:lang w:eastAsia="pl-PL"/>
                <w14:ligatures w14:val="none"/>
              </w:rPr>
              <w:t>Zestaw balonów pastelowych, mix kolorów.</w:t>
            </w:r>
          </w:p>
        </w:tc>
        <w:tc>
          <w:tcPr>
            <w:tcW w:w="2692" w:type="dxa"/>
            <w:tcBorders>
              <w:left w:val="single" w:sz="4" w:space="0" w:color="000000"/>
              <w:bottom w:val="single" w:sz="4" w:space="0" w:color="000000"/>
              <w:right w:val="single" w:sz="4" w:space="0" w:color="000000"/>
            </w:tcBorders>
          </w:tcPr>
          <w:p w14:paraId="5EBA2EBD" w14:textId="77777777" w:rsidR="00703351" w:rsidRDefault="00703351" w:rsidP="00A651A7">
            <w:pPr>
              <w:suppressLineNumbers/>
              <w:spacing w:after="0" w:line="240" w:lineRule="auto"/>
              <w:jc w:val="center"/>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6BB67BDC" wp14:editId="52BA8E8C">
                  <wp:extent cx="981075" cy="981075"/>
                  <wp:effectExtent l="0" t="0" r="0" b="0"/>
                  <wp:docPr id="17"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 11"/>
                          <pic:cNvPicPr>
                            <a:picLocks noChangeAspect="1" noChangeArrowheads="1"/>
                          </pic:cNvPicPr>
                        </pic:nvPicPr>
                        <pic:blipFill>
                          <a:blip r:embed="rId23"/>
                          <a:stretch>
                            <a:fillRect/>
                          </a:stretch>
                        </pic:blipFill>
                        <pic:spPr bwMode="auto">
                          <a:xfrm>
                            <a:off x="0" y="0"/>
                            <a:ext cx="981075" cy="981075"/>
                          </a:xfrm>
                          <a:prstGeom prst="rect">
                            <a:avLst/>
                          </a:prstGeom>
                          <a:noFill/>
                        </pic:spPr>
                      </pic:pic>
                    </a:graphicData>
                  </a:graphic>
                </wp:inline>
              </w:drawing>
            </w:r>
          </w:p>
        </w:tc>
      </w:tr>
      <w:tr w:rsidR="00703351" w14:paraId="2422F94D" w14:textId="77777777" w:rsidTr="00A651A7">
        <w:tc>
          <w:tcPr>
            <w:tcW w:w="568" w:type="dxa"/>
            <w:tcBorders>
              <w:left w:val="single" w:sz="4" w:space="0" w:color="000000"/>
              <w:bottom w:val="single" w:sz="4" w:space="0" w:color="000000"/>
            </w:tcBorders>
          </w:tcPr>
          <w:p w14:paraId="3FA3AD6D"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t>18</w:t>
            </w:r>
          </w:p>
        </w:tc>
        <w:tc>
          <w:tcPr>
            <w:tcW w:w="2268" w:type="dxa"/>
            <w:tcBorders>
              <w:left w:val="single" w:sz="4" w:space="0" w:color="000000"/>
              <w:bottom w:val="single" w:sz="4" w:space="0" w:color="000000"/>
            </w:tcBorders>
          </w:tcPr>
          <w:p w14:paraId="0541018C"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Modelina – duży zestaw</w:t>
            </w:r>
          </w:p>
        </w:tc>
        <w:tc>
          <w:tcPr>
            <w:tcW w:w="1276" w:type="dxa"/>
            <w:tcBorders>
              <w:left w:val="single" w:sz="4" w:space="0" w:color="000000"/>
              <w:bottom w:val="single" w:sz="4" w:space="0" w:color="000000"/>
            </w:tcBorders>
          </w:tcPr>
          <w:p w14:paraId="29E50E42"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2 szt.</w:t>
            </w:r>
          </w:p>
        </w:tc>
        <w:tc>
          <w:tcPr>
            <w:tcW w:w="2268" w:type="dxa"/>
            <w:tcBorders>
              <w:left w:val="single" w:sz="4" w:space="0" w:color="000000"/>
              <w:bottom w:val="single" w:sz="4" w:space="0" w:color="000000"/>
            </w:tcBorders>
          </w:tcPr>
          <w:p w14:paraId="5360CEDF"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43ED1322"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hAnsi="Times New Roman" w:cs="Times New Roman"/>
                <w:sz w:val="20"/>
                <w:szCs w:val="20"/>
              </w:rPr>
              <w:t>Modelina np. MAX 216 wałeczków, mix kolorów, intensywne kolory, ,wysoka mieszalność</w:t>
            </w:r>
          </w:p>
        </w:tc>
        <w:tc>
          <w:tcPr>
            <w:tcW w:w="2692" w:type="dxa"/>
            <w:tcBorders>
              <w:left w:val="single" w:sz="4" w:space="0" w:color="000000"/>
              <w:bottom w:val="single" w:sz="4" w:space="0" w:color="000000"/>
              <w:right w:val="single" w:sz="4" w:space="0" w:color="000000"/>
            </w:tcBorders>
          </w:tcPr>
          <w:p w14:paraId="7903DC2F" w14:textId="77777777" w:rsidR="00703351" w:rsidRDefault="00703351" w:rsidP="00A651A7">
            <w:pPr>
              <w:suppressLineNumbers/>
              <w:spacing w:after="0" w:line="240" w:lineRule="auto"/>
              <w:jc w:val="center"/>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59FB72CA" wp14:editId="1E6F98BC">
                  <wp:extent cx="1200150" cy="822960"/>
                  <wp:effectExtent l="0" t="0" r="0" b="0"/>
                  <wp:docPr id="18"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2"/>
                          <pic:cNvPicPr>
                            <a:picLocks noChangeAspect="1" noChangeArrowheads="1"/>
                          </pic:cNvPicPr>
                        </pic:nvPicPr>
                        <pic:blipFill>
                          <a:blip r:embed="rId24"/>
                          <a:stretch>
                            <a:fillRect/>
                          </a:stretch>
                        </pic:blipFill>
                        <pic:spPr bwMode="auto">
                          <a:xfrm>
                            <a:off x="0" y="0"/>
                            <a:ext cx="1200150" cy="822960"/>
                          </a:xfrm>
                          <a:prstGeom prst="rect">
                            <a:avLst/>
                          </a:prstGeom>
                          <a:noFill/>
                        </pic:spPr>
                      </pic:pic>
                    </a:graphicData>
                  </a:graphic>
                </wp:inline>
              </w:drawing>
            </w:r>
          </w:p>
        </w:tc>
      </w:tr>
      <w:tr w:rsidR="00703351" w14:paraId="0BAFCB34" w14:textId="77777777" w:rsidTr="00A651A7">
        <w:tc>
          <w:tcPr>
            <w:tcW w:w="568" w:type="dxa"/>
            <w:tcBorders>
              <w:left w:val="single" w:sz="4" w:space="0" w:color="000000"/>
              <w:bottom w:val="single" w:sz="4" w:space="0" w:color="000000"/>
            </w:tcBorders>
          </w:tcPr>
          <w:p w14:paraId="6CC2CD1F"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t>19</w:t>
            </w:r>
          </w:p>
        </w:tc>
        <w:tc>
          <w:tcPr>
            <w:tcW w:w="2268" w:type="dxa"/>
            <w:tcBorders>
              <w:left w:val="single" w:sz="4" w:space="0" w:color="000000"/>
              <w:bottom w:val="single" w:sz="4" w:space="0" w:color="000000"/>
            </w:tcBorders>
          </w:tcPr>
          <w:p w14:paraId="0844096A"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Bibułka</w:t>
            </w:r>
          </w:p>
        </w:tc>
        <w:tc>
          <w:tcPr>
            <w:tcW w:w="1276" w:type="dxa"/>
            <w:tcBorders>
              <w:left w:val="single" w:sz="4" w:space="0" w:color="000000"/>
              <w:bottom w:val="single" w:sz="4" w:space="0" w:color="000000"/>
            </w:tcBorders>
          </w:tcPr>
          <w:p w14:paraId="3529D165"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2 komplety</w:t>
            </w:r>
          </w:p>
        </w:tc>
        <w:tc>
          <w:tcPr>
            <w:tcW w:w="2268" w:type="dxa"/>
            <w:tcBorders>
              <w:left w:val="single" w:sz="4" w:space="0" w:color="000000"/>
              <w:bottom w:val="single" w:sz="4" w:space="0" w:color="000000"/>
            </w:tcBorders>
          </w:tcPr>
          <w:p w14:paraId="2052D7C6"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252C96BB"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hAnsi="Times New Roman" w:cs="Times New Roman"/>
                <w:sz w:val="20"/>
                <w:szCs w:val="20"/>
              </w:rPr>
              <w:t>Karbowana bibuła w rolkach, komplet - 10 rolek, wym. 200 x 50 cm</w:t>
            </w:r>
          </w:p>
        </w:tc>
        <w:tc>
          <w:tcPr>
            <w:tcW w:w="2692" w:type="dxa"/>
            <w:tcBorders>
              <w:left w:val="single" w:sz="4" w:space="0" w:color="000000"/>
              <w:bottom w:val="single" w:sz="4" w:space="0" w:color="000000"/>
              <w:right w:val="single" w:sz="4" w:space="0" w:color="000000"/>
            </w:tcBorders>
          </w:tcPr>
          <w:p w14:paraId="3A9F4892" w14:textId="77777777" w:rsidR="00703351" w:rsidRDefault="00703351" w:rsidP="00A651A7">
            <w:pPr>
              <w:suppressLineNumbers/>
              <w:spacing w:after="0" w:line="240" w:lineRule="auto"/>
              <w:jc w:val="center"/>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3A43269C" wp14:editId="3D2CFEFF">
                  <wp:extent cx="1323975" cy="1066800"/>
                  <wp:effectExtent l="0" t="0" r="0" b="0"/>
                  <wp:docPr id="19" name="Obraz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15"/>
                          <pic:cNvPicPr>
                            <a:picLocks noChangeAspect="1" noChangeArrowheads="1"/>
                          </pic:cNvPicPr>
                        </pic:nvPicPr>
                        <pic:blipFill>
                          <a:blip r:embed="rId25"/>
                          <a:stretch>
                            <a:fillRect/>
                          </a:stretch>
                        </pic:blipFill>
                        <pic:spPr bwMode="auto">
                          <a:xfrm>
                            <a:off x="0" y="0"/>
                            <a:ext cx="1323975" cy="1066800"/>
                          </a:xfrm>
                          <a:prstGeom prst="rect">
                            <a:avLst/>
                          </a:prstGeom>
                          <a:noFill/>
                        </pic:spPr>
                      </pic:pic>
                    </a:graphicData>
                  </a:graphic>
                </wp:inline>
              </w:drawing>
            </w:r>
          </w:p>
        </w:tc>
      </w:tr>
      <w:tr w:rsidR="00703351" w14:paraId="0409E6CD" w14:textId="77777777" w:rsidTr="00A651A7">
        <w:trPr>
          <w:trHeight w:val="2483"/>
        </w:trPr>
        <w:tc>
          <w:tcPr>
            <w:tcW w:w="568" w:type="dxa"/>
            <w:tcBorders>
              <w:left w:val="single" w:sz="4" w:space="0" w:color="000000"/>
              <w:bottom w:val="single" w:sz="4" w:space="0" w:color="000000"/>
            </w:tcBorders>
          </w:tcPr>
          <w:p w14:paraId="72134C46" w14:textId="77777777" w:rsidR="00703351" w:rsidRDefault="00703351" w:rsidP="00A651A7">
            <w:pPr>
              <w:suppressLineNumbers/>
              <w:spacing w:after="0" w:line="240" w:lineRule="auto"/>
              <w:jc w:val="center"/>
              <w:rPr>
                <w:rFonts w:ascii="Times New Roman" w:eastAsia="NSimSun" w:hAnsi="Times New Roman" w:cs="Times New Roman"/>
                <w:b/>
                <w:bCs/>
                <w:color w:val="000000"/>
                <w:sz w:val="20"/>
                <w:szCs w:val="20"/>
                <w:lang w:eastAsia="zh-CN" w:bidi="hi-IN"/>
                <w14:ligatures w14:val="none"/>
              </w:rPr>
            </w:pPr>
            <w:r>
              <w:rPr>
                <w:rFonts w:ascii="Times New Roman" w:eastAsia="NSimSun" w:hAnsi="Times New Roman" w:cs="Times New Roman"/>
                <w:b/>
                <w:bCs/>
                <w:color w:val="000000"/>
                <w:sz w:val="20"/>
                <w:szCs w:val="20"/>
                <w:lang w:eastAsia="zh-CN" w:bidi="hi-IN"/>
                <w14:ligatures w14:val="none"/>
              </w:rPr>
              <w:lastRenderedPageBreak/>
              <w:t>20</w:t>
            </w:r>
          </w:p>
        </w:tc>
        <w:tc>
          <w:tcPr>
            <w:tcW w:w="2268" w:type="dxa"/>
            <w:tcBorders>
              <w:left w:val="single" w:sz="4" w:space="0" w:color="000000"/>
              <w:bottom w:val="single" w:sz="4" w:space="0" w:color="000000"/>
            </w:tcBorders>
          </w:tcPr>
          <w:p w14:paraId="69621715"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Farby plakatowe</w:t>
            </w:r>
          </w:p>
        </w:tc>
        <w:tc>
          <w:tcPr>
            <w:tcW w:w="1276" w:type="dxa"/>
            <w:tcBorders>
              <w:left w:val="single" w:sz="4" w:space="0" w:color="000000"/>
              <w:bottom w:val="single" w:sz="4" w:space="0" w:color="000000"/>
            </w:tcBorders>
          </w:tcPr>
          <w:p w14:paraId="731C71FE"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4 zestawy</w:t>
            </w:r>
          </w:p>
        </w:tc>
        <w:tc>
          <w:tcPr>
            <w:tcW w:w="2268" w:type="dxa"/>
            <w:tcBorders>
              <w:left w:val="single" w:sz="4" w:space="0" w:color="000000"/>
              <w:bottom w:val="single" w:sz="4" w:space="0" w:color="000000"/>
            </w:tcBorders>
          </w:tcPr>
          <w:p w14:paraId="254E16A9"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3FC80EC3" w14:textId="77777777" w:rsidR="00703351" w:rsidRDefault="00703351" w:rsidP="00A651A7">
            <w:pPr>
              <w:spacing w:beforeAutospacing="1" w:afterAutospacing="1" w:line="240" w:lineRule="auto"/>
              <w:jc w:val="both"/>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Farbki w soczystych kolorach można bardzo łatwo rozcieńczyć przy pomocy niewielkiej ilości wody. Farby łatwo rozprowadzają się na papierze, a mogą służyć także do malowania na innych materiałach, takich jak karton, drewno, kamień czy nieglazurowana ceramika. Ilość kolorów: 24 w zestawie, pojemność słoiczka: 20 ml, odporne na działanie światła i ścieranie, czyste, intensywne kolory, rozcieńczalne przy pomocy wody, każda farba w słoiczku z nakrętką w kolorze farby, kolorowe nakrętki ułatwiają wybór koloru gdy słoiczki są w kartoniku, do malowania na: papierze, kartonie, drewnie, nieglazurowanej ceramice, kamieniu. Słoiczki umieszczone są w wygodnym kartoniku z odchylanym wieczkiem</w:t>
            </w:r>
          </w:p>
          <w:p w14:paraId="78EB1F9C"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6F289C87" w14:textId="77777777" w:rsidR="00703351" w:rsidRDefault="00703351" w:rsidP="00A651A7">
            <w:pPr>
              <w:suppressLineNumbers/>
              <w:spacing w:after="0" w:line="240" w:lineRule="auto"/>
              <w:jc w:val="center"/>
              <w:rPr>
                <w:rFonts w:ascii="Times New Roman" w:eastAsia="NSimSun" w:hAnsi="Times New Roman" w:cs="Times New Roman"/>
                <w:color w:val="000000"/>
                <w:sz w:val="24"/>
                <w:szCs w:val="24"/>
                <w:lang w:eastAsia="zh-CN" w:bidi="hi-IN"/>
                <w14:ligatures w14:val="none"/>
              </w:rPr>
            </w:pPr>
            <w:r>
              <w:rPr>
                <w:noProof/>
              </w:rPr>
              <w:drawing>
                <wp:inline distT="0" distB="0" distL="0" distR="0" wp14:anchorId="023F4BB1" wp14:editId="51476A9D">
                  <wp:extent cx="1009650" cy="1009650"/>
                  <wp:effectExtent l="0" t="0" r="0" b="0"/>
                  <wp:docPr id="20"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13"/>
                          <pic:cNvPicPr>
                            <a:picLocks noChangeAspect="1" noChangeArrowheads="1"/>
                          </pic:cNvPicPr>
                        </pic:nvPicPr>
                        <pic:blipFill>
                          <a:blip r:embed="rId26"/>
                          <a:stretch>
                            <a:fillRect/>
                          </a:stretch>
                        </pic:blipFill>
                        <pic:spPr bwMode="auto">
                          <a:xfrm>
                            <a:off x="0" y="0"/>
                            <a:ext cx="1009650" cy="1009650"/>
                          </a:xfrm>
                          <a:prstGeom prst="rect">
                            <a:avLst/>
                          </a:prstGeom>
                          <a:noFill/>
                        </pic:spPr>
                      </pic:pic>
                    </a:graphicData>
                  </a:graphic>
                </wp:inline>
              </w:drawing>
            </w:r>
          </w:p>
        </w:tc>
      </w:tr>
      <w:tr w:rsidR="00703351" w14:paraId="18CC7C8E" w14:textId="77777777" w:rsidTr="00A651A7">
        <w:tc>
          <w:tcPr>
            <w:tcW w:w="568" w:type="dxa"/>
            <w:tcBorders>
              <w:left w:val="single" w:sz="4" w:space="0" w:color="000000"/>
              <w:bottom w:val="single" w:sz="4" w:space="0" w:color="000000"/>
            </w:tcBorders>
          </w:tcPr>
          <w:p w14:paraId="0AE7EE6A" w14:textId="77777777" w:rsidR="00703351" w:rsidRDefault="00703351" w:rsidP="00A651A7">
            <w:pPr>
              <w:suppressLineNumbers/>
              <w:spacing w:after="0" w:line="240" w:lineRule="auto"/>
              <w:jc w:val="center"/>
              <w:rPr>
                <w:rFonts w:ascii="Liberation Serif" w:eastAsia="NSimSun" w:hAnsi="Liberation Serif" w:cs="Lucida Sans"/>
                <w:b/>
                <w:bCs/>
                <w:color w:val="000000"/>
                <w:sz w:val="20"/>
                <w:szCs w:val="20"/>
                <w:lang w:eastAsia="zh-CN" w:bidi="hi-IN"/>
                <w14:ligatures w14:val="none"/>
              </w:rPr>
            </w:pPr>
            <w:r>
              <w:rPr>
                <w:rFonts w:ascii="Liberation Serif" w:eastAsia="NSimSun" w:hAnsi="Liberation Serif" w:cs="Lucida Sans"/>
                <w:b/>
                <w:bCs/>
                <w:color w:val="000000"/>
                <w:sz w:val="20"/>
                <w:szCs w:val="20"/>
                <w:lang w:eastAsia="zh-CN" w:bidi="hi-IN"/>
                <w14:ligatures w14:val="none"/>
              </w:rPr>
              <w:t>21</w:t>
            </w:r>
          </w:p>
        </w:tc>
        <w:tc>
          <w:tcPr>
            <w:tcW w:w="2268" w:type="dxa"/>
            <w:tcBorders>
              <w:left w:val="single" w:sz="4" w:space="0" w:color="000000"/>
              <w:bottom w:val="single" w:sz="4" w:space="0" w:color="000000"/>
            </w:tcBorders>
          </w:tcPr>
          <w:p w14:paraId="7EB204DD"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Szary papier w arkuszach</w:t>
            </w:r>
          </w:p>
        </w:tc>
        <w:tc>
          <w:tcPr>
            <w:tcW w:w="1276" w:type="dxa"/>
            <w:tcBorders>
              <w:left w:val="single" w:sz="4" w:space="0" w:color="000000"/>
              <w:bottom w:val="single" w:sz="4" w:space="0" w:color="000000"/>
            </w:tcBorders>
          </w:tcPr>
          <w:p w14:paraId="0E718082"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21 szt.</w:t>
            </w:r>
          </w:p>
        </w:tc>
        <w:tc>
          <w:tcPr>
            <w:tcW w:w="2268" w:type="dxa"/>
            <w:tcBorders>
              <w:left w:val="single" w:sz="4" w:space="0" w:color="000000"/>
              <w:bottom w:val="single" w:sz="4" w:space="0" w:color="000000"/>
            </w:tcBorders>
          </w:tcPr>
          <w:p w14:paraId="335BB632"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60697421" w14:textId="77777777" w:rsidR="00703351" w:rsidRDefault="00703351" w:rsidP="00A651A7">
            <w:pPr>
              <w:spacing w:beforeAutospacing="1" w:afterAutospacing="1" w:line="240" w:lineRule="auto"/>
              <w:jc w:val="both"/>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 xml:space="preserve">Papier opakowaniowy jednostronnie gładzony. Pomocny przy przygotowywaniu przesyłek, paczek - skutecznie osłania i chroni </w:t>
            </w:r>
            <w:proofErr w:type="spellStart"/>
            <w:r>
              <w:rPr>
                <w:rFonts w:ascii="Times New Roman" w:eastAsia="Times New Roman" w:hAnsi="Times New Roman" w:cs="Times New Roman"/>
                <w:kern w:val="0"/>
                <w:sz w:val="20"/>
                <w:szCs w:val="20"/>
                <w:lang w:eastAsia="pl-PL"/>
                <w14:ligatures w14:val="none"/>
              </w:rPr>
              <w:t>zawartość.Wymiary</w:t>
            </w:r>
            <w:proofErr w:type="spellEnd"/>
            <w:r>
              <w:rPr>
                <w:rFonts w:ascii="Times New Roman" w:eastAsia="Times New Roman" w:hAnsi="Times New Roman" w:cs="Times New Roman"/>
                <w:kern w:val="0"/>
                <w:sz w:val="20"/>
                <w:szCs w:val="20"/>
                <w:lang w:eastAsia="pl-PL"/>
                <w14:ligatures w14:val="none"/>
              </w:rPr>
              <w:t xml:space="preserve"> arkusza: 105 x 126 cm, Ilość: 1 arkusz, Gramatura: 60 g/m</w:t>
            </w:r>
            <w:r>
              <w:rPr>
                <w:rFonts w:ascii="Times New Roman" w:eastAsia="Times New Roman" w:hAnsi="Times New Roman" w:cs="Times New Roman"/>
                <w:kern w:val="0"/>
                <w:sz w:val="20"/>
                <w:szCs w:val="20"/>
                <w:vertAlign w:val="superscript"/>
                <w:lang w:eastAsia="pl-PL"/>
                <w14:ligatures w14:val="none"/>
              </w:rPr>
              <w:t>2</w:t>
            </w:r>
          </w:p>
          <w:p w14:paraId="4898F945" w14:textId="77777777" w:rsidR="00703351" w:rsidRDefault="00703351" w:rsidP="00A651A7">
            <w:pPr>
              <w:spacing w:beforeAutospacing="1" w:after="0" w:line="240" w:lineRule="auto"/>
              <w:rPr>
                <w:rFonts w:ascii="Liberation Serif" w:eastAsia="NSimSun" w:hAnsi="Liberation Serif" w:cs="Lucida Sans"/>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2F9F9965" w14:textId="77777777" w:rsidR="00703351" w:rsidRDefault="00703351" w:rsidP="00A651A7">
            <w:pPr>
              <w:suppressLineNumbers/>
              <w:spacing w:after="0" w:line="240" w:lineRule="auto"/>
              <w:jc w:val="center"/>
              <w:rPr>
                <w:rFonts w:ascii="Liberation Serif" w:eastAsia="NSimSun" w:hAnsi="Liberation Serif" w:cs="Lucida Sans"/>
                <w:color w:val="000000"/>
                <w:sz w:val="24"/>
                <w:szCs w:val="24"/>
                <w:lang w:eastAsia="zh-CN" w:bidi="hi-IN"/>
                <w14:ligatures w14:val="none"/>
              </w:rPr>
            </w:pPr>
            <w:r>
              <w:rPr>
                <w:noProof/>
              </w:rPr>
              <w:drawing>
                <wp:inline distT="0" distB="0" distL="0" distR="0" wp14:anchorId="3BD1F469" wp14:editId="009A35CB">
                  <wp:extent cx="1028700" cy="1028700"/>
                  <wp:effectExtent l="0" t="0" r="0" b="0"/>
                  <wp:docPr id="21" name="Obraz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az16"/>
                          <pic:cNvPicPr>
                            <a:picLocks noChangeAspect="1" noChangeArrowheads="1"/>
                          </pic:cNvPicPr>
                        </pic:nvPicPr>
                        <pic:blipFill>
                          <a:blip r:embed="rId27"/>
                          <a:stretch>
                            <a:fillRect/>
                          </a:stretch>
                        </pic:blipFill>
                        <pic:spPr bwMode="auto">
                          <a:xfrm>
                            <a:off x="0" y="0"/>
                            <a:ext cx="1028700" cy="1028700"/>
                          </a:xfrm>
                          <a:prstGeom prst="rect">
                            <a:avLst/>
                          </a:prstGeom>
                          <a:noFill/>
                        </pic:spPr>
                      </pic:pic>
                    </a:graphicData>
                  </a:graphic>
                </wp:inline>
              </w:drawing>
            </w:r>
          </w:p>
        </w:tc>
      </w:tr>
      <w:tr w:rsidR="00703351" w14:paraId="00691AAB" w14:textId="77777777" w:rsidTr="00A651A7">
        <w:tc>
          <w:tcPr>
            <w:tcW w:w="568" w:type="dxa"/>
            <w:tcBorders>
              <w:left w:val="single" w:sz="4" w:space="0" w:color="000000"/>
              <w:bottom w:val="single" w:sz="4" w:space="0" w:color="000000"/>
            </w:tcBorders>
          </w:tcPr>
          <w:p w14:paraId="77D30449" w14:textId="77777777" w:rsidR="00703351" w:rsidRDefault="00703351" w:rsidP="00A651A7">
            <w:pPr>
              <w:suppressLineNumbers/>
              <w:spacing w:after="0" w:line="240" w:lineRule="auto"/>
              <w:jc w:val="center"/>
              <w:rPr>
                <w:rFonts w:ascii="Liberation Serif" w:eastAsia="NSimSun" w:hAnsi="Liberation Serif" w:cs="Lucida Sans"/>
                <w:b/>
                <w:bCs/>
                <w:color w:val="000000"/>
                <w:sz w:val="20"/>
                <w:szCs w:val="20"/>
                <w:lang w:eastAsia="zh-CN" w:bidi="hi-IN"/>
                <w14:ligatures w14:val="none"/>
              </w:rPr>
            </w:pPr>
            <w:r>
              <w:rPr>
                <w:rFonts w:ascii="Liberation Serif" w:eastAsia="NSimSun" w:hAnsi="Liberation Serif" w:cs="Lucida Sans"/>
                <w:b/>
                <w:bCs/>
                <w:color w:val="000000"/>
                <w:sz w:val="20"/>
                <w:szCs w:val="20"/>
                <w:lang w:eastAsia="zh-CN" w:bidi="hi-IN"/>
                <w14:ligatures w14:val="none"/>
              </w:rPr>
              <w:t>22</w:t>
            </w:r>
          </w:p>
        </w:tc>
        <w:tc>
          <w:tcPr>
            <w:tcW w:w="2268" w:type="dxa"/>
            <w:tcBorders>
              <w:left w:val="single" w:sz="4" w:space="0" w:color="000000"/>
              <w:bottom w:val="single" w:sz="4" w:space="0" w:color="000000"/>
            </w:tcBorders>
          </w:tcPr>
          <w:p w14:paraId="75586744"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Kredki - duży zestaw</w:t>
            </w:r>
          </w:p>
        </w:tc>
        <w:tc>
          <w:tcPr>
            <w:tcW w:w="1276" w:type="dxa"/>
            <w:tcBorders>
              <w:left w:val="single" w:sz="4" w:space="0" w:color="000000"/>
              <w:bottom w:val="single" w:sz="4" w:space="0" w:color="000000"/>
            </w:tcBorders>
          </w:tcPr>
          <w:p w14:paraId="5B7E9A8E"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2 szt.</w:t>
            </w:r>
          </w:p>
        </w:tc>
        <w:tc>
          <w:tcPr>
            <w:tcW w:w="2268" w:type="dxa"/>
            <w:tcBorders>
              <w:left w:val="single" w:sz="4" w:space="0" w:color="000000"/>
              <w:bottom w:val="single" w:sz="4" w:space="0" w:color="000000"/>
            </w:tcBorders>
          </w:tcPr>
          <w:p w14:paraId="22FC275C"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3E7EABDF"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hAnsi="Times New Roman" w:cs="Times New Roman"/>
                <w:sz w:val="20"/>
                <w:szCs w:val="20"/>
              </w:rPr>
              <w:t>Duży zestaw - kredki ołówkowe artystyczne miękkie 150 sztuk, różne kolory biały, czarny, czerwony, fioletowy, niebieski, odcienie brązu i beżu, odcienie szarości i srebra, odcienie żółtego i złota, pomarańczowy, różowy, wielokolorowy, zielony i ich odcienie, opakowane</w:t>
            </w:r>
          </w:p>
        </w:tc>
        <w:tc>
          <w:tcPr>
            <w:tcW w:w="2692" w:type="dxa"/>
            <w:tcBorders>
              <w:left w:val="single" w:sz="4" w:space="0" w:color="000000"/>
              <w:bottom w:val="single" w:sz="4" w:space="0" w:color="000000"/>
              <w:right w:val="single" w:sz="4" w:space="0" w:color="000000"/>
            </w:tcBorders>
          </w:tcPr>
          <w:p w14:paraId="1C944D60" w14:textId="77777777" w:rsidR="00703351" w:rsidRDefault="00703351" w:rsidP="00A651A7">
            <w:pPr>
              <w:suppressLineNumbers/>
              <w:spacing w:after="0" w:line="240" w:lineRule="auto"/>
              <w:jc w:val="center"/>
              <w:rPr>
                <w:rFonts w:ascii="Liberation Serif" w:eastAsia="NSimSun" w:hAnsi="Liberation Serif" w:cs="Lucida Sans"/>
                <w:color w:val="000000"/>
                <w:sz w:val="24"/>
                <w:szCs w:val="24"/>
                <w:lang w:eastAsia="zh-CN" w:bidi="hi-IN"/>
                <w14:ligatures w14:val="none"/>
              </w:rPr>
            </w:pPr>
            <w:r>
              <w:rPr>
                <w:noProof/>
              </w:rPr>
              <w:drawing>
                <wp:inline distT="0" distB="0" distL="0" distR="0" wp14:anchorId="370E5176" wp14:editId="3B57F5DC">
                  <wp:extent cx="1190625" cy="765810"/>
                  <wp:effectExtent l="0" t="0" r="0" b="0"/>
                  <wp:docPr id="22"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14"/>
                          <pic:cNvPicPr>
                            <a:picLocks noChangeAspect="1" noChangeArrowheads="1"/>
                          </pic:cNvPicPr>
                        </pic:nvPicPr>
                        <pic:blipFill>
                          <a:blip r:embed="rId28"/>
                          <a:stretch>
                            <a:fillRect/>
                          </a:stretch>
                        </pic:blipFill>
                        <pic:spPr bwMode="auto">
                          <a:xfrm>
                            <a:off x="0" y="0"/>
                            <a:ext cx="1190625" cy="765810"/>
                          </a:xfrm>
                          <a:prstGeom prst="rect">
                            <a:avLst/>
                          </a:prstGeom>
                          <a:noFill/>
                        </pic:spPr>
                      </pic:pic>
                    </a:graphicData>
                  </a:graphic>
                </wp:inline>
              </w:drawing>
            </w:r>
          </w:p>
        </w:tc>
      </w:tr>
      <w:tr w:rsidR="00703351" w14:paraId="27780C3B" w14:textId="77777777" w:rsidTr="00A651A7">
        <w:tc>
          <w:tcPr>
            <w:tcW w:w="568" w:type="dxa"/>
            <w:tcBorders>
              <w:left w:val="single" w:sz="4" w:space="0" w:color="000000"/>
              <w:bottom w:val="single" w:sz="4" w:space="0" w:color="000000"/>
            </w:tcBorders>
            <w:tcMar>
              <w:top w:w="0" w:type="dxa"/>
              <w:left w:w="10" w:type="dxa"/>
              <w:bottom w:w="0" w:type="dxa"/>
              <w:right w:w="10" w:type="dxa"/>
            </w:tcMar>
          </w:tcPr>
          <w:p w14:paraId="5B30CDD6" w14:textId="77777777" w:rsidR="00703351" w:rsidRDefault="00703351" w:rsidP="00A651A7">
            <w:pPr>
              <w:suppressLineNumbers/>
              <w:spacing w:after="0" w:line="240" w:lineRule="auto"/>
              <w:jc w:val="center"/>
              <w:rPr>
                <w:rFonts w:ascii="Liberation Serif" w:eastAsia="NSimSun" w:hAnsi="Liberation Serif" w:cs="Lucida Sans"/>
                <w:b/>
                <w:bCs/>
                <w:color w:val="000000"/>
                <w:sz w:val="20"/>
                <w:szCs w:val="20"/>
                <w:lang w:eastAsia="zh-CN" w:bidi="hi-IN"/>
                <w14:ligatures w14:val="none"/>
              </w:rPr>
            </w:pPr>
            <w:r>
              <w:rPr>
                <w:rFonts w:ascii="Liberation Serif" w:eastAsia="NSimSun" w:hAnsi="Liberation Serif" w:cs="Lucida Sans"/>
                <w:b/>
                <w:bCs/>
                <w:color w:val="000000"/>
                <w:sz w:val="20"/>
                <w:szCs w:val="20"/>
                <w:lang w:eastAsia="zh-CN" w:bidi="hi-IN"/>
                <w14:ligatures w14:val="none"/>
              </w:rPr>
              <w:t>23</w:t>
            </w:r>
          </w:p>
        </w:tc>
        <w:tc>
          <w:tcPr>
            <w:tcW w:w="2268" w:type="dxa"/>
            <w:tcBorders>
              <w:left w:val="single" w:sz="4" w:space="0" w:color="000000"/>
              <w:bottom w:val="single" w:sz="4" w:space="0" w:color="000000"/>
            </w:tcBorders>
            <w:tcMar>
              <w:top w:w="0" w:type="dxa"/>
              <w:left w:w="10" w:type="dxa"/>
              <w:bottom w:w="0" w:type="dxa"/>
              <w:right w:w="10" w:type="dxa"/>
            </w:tcMar>
          </w:tcPr>
          <w:p w14:paraId="7A558207"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Bloki techniczne białe</w:t>
            </w:r>
          </w:p>
        </w:tc>
        <w:tc>
          <w:tcPr>
            <w:tcW w:w="1276" w:type="dxa"/>
            <w:tcBorders>
              <w:left w:val="single" w:sz="4" w:space="0" w:color="000000"/>
              <w:bottom w:val="single" w:sz="4" w:space="0" w:color="000000"/>
            </w:tcBorders>
            <w:tcMar>
              <w:top w:w="0" w:type="dxa"/>
              <w:left w:w="10" w:type="dxa"/>
              <w:bottom w:w="0" w:type="dxa"/>
              <w:right w:w="10" w:type="dxa"/>
            </w:tcMar>
          </w:tcPr>
          <w:p w14:paraId="3D6A355D"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5 szt.</w:t>
            </w:r>
          </w:p>
        </w:tc>
        <w:tc>
          <w:tcPr>
            <w:tcW w:w="2268" w:type="dxa"/>
            <w:tcBorders>
              <w:left w:val="single" w:sz="4" w:space="0" w:color="000000"/>
              <w:bottom w:val="single" w:sz="4" w:space="0" w:color="000000"/>
            </w:tcBorders>
            <w:tcMar>
              <w:top w:w="0" w:type="dxa"/>
              <w:left w:w="10" w:type="dxa"/>
              <w:bottom w:w="0" w:type="dxa"/>
              <w:right w:w="10" w:type="dxa"/>
            </w:tcMar>
          </w:tcPr>
          <w:p w14:paraId="2E8DFD23"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Mar>
              <w:top w:w="0" w:type="dxa"/>
              <w:left w:w="10" w:type="dxa"/>
              <w:bottom w:w="0" w:type="dxa"/>
              <w:right w:w="10" w:type="dxa"/>
            </w:tcMar>
          </w:tcPr>
          <w:p w14:paraId="18350514" w14:textId="77777777" w:rsidR="00703351" w:rsidRDefault="00703351" w:rsidP="00A651A7">
            <w:pPr>
              <w:spacing w:beforeAutospacing="1" w:after="0" w:line="240" w:lineRule="auto"/>
              <w:rPr>
                <w:rFonts w:ascii="Times New Roman" w:eastAsia="NSimSun" w:hAnsi="Times New Roman" w:cs="Times New Roman"/>
                <w:color w:val="000000"/>
                <w:sz w:val="20"/>
                <w:szCs w:val="20"/>
                <w:lang w:eastAsia="zh-CN" w:bidi="hi-IN"/>
                <w14:ligatures w14:val="none"/>
              </w:rPr>
            </w:pPr>
            <w:r>
              <w:rPr>
                <w:rFonts w:ascii="Times New Roman" w:eastAsia="Times New Roman" w:hAnsi="Times New Roman" w:cs="Times New Roman"/>
                <w:kern w:val="0"/>
                <w:sz w:val="20"/>
                <w:szCs w:val="20"/>
                <w:lang w:eastAsia="pl-PL"/>
                <w14:ligatures w14:val="none"/>
              </w:rPr>
              <w:t xml:space="preserve">Format: A4, </w:t>
            </w:r>
            <w:r>
              <w:rPr>
                <w:rFonts w:ascii="Times New Roman" w:hAnsi="Times New Roman" w:cs="Times New Roman"/>
                <w:color w:val="000000"/>
                <w:sz w:val="20"/>
                <w:szCs w:val="20"/>
              </w:rPr>
              <w:t>• 1 szt. • 10 arkuszy • 180 g/m2 • różne wzory okładek,</w:t>
            </w:r>
          </w:p>
        </w:tc>
        <w:tc>
          <w:tcPr>
            <w:tcW w:w="2692" w:type="dxa"/>
            <w:tcBorders>
              <w:left w:val="single" w:sz="4" w:space="0" w:color="000000"/>
              <w:bottom w:val="single" w:sz="4" w:space="0" w:color="000000"/>
              <w:right w:val="single" w:sz="4" w:space="0" w:color="000000"/>
            </w:tcBorders>
            <w:tcMar>
              <w:top w:w="0" w:type="dxa"/>
              <w:left w:w="10" w:type="dxa"/>
              <w:bottom w:w="0" w:type="dxa"/>
              <w:right w:w="10" w:type="dxa"/>
            </w:tcMar>
          </w:tcPr>
          <w:p w14:paraId="4510902E" w14:textId="77777777" w:rsidR="00703351" w:rsidRDefault="00703351" w:rsidP="00A651A7">
            <w:pPr>
              <w:suppressLineNumbers/>
              <w:spacing w:after="0" w:line="240" w:lineRule="auto"/>
              <w:jc w:val="center"/>
              <w:rPr>
                <w:rFonts w:ascii="Liberation Serif" w:eastAsia="NSimSun" w:hAnsi="Liberation Serif" w:cs="Lucida Sans"/>
                <w:color w:val="000000"/>
                <w:sz w:val="24"/>
                <w:szCs w:val="24"/>
                <w:lang w:eastAsia="zh-CN" w:bidi="hi-IN"/>
                <w14:ligatures w14:val="none"/>
              </w:rPr>
            </w:pPr>
            <w:r>
              <w:rPr>
                <w:noProof/>
              </w:rPr>
              <w:drawing>
                <wp:inline distT="0" distB="0" distL="0" distR="0" wp14:anchorId="387FBDA2" wp14:editId="179AB8FC">
                  <wp:extent cx="781050" cy="773430"/>
                  <wp:effectExtent l="0" t="0" r="0" b="0"/>
                  <wp:docPr id="23"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30"/>
                          <pic:cNvPicPr>
                            <a:picLocks noChangeAspect="1" noChangeArrowheads="1"/>
                          </pic:cNvPicPr>
                        </pic:nvPicPr>
                        <pic:blipFill>
                          <a:blip r:embed="rId29"/>
                          <a:stretch>
                            <a:fillRect/>
                          </a:stretch>
                        </pic:blipFill>
                        <pic:spPr bwMode="auto">
                          <a:xfrm>
                            <a:off x="0" y="0"/>
                            <a:ext cx="781050" cy="773430"/>
                          </a:xfrm>
                          <a:prstGeom prst="rect">
                            <a:avLst/>
                          </a:prstGeom>
                          <a:noFill/>
                        </pic:spPr>
                      </pic:pic>
                    </a:graphicData>
                  </a:graphic>
                </wp:inline>
              </w:drawing>
            </w:r>
          </w:p>
        </w:tc>
      </w:tr>
      <w:tr w:rsidR="00703351" w14:paraId="301F3892" w14:textId="77777777" w:rsidTr="00A651A7">
        <w:tc>
          <w:tcPr>
            <w:tcW w:w="568" w:type="dxa"/>
            <w:tcBorders>
              <w:left w:val="single" w:sz="4" w:space="0" w:color="000000"/>
              <w:bottom w:val="single" w:sz="4" w:space="0" w:color="000000"/>
            </w:tcBorders>
          </w:tcPr>
          <w:p w14:paraId="4379ECE7" w14:textId="77777777" w:rsidR="00703351" w:rsidRDefault="00703351" w:rsidP="00A651A7">
            <w:pPr>
              <w:suppressLineNumbers/>
              <w:spacing w:after="0" w:line="240" w:lineRule="auto"/>
              <w:jc w:val="center"/>
              <w:rPr>
                <w:rFonts w:ascii="Liberation Serif" w:eastAsia="NSimSun" w:hAnsi="Liberation Serif" w:cs="Lucida Sans"/>
                <w:b/>
                <w:bCs/>
                <w:color w:val="000000"/>
                <w:sz w:val="20"/>
                <w:szCs w:val="20"/>
                <w:lang w:eastAsia="zh-CN" w:bidi="hi-IN"/>
                <w14:ligatures w14:val="none"/>
              </w:rPr>
            </w:pPr>
            <w:r>
              <w:rPr>
                <w:rFonts w:ascii="Liberation Serif" w:eastAsia="NSimSun" w:hAnsi="Liberation Serif" w:cs="Lucida Sans"/>
                <w:b/>
                <w:bCs/>
                <w:color w:val="000000"/>
                <w:sz w:val="20"/>
                <w:szCs w:val="20"/>
                <w:lang w:eastAsia="zh-CN" w:bidi="hi-IN"/>
                <w14:ligatures w14:val="none"/>
              </w:rPr>
              <w:lastRenderedPageBreak/>
              <w:t>24</w:t>
            </w:r>
          </w:p>
        </w:tc>
        <w:tc>
          <w:tcPr>
            <w:tcW w:w="2268" w:type="dxa"/>
            <w:tcBorders>
              <w:left w:val="single" w:sz="4" w:space="0" w:color="000000"/>
              <w:bottom w:val="single" w:sz="4" w:space="0" w:color="000000"/>
            </w:tcBorders>
          </w:tcPr>
          <w:p w14:paraId="37823FF9"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Bloki techniczne - kolorowe</w:t>
            </w:r>
          </w:p>
        </w:tc>
        <w:tc>
          <w:tcPr>
            <w:tcW w:w="1276" w:type="dxa"/>
            <w:tcBorders>
              <w:left w:val="single" w:sz="4" w:space="0" w:color="000000"/>
              <w:bottom w:val="single" w:sz="4" w:space="0" w:color="000000"/>
            </w:tcBorders>
          </w:tcPr>
          <w:p w14:paraId="1ADCF612"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5 szt.</w:t>
            </w:r>
          </w:p>
        </w:tc>
        <w:tc>
          <w:tcPr>
            <w:tcW w:w="2268" w:type="dxa"/>
            <w:tcBorders>
              <w:left w:val="single" w:sz="4" w:space="0" w:color="000000"/>
              <w:bottom w:val="single" w:sz="4" w:space="0" w:color="000000"/>
            </w:tcBorders>
          </w:tcPr>
          <w:p w14:paraId="29D8D660"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7EA4DF70" w14:textId="77777777" w:rsidR="00703351" w:rsidRDefault="00703351" w:rsidP="00A651A7">
            <w:pPr>
              <w:spacing w:after="0" w:line="240" w:lineRule="auto"/>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Blok techniczny z kolorowymi kartkami A4 10 kartek, z okładką kredową</w:t>
            </w:r>
          </w:p>
          <w:p w14:paraId="161CBF3B" w14:textId="77777777" w:rsidR="00703351" w:rsidRDefault="00703351" w:rsidP="00A651A7">
            <w:pPr>
              <w:spacing w:after="0" w:line="240" w:lineRule="auto"/>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Parametry: - Format – A4, Gramatura papieru – 160 g/m2, - Kolor – żółty, łosoś, różowy, pomarańczowy, fioletowy, czerwony, jasnozielony, ciemnozielony, jasnoniebieski, ciemnoniebieski, Całość – usztywniona tekturowym podkładem</w:t>
            </w:r>
          </w:p>
          <w:p w14:paraId="67E0F181"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3B9DCF1C" w14:textId="77777777" w:rsidR="00703351" w:rsidRDefault="00703351" w:rsidP="00A651A7">
            <w:pPr>
              <w:suppressLineNumbers/>
              <w:spacing w:after="0" w:line="240" w:lineRule="auto"/>
              <w:jc w:val="center"/>
              <w:rPr>
                <w:rFonts w:ascii="Liberation Serif" w:eastAsia="NSimSun" w:hAnsi="Liberation Serif" w:cs="Lucida Sans"/>
                <w:color w:val="000000"/>
                <w:sz w:val="24"/>
                <w:szCs w:val="24"/>
                <w:lang w:eastAsia="zh-CN" w:bidi="hi-IN"/>
                <w14:ligatures w14:val="none"/>
              </w:rPr>
            </w:pPr>
            <w:r>
              <w:rPr>
                <w:noProof/>
              </w:rPr>
              <w:drawing>
                <wp:inline distT="0" distB="0" distL="0" distR="0" wp14:anchorId="25B759D0" wp14:editId="05FD583C">
                  <wp:extent cx="1181100" cy="783590"/>
                  <wp:effectExtent l="0" t="0" r="0" b="0"/>
                  <wp:docPr id="24" name="Obraz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az18"/>
                          <pic:cNvPicPr>
                            <a:picLocks noChangeAspect="1" noChangeArrowheads="1"/>
                          </pic:cNvPicPr>
                        </pic:nvPicPr>
                        <pic:blipFill>
                          <a:blip r:embed="rId30"/>
                          <a:stretch>
                            <a:fillRect/>
                          </a:stretch>
                        </pic:blipFill>
                        <pic:spPr bwMode="auto">
                          <a:xfrm>
                            <a:off x="0" y="0"/>
                            <a:ext cx="1181100" cy="783590"/>
                          </a:xfrm>
                          <a:prstGeom prst="rect">
                            <a:avLst/>
                          </a:prstGeom>
                          <a:noFill/>
                        </pic:spPr>
                      </pic:pic>
                    </a:graphicData>
                  </a:graphic>
                </wp:inline>
              </w:drawing>
            </w:r>
          </w:p>
        </w:tc>
      </w:tr>
      <w:tr w:rsidR="00703351" w14:paraId="362E2E44" w14:textId="77777777" w:rsidTr="00A651A7">
        <w:tc>
          <w:tcPr>
            <w:tcW w:w="568" w:type="dxa"/>
            <w:tcBorders>
              <w:left w:val="single" w:sz="4" w:space="0" w:color="000000"/>
              <w:bottom w:val="single" w:sz="4" w:space="0" w:color="000000"/>
            </w:tcBorders>
          </w:tcPr>
          <w:p w14:paraId="38C9F2E2" w14:textId="77777777" w:rsidR="00703351" w:rsidRDefault="00703351" w:rsidP="00A651A7">
            <w:pPr>
              <w:suppressLineNumbers/>
              <w:spacing w:after="0" w:line="240" w:lineRule="auto"/>
              <w:jc w:val="center"/>
              <w:rPr>
                <w:rFonts w:ascii="Liberation Serif" w:eastAsia="NSimSun" w:hAnsi="Liberation Serif" w:cs="Lucida Sans"/>
                <w:b/>
                <w:bCs/>
                <w:color w:val="000000"/>
                <w:sz w:val="20"/>
                <w:szCs w:val="20"/>
                <w:lang w:eastAsia="zh-CN" w:bidi="hi-IN"/>
                <w14:ligatures w14:val="none"/>
              </w:rPr>
            </w:pPr>
            <w:r>
              <w:rPr>
                <w:rFonts w:ascii="Liberation Serif" w:eastAsia="NSimSun" w:hAnsi="Liberation Serif" w:cs="Lucida Sans"/>
                <w:b/>
                <w:bCs/>
                <w:color w:val="000000"/>
                <w:sz w:val="20"/>
                <w:szCs w:val="20"/>
                <w:lang w:eastAsia="zh-CN" w:bidi="hi-IN"/>
                <w14:ligatures w14:val="none"/>
              </w:rPr>
              <w:t>25</w:t>
            </w:r>
          </w:p>
        </w:tc>
        <w:tc>
          <w:tcPr>
            <w:tcW w:w="2268" w:type="dxa"/>
            <w:tcBorders>
              <w:left w:val="single" w:sz="4" w:space="0" w:color="000000"/>
              <w:bottom w:val="single" w:sz="4" w:space="0" w:color="000000"/>
            </w:tcBorders>
          </w:tcPr>
          <w:p w14:paraId="3677AAA2"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Mikroskop cyfrowy</w:t>
            </w:r>
          </w:p>
        </w:tc>
        <w:tc>
          <w:tcPr>
            <w:tcW w:w="1276" w:type="dxa"/>
            <w:tcBorders>
              <w:left w:val="single" w:sz="4" w:space="0" w:color="000000"/>
              <w:bottom w:val="single" w:sz="4" w:space="0" w:color="000000"/>
            </w:tcBorders>
          </w:tcPr>
          <w:p w14:paraId="27D9DD39"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1 szt.</w:t>
            </w:r>
          </w:p>
        </w:tc>
        <w:tc>
          <w:tcPr>
            <w:tcW w:w="2268" w:type="dxa"/>
            <w:tcBorders>
              <w:left w:val="single" w:sz="4" w:space="0" w:color="000000"/>
              <w:bottom w:val="single" w:sz="4" w:space="0" w:color="000000"/>
            </w:tcBorders>
          </w:tcPr>
          <w:p w14:paraId="6C089B69"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213F04D5" w14:textId="77777777" w:rsidR="00703351" w:rsidRDefault="00703351" w:rsidP="00A651A7">
            <w:pPr>
              <w:spacing w:after="0" w:line="240" w:lineRule="auto"/>
              <w:rPr>
                <w:rFonts w:ascii="Times New Roman" w:eastAsia="NSimSun" w:hAnsi="Times New Roman" w:cs="Times New Roman"/>
                <w:color w:val="000000"/>
                <w:sz w:val="20"/>
                <w:szCs w:val="20"/>
                <w:lang w:eastAsia="zh-CN" w:bidi="hi-IN"/>
                <w14:ligatures w14:val="none"/>
              </w:rPr>
            </w:pPr>
            <w:r>
              <w:rPr>
                <w:rFonts w:ascii="Times New Roman" w:eastAsia="Times New Roman" w:hAnsi="Times New Roman" w:cs="Times New Roman"/>
                <w:kern w:val="0"/>
                <w:sz w:val="20"/>
                <w:szCs w:val="20"/>
                <w:lang w:eastAsia="pl-PL"/>
                <w14:ligatures w14:val="none"/>
              </w:rPr>
              <w:t xml:space="preserve"> Kolorowy 4,3-calowy wyświetlacz LCD, jakość obrazu: 12 </w:t>
            </w:r>
            <w:proofErr w:type="spellStart"/>
            <w:r>
              <w:rPr>
                <w:rFonts w:ascii="Times New Roman" w:eastAsia="Times New Roman" w:hAnsi="Times New Roman" w:cs="Times New Roman"/>
                <w:kern w:val="0"/>
                <w:sz w:val="20"/>
                <w:szCs w:val="20"/>
                <w:lang w:eastAsia="pl-PL"/>
                <w14:ligatures w14:val="none"/>
              </w:rPr>
              <w:t>Mpx</w:t>
            </w:r>
            <w:proofErr w:type="spellEnd"/>
            <w:r>
              <w:rPr>
                <w:rFonts w:ascii="Times New Roman" w:eastAsia="Times New Roman" w:hAnsi="Times New Roman" w:cs="Times New Roman"/>
                <w:kern w:val="0"/>
                <w:sz w:val="20"/>
                <w:szCs w:val="20"/>
                <w:lang w:eastAsia="pl-PL"/>
                <w14:ligatures w14:val="none"/>
              </w:rPr>
              <w:t>, jakość filmów: Full HD, podwójny układ oświetlenia LED z regulacją jasności,    Jasny korpus zaprojektowano z myślą o dzieciach, pilot pozwala na robienie zdjęć i nagrywanie filmów, zestaw zawiera gotowe do użycia preparaty mikroskopowe</w:t>
            </w:r>
          </w:p>
        </w:tc>
        <w:tc>
          <w:tcPr>
            <w:tcW w:w="2692" w:type="dxa"/>
            <w:tcBorders>
              <w:left w:val="single" w:sz="4" w:space="0" w:color="000000"/>
              <w:bottom w:val="single" w:sz="4" w:space="0" w:color="000000"/>
              <w:right w:val="single" w:sz="4" w:space="0" w:color="000000"/>
            </w:tcBorders>
          </w:tcPr>
          <w:p w14:paraId="09A91242" w14:textId="77777777" w:rsidR="00703351" w:rsidRDefault="00703351" w:rsidP="00A651A7">
            <w:pPr>
              <w:suppressLineNumbers/>
              <w:spacing w:after="0" w:line="240" w:lineRule="auto"/>
              <w:jc w:val="center"/>
              <w:rPr>
                <w:rFonts w:ascii="Liberation Serif" w:eastAsia="NSimSun" w:hAnsi="Liberation Serif" w:cs="Lucida Sans"/>
                <w:color w:val="000000"/>
                <w:sz w:val="24"/>
                <w:szCs w:val="24"/>
                <w:lang w:eastAsia="zh-CN" w:bidi="hi-IN"/>
                <w14:ligatures w14:val="none"/>
              </w:rPr>
            </w:pPr>
            <w:r>
              <w:rPr>
                <w:noProof/>
              </w:rPr>
              <w:drawing>
                <wp:inline distT="0" distB="0" distL="0" distR="0" wp14:anchorId="632E96D7" wp14:editId="0D5D93EB">
                  <wp:extent cx="752475" cy="974090"/>
                  <wp:effectExtent l="0" t="0" r="0" b="0"/>
                  <wp:docPr id="25" name="Obraz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19"/>
                          <pic:cNvPicPr>
                            <a:picLocks noChangeAspect="1" noChangeArrowheads="1"/>
                          </pic:cNvPicPr>
                        </pic:nvPicPr>
                        <pic:blipFill>
                          <a:blip r:embed="rId31"/>
                          <a:stretch>
                            <a:fillRect/>
                          </a:stretch>
                        </pic:blipFill>
                        <pic:spPr bwMode="auto">
                          <a:xfrm>
                            <a:off x="0" y="0"/>
                            <a:ext cx="752475" cy="974090"/>
                          </a:xfrm>
                          <a:prstGeom prst="rect">
                            <a:avLst/>
                          </a:prstGeom>
                          <a:noFill/>
                        </pic:spPr>
                      </pic:pic>
                    </a:graphicData>
                  </a:graphic>
                </wp:inline>
              </w:drawing>
            </w:r>
          </w:p>
        </w:tc>
      </w:tr>
      <w:tr w:rsidR="00703351" w14:paraId="60A92DE1" w14:textId="77777777" w:rsidTr="00A651A7">
        <w:tc>
          <w:tcPr>
            <w:tcW w:w="568" w:type="dxa"/>
            <w:tcBorders>
              <w:left w:val="single" w:sz="4" w:space="0" w:color="000000"/>
              <w:bottom w:val="single" w:sz="4" w:space="0" w:color="000000"/>
            </w:tcBorders>
          </w:tcPr>
          <w:p w14:paraId="24B1BAB3" w14:textId="77777777" w:rsidR="00703351" w:rsidRDefault="00703351" w:rsidP="00A651A7">
            <w:pPr>
              <w:suppressLineNumbers/>
              <w:spacing w:after="0" w:line="240" w:lineRule="auto"/>
              <w:jc w:val="center"/>
              <w:rPr>
                <w:rFonts w:ascii="Liberation Serif" w:eastAsia="NSimSun" w:hAnsi="Liberation Serif" w:cs="Lucida Sans"/>
                <w:b/>
                <w:bCs/>
                <w:color w:val="000000"/>
                <w:sz w:val="20"/>
                <w:szCs w:val="20"/>
                <w:lang w:eastAsia="zh-CN" w:bidi="hi-IN"/>
                <w14:ligatures w14:val="none"/>
              </w:rPr>
            </w:pPr>
            <w:r>
              <w:rPr>
                <w:rFonts w:ascii="Liberation Serif" w:eastAsia="NSimSun" w:hAnsi="Liberation Serif" w:cs="Lucida Sans"/>
                <w:b/>
                <w:bCs/>
                <w:color w:val="000000"/>
                <w:sz w:val="20"/>
                <w:szCs w:val="20"/>
                <w:lang w:eastAsia="zh-CN" w:bidi="hi-IN"/>
                <w14:ligatures w14:val="none"/>
              </w:rPr>
              <w:t>26</w:t>
            </w:r>
          </w:p>
        </w:tc>
        <w:tc>
          <w:tcPr>
            <w:tcW w:w="2268" w:type="dxa"/>
            <w:tcBorders>
              <w:left w:val="single" w:sz="4" w:space="0" w:color="000000"/>
              <w:bottom w:val="single" w:sz="4" w:space="0" w:color="000000"/>
            </w:tcBorders>
          </w:tcPr>
          <w:p w14:paraId="51543041"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Harmonijny rozwój. Przyroda i czas – program multimedialny</w:t>
            </w:r>
          </w:p>
        </w:tc>
        <w:tc>
          <w:tcPr>
            <w:tcW w:w="1276" w:type="dxa"/>
            <w:tcBorders>
              <w:left w:val="single" w:sz="4" w:space="0" w:color="000000"/>
              <w:bottom w:val="single" w:sz="4" w:space="0" w:color="000000"/>
            </w:tcBorders>
          </w:tcPr>
          <w:p w14:paraId="25CC158A"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1 szt.</w:t>
            </w:r>
          </w:p>
        </w:tc>
        <w:tc>
          <w:tcPr>
            <w:tcW w:w="2268" w:type="dxa"/>
            <w:tcBorders>
              <w:left w:val="single" w:sz="4" w:space="0" w:color="000000"/>
              <w:bottom w:val="single" w:sz="4" w:space="0" w:color="000000"/>
            </w:tcBorders>
          </w:tcPr>
          <w:p w14:paraId="21632680"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73C8CE65" w14:textId="77777777" w:rsidR="00703351" w:rsidRDefault="00703351" w:rsidP="00A651A7">
            <w:pPr>
              <w:spacing w:beforeAutospacing="1" w:afterAutospacing="1" w:line="240" w:lineRule="auto"/>
              <w:jc w:val="both"/>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Pakiet Harmonijny Rozwój zawiera: 3 interaktywne gry przystosowane do zespołowego wykorzystania na tablicy multimedialnej, 12 kart pracy do kopiowania zawierające ćwiczenia do pracy indywidualnej, 5 kart pracy do wykorzystania z długopisem 3D związanych z porami roku, grę edukacyjną Pory roku wykonaną z kartonów o dużym formacie, przeznaczoną do gry na dywanie, do używania przez całą klasę lub duże grupy dzieci, poradnik metodyczny.</w:t>
            </w:r>
          </w:p>
          <w:p w14:paraId="79A2E6FC" w14:textId="77777777" w:rsidR="00703351" w:rsidRDefault="00703351" w:rsidP="00A651A7">
            <w:pPr>
              <w:spacing w:beforeAutospacing="1" w:after="0" w:line="240" w:lineRule="auto"/>
              <w:jc w:val="both"/>
              <w:rPr>
                <w:rFonts w:ascii="Liberation Serif" w:eastAsia="NSimSun" w:hAnsi="Liberation Serif" w:cs="Lucida Sans"/>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798439C5" w14:textId="77777777" w:rsidR="00703351" w:rsidRDefault="00703351" w:rsidP="00A651A7">
            <w:pPr>
              <w:suppressLineNumbers/>
              <w:spacing w:after="0" w:line="240" w:lineRule="auto"/>
              <w:rPr>
                <w:rFonts w:ascii="Liberation Serif" w:eastAsia="NSimSun" w:hAnsi="Liberation Serif" w:cs="Lucida Sans"/>
                <w:color w:val="000000"/>
                <w:sz w:val="24"/>
                <w:szCs w:val="24"/>
                <w:lang w:eastAsia="zh-CN" w:bidi="hi-IN"/>
                <w14:ligatures w14:val="none"/>
              </w:rPr>
            </w:pPr>
            <w:r>
              <w:rPr>
                <w:noProof/>
              </w:rPr>
              <w:drawing>
                <wp:inline distT="0" distB="0" distL="0" distR="0" wp14:anchorId="5A0061BB" wp14:editId="5BB22816">
                  <wp:extent cx="1640205" cy="1384300"/>
                  <wp:effectExtent l="0" t="0" r="0" b="0"/>
                  <wp:docPr id="26" name="Obraz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20"/>
                          <pic:cNvPicPr>
                            <a:picLocks noChangeAspect="1" noChangeArrowheads="1"/>
                          </pic:cNvPicPr>
                        </pic:nvPicPr>
                        <pic:blipFill>
                          <a:blip r:embed="rId32"/>
                          <a:stretch>
                            <a:fillRect/>
                          </a:stretch>
                        </pic:blipFill>
                        <pic:spPr bwMode="auto">
                          <a:xfrm>
                            <a:off x="0" y="0"/>
                            <a:ext cx="1640205" cy="1384300"/>
                          </a:xfrm>
                          <a:prstGeom prst="rect">
                            <a:avLst/>
                          </a:prstGeom>
                          <a:noFill/>
                        </pic:spPr>
                      </pic:pic>
                    </a:graphicData>
                  </a:graphic>
                </wp:inline>
              </w:drawing>
            </w:r>
          </w:p>
        </w:tc>
      </w:tr>
      <w:tr w:rsidR="00703351" w14:paraId="7D015C18" w14:textId="77777777" w:rsidTr="00A651A7">
        <w:tc>
          <w:tcPr>
            <w:tcW w:w="568" w:type="dxa"/>
            <w:tcBorders>
              <w:left w:val="single" w:sz="4" w:space="0" w:color="000000"/>
              <w:bottom w:val="single" w:sz="4" w:space="0" w:color="000000"/>
            </w:tcBorders>
            <w:tcMar>
              <w:top w:w="0" w:type="dxa"/>
              <w:left w:w="10" w:type="dxa"/>
              <w:bottom w:w="0" w:type="dxa"/>
              <w:right w:w="10" w:type="dxa"/>
            </w:tcMar>
          </w:tcPr>
          <w:p w14:paraId="5551FF8E" w14:textId="77777777" w:rsidR="00703351" w:rsidRDefault="00703351" w:rsidP="00A651A7">
            <w:pPr>
              <w:suppressLineNumbers/>
              <w:spacing w:after="0" w:line="240" w:lineRule="auto"/>
              <w:jc w:val="center"/>
              <w:rPr>
                <w:rFonts w:ascii="Liberation Serif" w:eastAsia="NSimSun" w:hAnsi="Liberation Serif" w:cs="Lucida Sans"/>
                <w:b/>
                <w:bCs/>
                <w:color w:val="000000"/>
                <w:sz w:val="20"/>
                <w:szCs w:val="20"/>
                <w:lang w:eastAsia="zh-CN" w:bidi="hi-IN"/>
                <w14:ligatures w14:val="none"/>
              </w:rPr>
            </w:pPr>
            <w:r>
              <w:rPr>
                <w:rFonts w:ascii="Liberation Serif" w:eastAsia="NSimSun" w:hAnsi="Liberation Serif" w:cs="Lucida Sans"/>
                <w:b/>
                <w:bCs/>
                <w:color w:val="000000"/>
                <w:sz w:val="20"/>
                <w:szCs w:val="20"/>
                <w:lang w:eastAsia="zh-CN" w:bidi="hi-IN"/>
                <w14:ligatures w14:val="none"/>
              </w:rPr>
              <w:t>27</w:t>
            </w:r>
          </w:p>
        </w:tc>
        <w:tc>
          <w:tcPr>
            <w:tcW w:w="2268" w:type="dxa"/>
            <w:tcBorders>
              <w:left w:val="single" w:sz="4" w:space="0" w:color="000000"/>
              <w:bottom w:val="single" w:sz="4" w:space="0" w:color="000000"/>
            </w:tcBorders>
            <w:tcMar>
              <w:top w:w="0" w:type="dxa"/>
              <w:left w:w="10" w:type="dxa"/>
              <w:bottom w:w="0" w:type="dxa"/>
              <w:right w:w="10" w:type="dxa"/>
            </w:tcMar>
          </w:tcPr>
          <w:p w14:paraId="45C5DD3A"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Monitor interaktywny 75 cali</w:t>
            </w:r>
          </w:p>
        </w:tc>
        <w:tc>
          <w:tcPr>
            <w:tcW w:w="1276" w:type="dxa"/>
            <w:tcBorders>
              <w:left w:val="single" w:sz="4" w:space="0" w:color="000000"/>
              <w:bottom w:val="single" w:sz="4" w:space="0" w:color="000000"/>
            </w:tcBorders>
            <w:tcMar>
              <w:top w:w="0" w:type="dxa"/>
              <w:left w:w="10" w:type="dxa"/>
              <w:bottom w:w="0" w:type="dxa"/>
              <w:right w:w="10" w:type="dxa"/>
            </w:tcMar>
          </w:tcPr>
          <w:p w14:paraId="52C4D076"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1 szt.</w:t>
            </w:r>
          </w:p>
        </w:tc>
        <w:tc>
          <w:tcPr>
            <w:tcW w:w="2268" w:type="dxa"/>
            <w:tcBorders>
              <w:left w:val="single" w:sz="4" w:space="0" w:color="000000"/>
              <w:bottom w:val="single" w:sz="4" w:space="0" w:color="000000"/>
            </w:tcBorders>
            <w:tcMar>
              <w:top w:w="0" w:type="dxa"/>
              <w:left w:w="10" w:type="dxa"/>
              <w:bottom w:w="0" w:type="dxa"/>
              <w:right w:w="10" w:type="dxa"/>
            </w:tcMar>
          </w:tcPr>
          <w:p w14:paraId="637E2943"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Mar>
              <w:top w:w="0" w:type="dxa"/>
              <w:left w:w="10" w:type="dxa"/>
              <w:bottom w:w="0" w:type="dxa"/>
              <w:right w:w="10" w:type="dxa"/>
            </w:tcMar>
          </w:tcPr>
          <w:p w14:paraId="7A01ECD7" w14:textId="77777777" w:rsidR="00703351" w:rsidRDefault="00703351" w:rsidP="00A651A7">
            <w:pPr>
              <w:spacing w:beforeAutospacing="1" w:after="0" w:line="240" w:lineRule="auto"/>
              <w:rPr>
                <w:rFonts w:ascii="Aptos" w:eastAsia="Calibri" w:hAnsi="Aptos" w:cs="Aptos"/>
                <w:kern w:val="0"/>
                <w:sz w:val="24"/>
                <w:szCs w:val="24"/>
                <w:lang w:eastAsia="pl-PL"/>
                <w14:ligatures w14:val="none"/>
              </w:rPr>
            </w:pPr>
            <w:r>
              <w:rPr>
                <w:rFonts w:ascii="Times New Roman" w:eastAsia="Calibri" w:hAnsi="Times New Roman" w:cs="Times New Roman"/>
                <w:color w:val="000000"/>
                <w:kern w:val="0"/>
                <w:sz w:val="20"/>
                <w:szCs w:val="20"/>
                <w:lang w:eastAsia="pl-PL"/>
                <w14:ligatures w14:val="none"/>
              </w:rPr>
              <w:t xml:space="preserve">Monitor interaktywny przeznaczony do zastosowań edukacyjnych i prezentacyjnych, spełniającego minimalne wymagania techniczne. Urządzenie musi być wyposażone w ekran o przekątnej 75 cali, o rozdzielczości nie mniejszej niż 3840 × 2160 pikseli (4K UHD), jasności minimum 220 cd/m² oraz kontraście statycznym co najmniej 4000:1. Matryca powinna zapewniać kąty widzenia nie mniejsze niż 178 stopni w pionie i poziomie oraz czas reakcji nieprzekraczający 8 milisekund. Wymagana jest powłoka antyodblaskowa oraz powierzchnia antybakteryjna. Monitor musi obsługiwać technologię dotykową w oparciu o czujniki na podczerwień (IR), z możliwością jednoczesnej obsługi minimum 20 punktów dotyku. Urządzenie powinno umożliwiać płynne pisanie i rysowanie z funkcją wymazywania i dodawania warstw notatek. W zakresie złączy wymagane są co najmniej dwa porty HDMI, jedno złącze </w:t>
            </w:r>
            <w:proofErr w:type="spellStart"/>
            <w:r>
              <w:rPr>
                <w:rFonts w:ascii="Times New Roman" w:eastAsia="Calibri" w:hAnsi="Times New Roman" w:cs="Times New Roman"/>
                <w:color w:val="000000"/>
                <w:kern w:val="0"/>
                <w:sz w:val="20"/>
                <w:szCs w:val="20"/>
                <w:lang w:eastAsia="pl-PL"/>
                <w14:ligatures w14:val="none"/>
              </w:rPr>
              <w:t>DisplayPort</w:t>
            </w:r>
            <w:proofErr w:type="spellEnd"/>
            <w:r>
              <w:rPr>
                <w:rFonts w:ascii="Times New Roman" w:eastAsia="Calibri" w:hAnsi="Times New Roman" w:cs="Times New Roman"/>
                <w:color w:val="000000"/>
                <w:kern w:val="0"/>
                <w:sz w:val="20"/>
                <w:szCs w:val="20"/>
                <w:lang w:eastAsia="pl-PL"/>
                <w14:ligatures w14:val="none"/>
              </w:rPr>
              <w:t xml:space="preserve">, jedno złącze USB-C z funkcją </w:t>
            </w:r>
            <w:proofErr w:type="spellStart"/>
            <w:r>
              <w:rPr>
                <w:rFonts w:ascii="Times New Roman" w:eastAsia="Calibri" w:hAnsi="Times New Roman" w:cs="Times New Roman"/>
                <w:color w:val="000000"/>
                <w:kern w:val="0"/>
                <w:sz w:val="20"/>
                <w:szCs w:val="20"/>
                <w:lang w:eastAsia="pl-PL"/>
                <w14:ligatures w14:val="none"/>
              </w:rPr>
              <w:t>przesyłu</w:t>
            </w:r>
            <w:proofErr w:type="spellEnd"/>
            <w:r>
              <w:rPr>
                <w:rFonts w:ascii="Times New Roman" w:eastAsia="Calibri" w:hAnsi="Times New Roman" w:cs="Times New Roman"/>
                <w:color w:val="000000"/>
                <w:kern w:val="0"/>
                <w:sz w:val="20"/>
                <w:szCs w:val="20"/>
                <w:lang w:eastAsia="pl-PL"/>
                <w14:ligatures w14:val="none"/>
              </w:rPr>
              <w:t xml:space="preserve"> </w:t>
            </w:r>
            <w:r>
              <w:rPr>
                <w:rFonts w:ascii="Times New Roman" w:eastAsia="Calibri" w:hAnsi="Times New Roman" w:cs="Times New Roman"/>
                <w:color w:val="000000"/>
                <w:kern w:val="0"/>
                <w:sz w:val="20"/>
                <w:szCs w:val="20"/>
                <w:lang w:eastAsia="pl-PL"/>
                <w14:ligatures w14:val="none"/>
              </w:rPr>
              <w:lastRenderedPageBreak/>
              <w:t>obrazu i danych, trzy porty USB-A, port LAN RJ-45, złącze RS-232 oraz wyjście audio typu mini-</w:t>
            </w:r>
            <w:proofErr w:type="spellStart"/>
            <w:r>
              <w:rPr>
                <w:rFonts w:ascii="Times New Roman" w:eastAsia="Calibri" w:hAnsi="Times New Roman" w:cs="Times New Roman"/>
                <w:color w:val="000000"/>
                <w:kern w:val="0"/>
                <w:sz w:val="20"/>
                <w:szCs w:val="20"/>
                <w:lang w:eastAsia="pl-PL"/>
                <w14:ligatures w14:val="none"/>
              </w:rPr>
              <w:t>jack</w:t>
            </w:r>
            <w:proofErr w:type="spellEnd"/>
            <w:r>
              <w:rPr>
                <w:rFonts w:ascii="Times New Roman" w:eastAsia="Calibri" w:hAnsi="Times New Roman" w:cs="Times New Roman"/>
                <w:color w:val="000000"/>
                <w:kern w:val="0"/>
                <w:sz w:val="20"/>
                <w:szCs w:val="20"/>
                <w:lang w:eastAsia="pl-PL"/>
                <w14:ligatures w14:val="none"/>
              </w:rPr>
              <w:t xml:space="preserve"> 3,5 mm. Monitor musi posiadać wbudowane moduły łączności bezprzewodowej w standardzie co najmniej Wi-Fi 802.11ac oraz Bluetooth w wersji nie niższej niż 4.2, a także obsługiwać technologie bezprzewodowego przesyłania obrazu, takie jak </w:t>
            </w:r>
            <w:proofErr w:type="spellStart"/>
            <w:r>
              <w:rPr>
                <w:rFonts w:ascii="Times New Roman" w:eastAsia="Calibri" w:hAnsi="Times New Roman" w:cs="Times New Roman"/>
                <w:color w:val="000000"/>
                <w:kern w:val="0"/>
                <w:sz w:val="20"/>
                <w:szCs w:val="20"/>
                <w:lang w:eastAsia="pl-PL"/>
                <w14:ligatures w14:val="none"/>
              </w:rPr>
              <w:t>Miracast</w:t>
            </w:r>
            <w:proofErr w:type="spellEnd"/>
            <w:r>
              <w:rPr>
                <w:rFonts w:ascii="Times New Roman" w:eastAsia="Calibri" w:hAnsi="Times New Roman" w:cs="Times New Roman"/>
                <w:color w:val="000000"/>
                <w:kern w:val="0"/>
                <w:sz w:val="20"/>
                <w:szCs w:val="20"/>
                <w:lang w:eastAsia="pl-PL"/>
                <w14:ligatures w14:val="none"/>
              </w:rPr>
              <w:t xml:space="preserve"> oraz </w:t>
            </w:r>
            <w:proofErr w:type="spellStart"/>
            <w:r>
              <w:rPr>
                <w:rFonts w:ascii="Times New Roman" w:eastAsia="Calibri" w:hAnsi="Times New Roman" w:cs="Times New Roman"/>
                <w:color w:val="000000"/>
                <w:kern w:val="0"/>
                <w:sz w:val="20"/>
                <w:szCs w:val="20"/>
                <w:lang w:eastAsia="pl-PL"/>
                <w14:ligatures w14:val="none"/>
              </w:rPr>
              <w:t>AirPlay</w:t>
            </w:r>
            <w:proofErr w:type="spellEnd"/>
            <w:r>
              <w:rPr>
                <w:rFonts w:ascii="Times New Roman" w:eastAsia="Calibri" w:hAnsi="Times New Roman" w:cs="Times New Roman"/>
                <w:color w:val="000000"/>
                <w:kern w:val="0"/>
                <w:sz w:val="20"/>
                <w:szCs w:val="20"/>
                <w:lang w:eastAsia="pl-PL"/>
                <w14:ligatures w14:val="none"/>
              </w:rPr>
              <w:t xml:space="preserve"> lub ich odpowiedniki; obsługa NFC stanowi dodatkową zaletę. System operacyjny monitora powinien być zintegrowany i umożliwiać pracę bez konieczności podłączania zewnętrznego komputera, a wbudowana pamięć wewnętrzna nie może być mniejsza niż 32 GB. Wymagane są również wbudowane głośniki o łącznej mocy minimum 20 W. Monitor musi być przystosowany do pracy ciągłej przez minimum 16 godzin dziennie, 7 dni w tygodniu, oraz umożliwiać montaż w standardzie VESA o wymiarach nie mniejszych niż 400 × 400 mm. Maksymalna waga urządzenia nie może przekraczać 60 kg.</w:t>
            </w:r>
          </w:p>
        </w:tc>
        <w:tc>
          <w:tcPr>
            <w:tcW w:w="2692" w:type="dxa"/>
            <w:tcBorders>
              <w:left w:val="single" w:sz="4" w:space="0" w:color="000000"/>
              <w:bottom w:val="single" w:sz="4" w:space="0" w:color="000000"/>
              <w:right w:val="single" w:sz="4" w:space="0" w:color="000000"/>
            </w:tcBorders>
            <w:tcMar>
              <w:top w:w="0" w:type="dxa"/>
              <w:left w:w="10" w:type="dxa"/>
              <w:bottom w:w="0" w:type="dxa"/>
              <w:right w:w="10" w:type="dxa"/>
            </w:tcMar>
          </w:tcPr>
          <w:p w14:paraId="36E7FDD3" w14:textId="77777777" w:rsidR="00703351" w:rsidRDefault="00703351" w:rsidP="00A651A7">
            <w:pPr>
              <w:suppressLineNumbers/>
              <w:spacing w:after="0" w:line="240" w:lineRule="auto"/>
              <w:jc w:val="center"/>
              <w:rPr>
                <w:rFonts w:ascii="Liberation Serif" w:eastAsia="NSimSun" w:hAnsi="Liberation Serif" w:cs="Lucida Sans"/>
                <w:color w:val="000000"/>
                <w:sz w:val="24"/>
                <w:szCs w:val="24"/>
                <w:lang w:eastAsia="zh-CN" w:bidi="hi-IN"/>
                <w14:ligatures w14:val="none"/>
              </w:rPr>
            </w:pPr>
            <w:r>
              <w:rPr>
                <w:noProof/>
              </w:rPr>
              <w:lastRenderedPageBreak/>
              <w:drawing>
                <wp:inline distT="0" distB="0" distL="0" distR="0" wp14:anchorId="5CB8B612" wp14:editId="352DC7D3">
                  <wp:extent cx="952500" cy="942975"/>
                  <wp:effectExtent l="0" t="0" r="0" b="0"/>
                  <wp:docPr id="2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59"/>
                          <pic:cNvPicPr>
                            <a:picLocks noChangeAspect="1" noChangeArrowheads="1"/>
                          </pic:cNvPicPr>
                        </pic:nvPicPr>
                        <pic:blipFill>
                          <a:blip r:embed="rId33"/>
                          <a:stretch>
                            <a:fillRect/>
                          </a:stretch>
                        </pic:blipFill>
                        <pic:spPr bwMode="auto">
                          <a:xfrm>
                            <a:off x="0" y="0"/>
                            <a:ext cx="952500" cy="942975"/>
                          </a:xfrm>
                          <a:prstGeom prst="rect">
                            <a:avLst/>
                          </a:prstGeom>
                          <a:noFill/>
                        </pic:spPr>
                      </pic:pic>
                    </a:graphicData>
                  </a:graphic>
                </wp:inline>
              </w:drawing>
            </w:r>
          </w:p>
        </w:tc>
      </w:tr>
      <w:tr w:rsidR="00703351" w14:paraId="6986F217" w14:textId="77777777" w:rsidTr="00A651A7">
        <w:tc>
          <w:tcPr>
            <w:tcW w:w="568" w:type="dxa"/>
            <w:tcBorders>
              <w:left w:val="single" w:sz="4" w:space="0" w:color="000000"/>
              <w:bottom w:val="single" w:sz="4" w:space="0" w:color="000000"/>
            </w:tcBorders>
          </w:tcPr>
          <w:p w14:paraId="3836F9C2" w14:textId="77777777" w:rsidR="00703351" w:rsidRDefault="00703351" w:rsidP="00A651A7">
            <w:pPr>
              <w:suppressLineNumbers/>
              <w:spacing w:after="0" w:line="240" w:lineRule="auto"/>
              <w:jc w:val="center"/>
              <w:rPr>
                <w:rFonts w:ascii="Liberation Serif" w:eastAsia="NSimSun" w:hAnsi="Liberation Serif" w:cs="Lucida Sans"/>
                <w:b/>
                <w:bCs/>
                <w:color w:val="000000"/>
                <w:sz w:val="20"/>
                <w:szCs w:val="20"/>
                <w:lang w:eastAsia="zh-CN" w:bidi="hi-IN"/>
                <w14:ligatures w14:val="none"/>
              </w:rPr>
            </w:pPr>
            <w:r>
              <w:rPr>
                <w:rFonts w:ascii="Liberation Serif" w:eastAsia="NSimSun" w:hAnsi="Liberation Serif" w:cs="Lucida Sans"/>
                <w:b/>
                <w:bCs/>
                <w:color w:val="000000"/>
                <w:sz w:val="20"/>
                <w:szCs w:val="20"/>
                <w:lang w:eastAsia="zh-CN" w:bidi="hi-IN"/>
                <w14:ligatures w14:val="none"/>
              </w:rPr>
              <w:t>28</w:t>
            </w:r>
          </w:p>
        </w:tc>
        <w:tc>
          <w:tcPr>
            <w:tcW w:w="2268" w:type="dxa"/>
            <w:tcBorders>
              <w:left w:val="single" w:sz="4" w:space="0" w:color="000000"/>
              <w:bottom w:val="single" w:sz="4" w:space="0" w:color="000000"/>
            </w:tcBorders>
          </w:tcPr>
          <w:p w14:paraId="301856D4"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Podstawa mobilna elektryczna z windą</w:t>
            </w:r>
          </w:p>
        </w:tc>
        <w:tc>
          <w:tcPr>
            <w:tcW w:w="1276" w:type="dxa"/>
            <w:tcBorders>
              <w:left w:val="single" w:sz="4" w:space="0" w:color="000000"/>
              <w:bottom w:val="single" w:sz="4" w:space="0" w:color="000000"/>
            </w:tcBorders>
          </w:tcPr>
          <w:p w14:paraId="30C7C434"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1 szt.</w:t>
            </w:r>
          </w:p>
        </w:tc>
        <w:tc>
          <w:tcPr>
            <w:tcW w:w="2268" w:type="dxa"/>
            <w:tcBorders>
              <w:left w:val="single" w:sz="4" w:space="0" w:color="000000"/>
              <w:bottom w:val="single" w:sz="4" w:space="0" w:color="000000"/>
            </w:tcBorders>
          </w:tcPr>
          <w:p w14:paraId="7ABED9C6"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06B58DCC" w14:textId="77777777" w:rsidR="00703351" w:rsidRDefault="00703351" w:rsidP="00A651A7">
            <w:pPr>
              <w:spacing w:beforeAutospacing="1" w:after="0" w:line="240" w:lineRule="auto"/>
              <w:rPr>
                <w:rFonts w:ascii="Aptos" w:eastAsia="Calibri" w:hAnsi="Aptos" w:cs="Aptos"/>
                <w:kern w:val="0"/>
                <w:sz w:val="24"/>
                <w:szCs w:val="24"/>
                <w:lang w:eastAsia="pl-PL"/>
                <w14:ligatures w14:val="none"/>
              </w:rPr>
            </w:pPr>
            <w:r>
              <w:rPr>
                <w:rFonts w:ascii="Times New Roman" w:eastAsia="Calibri" w:hAnsi="Times New Roman" w:cs="Times New Roman"/>
                <w:kern w:val="0"/>
                <w:sz w:val="20"/>
                <w:szCs w:val="20"/>
                <w:lang w:eastAsia="pl-PL"/>
                <w14:ligatures w14:val="none"/>
              </w:rPr>
              <w:t>Mobilny statywu jezdny z elektryczną regulacją wysokości, przeznaczonego do montażu monitorów interaktywnych lub ekranów o przekątnej od 55 do 100 cali i maksymalnej wadze 110 kg. Statyw musi posiadać możliwość płynnej regulacji wysokości w zakresie co najmniej 65 cm, realizowanej elektrycznie z prędkością nie mniejszą niż 35 mm/s. Sterowanie odbywa się za pomocą pilota przewodowego. Urządzenie powinno być wyposażone w system antykolizyjny, który automatycznie zatrzymuje ruch w przypadku wykrycia przeszkody. Konstrukcja statywu musi być zgodna ze standardem montażu VESA w zakresie od 100×100 mm do co najmniej 800×600 mm. Maksymalna wysokość całkowita statywu nie może przekraczać 215 cm. Całość wykonana ma być ze stali malowanej proszkowo w kolorze białym lub zbliżonym. Mobilność zapewniają cztery kółka samonastawne wyposażone w podwójne blokady, umożliwiające łatwe przemieszczanie statywu oraz jego stabilne ustawienie.</w:t>
            </w:r>
          </w:p>
        </w:tc>
        <w:tc>
          <w:tcPr>
            <w:tcW w:w="2692" w:type="dxa"/>
            <w:tcBorders>
              <w:left w:val="single" w:sz="4" w:space="0" w:color="000000"/>
              <w:bottom w:val="single" w:sz="4" w:space="0" w:color="000000"/>
              <w:right w:val="single" w:sz="4" w:space="0" w:color="000000"/>
            </w:tcBorders>
          </w:tcPr>
          <w:p w14:paraId="7E0D912A" w14:textId="77777777" w:rsidR="00703351" w:rsidRDefault="00703351" w:rsidP="00A651A7">
            <w:pPr>
              <w:suppressLineNumbers/>
              <w:spacing w:after="0" w:line="240" w:lineRule="auto"/>
              <w:jc w:val="center"/>
              <w:rPr>
                <w:rFonts w:ascii="Liberation Serif" w:eastAsia="NSimSun" w:hAnsi="Liberation Serif" w:cs="Lucida Sans"/>
                <w:color w:val="000000"/>
                <w:sz w:val="24"/>
                <w:szCs w:val="24"/>
                <w:lang w:eastAsia="zh-CN" w:bidi="hi-IN"/>
                <w14:ligatures w14:val="none"/>
              </w:rPr>
            </w:pPr>
            <w:r>
              <w:rPr>
                <w:noProof/>
              </w:rPr>
              <w:drawing>
                <wp:inline distT="0" distB="0" distL="0" distR="0" wp14:anchorId="3857CA16" wp14:editId="1AF07F11">
                  <wp:extent cx="962025" cy="962025"/>
                  <wp:effectExtent l="0" t="0" r="0" b="0"/>
                  <wp:docPr id="28" name="Obraz21" descr="Zdjęc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braz21" descr="Zdjęcie 1"/>
                          <pic:cNvPicPr>
                            <a:picLocks noChangeAspect="1" noChangeArrowheads="1"/>
                          </pic:cNvPicPr>
                        </pic:nvPicPr>
                        <pic:blipFill>
                          <a:blip r:embed="rId34"/>
                          <a:stretch>
                            <a:fillRect/>
                          </a:stretch>
                        </pic:blipFill>
                        <pic:spPr bwMode="auto">
                          <a:xfrm>
                            <a:off x="0" y="0"/>
                            <a:ext cx="962025" cy="962025"/>
                          </a:xfrm>
                          <a:prstGeom prst="rect">
                            <a:avLst/>
                          </a:prstGeom>
                          <a:noFill/>
                        </pic:spPr>
                      </pic:pic>
                    </a:graphicData>
                  </a:graphic>
                </wp:inline>
              </w:drawing>
            </w:r>
          </w:p>
        </w:tc>
      </w:tr>
      <w:tr w:rsidR="00703351" w14:paraId="3D729173" w14:textId="77777777" w:rsidTr="00A651A7">
        <w:tc>
          <w:tcPr>
            <w:tcW w:w="568" w:type="dxa"/>
            <w:tcBorders>
              <w:left w:val="single" w:sz="4" w:space="0" w:color="000000"/>
              <w:bottom w:val="single" w:sz="4" w:space="0" w:color="000000"/>
            </w:tcBorders>
          </w:tcPr>
          <w:p w14:paraId="790243AE" w14:textId="77777777" w:rsidR="00703351" w:rsidRDefault="00703351" w:rsidP="00A651A7">
            <w:pPr>
              <w:suppressLineNumbers/>
              <w:spacing w:after="0" w:line="240" w:lineRule="auto"/>
              <w:jc w:val="center"/>
              <w:rPr>
                <w:rFonts w:ascii="Liberation Serif" w:eastAsia="NSimSun" w:hAnsi="Liberation Serif" w:cs="Lucida Sans"/>
                <w:b/>
                <w:bCs/>
                <w:color w:val="000000"/>
                <w:sz w:val="20"/>
                <w:szCs w:val="20"/>
                <w:lang w:eastAsia="zh-CN" w:bidi="hi-IN"/>
                <w14:ligatures w14:val="none"/>
              </w:rPr>
            </w:pPr>
            <w:r>
              <w:rPr>
                <w:rFonts w:ascii="Liberation Serif" w:eastAsia="NSimSun" w:hAnsi="Liberation Serif" w:cs="Lucida Sans"/>
                <w:b/>
                <w:bCs/>
                <w:color w:val="000000"/>
                <w:sz w:val="20"/>
                <w:szCs w:val="20"/>
                <w:lang w:eastAsia="zh-CN" w:bidi="hi-IN"/>
                <w14:ligatures w14:val="none"/>
              </w:rPr>
              <w:t>29</w:t>
            </w:r>
          </w:p>
        </w:tc>
        <w:tc>
          <w:tcPr>
            <w:tcW w:w="2268" w:type="dxa"/>
            <w:tcBorders>
              <w:left w:val="single" w:sz="4" w:space="0" w:color="000000"/>
              <w:bottom w:val="single" w:sz="4" w:space="0" w:color="000000"/>
            </w:tcBorders>
          </w:tcPr>
          <w:p w14:paraId="66EB568E"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Papier ksero</w:t>
            </w:r>
          </w:p>
        </w:tc>
        <w:tc>
          <w:tcPr>
            <w:tcW w:w="1276" w:type="dxa"/>
            <w:tcBorders>
              <w:left w:val="single" w:sz="4" w:space="0" w:color="000000"/>
              <w:bottom w:val="single" w:sz="4" w:space="0" w:color="000000"/>
            </w:tcBorders>
          </w:tcPr>
          <w:p w14:paraId="6D647899"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5 ryz</w:t>
            </w:r>
          </w:p>
        </w:tc>
        <w:tc>
          <w:tcPr>
            <w:tcW w:w="2268" w:type="dxa"/>
            <w:tcBorders>
              <w:left w:val="single" w:sz="4" w:space="0" w:color="000000"/>
              <w:bottom w:val="single" w:sz="4" w:space="0" w:color="000000"/>
            </w:tcBorders>
          </w:tcPr>
          <w:p w14:paraId="42737ED1"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Pr>
          <w:p w14:paraId="63D4EDDE" w14:textId="77777777" w:rsidR="00703351"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Pr>
                <w:rFonts w:ascii="Times New Roman" w:hAnsi="Times New Roman" w:cs="Times New Roman"/>
                <w:sz w:val="20"/>
                <w:szCs w:val="20"/>
              </w:rPr>
              <w:t>Papier przeznaczony do wysokonakładowych drukarek i kopiarek,  idealny do czarno-białych codziennych dokumentów i korespondencji wewnętrznej, format: A4, gramatura: 80 g/m2</w:t>
            </w:r>
            <w:r>
              <w:rPr>
                <w:rFonts w:ascii="Times New Roman" w:hAnsi="Times New Roman" w:cs="Times New Roman"/>
                <w:sz w:val="20"/>
                <w:szCs w:val="20"/>
              </w:rPr>
              <w:br/>
            </w:r>
          </w:p>
        </w:tc>
        <w:tc>
          <w:tcPr>
            <w:tcW w:w="2692" w:type="dxa"/>
            <w:tcBorders>
              <w:left w:val="single" w:sz="4" w:space="0" w:color="000000"/>
              <w:bottom w:val="single" w:sz="4" w:space="0" w:color="000000"/>
              <w:right w:val="single" w:sz="4" w:space="0" w:color="000000"/>
            </w:tcBorders>
          </w:tcPr>
          <w:p w14:paraId="7AB64499" w14:textId="77777777" w:rsidR="00703351" w:rsidRDefault="00703351" w:rsidP="00A651A7">
            <w:pPr>
              <w:suppressLineNumbers/>
              <w:spacing w:after="0" w:line="240" w:lineRule="auto"/>
              <w:jc w:val="center"/>
              <w:rPr>
                <w:rFonts w:ascii="Liberation Serif" w:eastAsia="NSimSun" w:hAnsi="Liberation Serif" w:cs="Lucida Sans"/>
                <w:color w:val="000000"/>
                <w:sz w:val="24"/>
                <w:szCs w:val="24"/>
                <w:lang w:eastAsia="zh-CN" w:bidi="hi-IN"/>
                <w14:ligatures w14:val="none"/>
              </w:rPr>
            </w:pPr>
            <w:r>
              <w:rPr>
                <w:noProof/>
              </w:rPr>
              <w:drawing>
                <wp:inline distT="0" distB="0" distL="0" distR="0" wp14:anchorId="1747772F" wp14:editId="2BB40EE8">
                  <wp:extent cx="1352550" cy="996315"/>
                  <wp:effectExtent l="0" t="0" r="0" b="0"/>
                  <wp:docPr id="29" name="Obraz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22"/>
                          <pic:cNvPicPr>
                            <a:picLocks noChangeAspect="1" noChangeArrowheads="1"/>
                          </pic:cNvPicPr>
                        </pic:nvPicPr>
                        <pic:blipFill>
                          <a:blip r:embed="rId35"/>
                          <a:stretch>
                            <a:fillRect/>
                          </a:stretch>
                        </pic:blipFill>
                        <pic:spPr bwMode="auto">
                          <a:xfrm>
                            <a:off x="0" y="0"/>
                            <a:ext cx="1352550" cy="996315"/>
                          </a:xfrm>
                          <a:prstGeom prst="rect">
                            <a:avLst/>
                          </a:prstGeom>
                          <a:noFill/>
                        </pic:spPr>
                      </pic:pic>
                    </a:graphicData>
                  </a:graphic>
                </wp:inline>
              </w:drawing>
            </w:r>
          </w:p>
        </w:tc>
      </w:tr>
      <w:tr w:rsidR="00703351" w14:paraId="5B12B2E7" w14:textId="77777777" w:rsidTr="00A651A7">
        <w:tc>
          <w:tcPr>
            <w:tcW w:w="568" w:type="dxa"/>
            <w:tcBorders>
              <w:left w:val="single" w:sz="4" w:space="0" w:color="000000"/>
              <w:bottom w:val="single" w:sz="4" w:space="0" w:color="000000"/>
            </w:tcBorders>
            <w:tcMar>
              <w:top w:w="0" w:type="dxa"/>
              <w:left w:w="10" w:type="dxa"/>
              <w:bottom w:w="0" w:type="dxa"/>
              <w:right w:w="10" w:type="dxa"/>
            </w:tcMar>
          </w:tcPr>
          <w:p w14:paraId="6F42C9F5" w14:textId="77777777" w:rsidR="00703351" w:rsidRDefault="00703351" w:rsidP="00A651A7">
            <w:pPr>
              <w:suppressLineNumbers/>
              <w:spacing w:after="0" w:line="240" w:lineRule="auto"/>
              <w:jc w:val="center"/>
              <w:rPr>
                <w:rFonts w:ascii="Liberation Serif" w:eastAsia="NSimSun" w:hAnsi="Liberation Serif" w:cs="Lucida Sans"/>
                <w:b/>
                <w:bCs/>
                <w:color w:val="000000"/>
                <w:sz w:val="20"/>
                <w:szCs w:val="20"/>
                <w:lang w:eastAsia="zh-CN" w:bidi="hi-IN"/>
                <w14:ligatures w14:val="none"/>
              </w:rPr>
            </w:pPr>
            <w:r>
              <w:rPr>
                <w:rFonts w:ascii="Liberation Serif" w:eastAsia="NSimSun" w:hAnsi="Liberation Serif" w:cs="Lucida Sans"/>
                <w:b/>
                <w:bCs/>
                <w:color w:val="000000"/>
                <w:sz w:val="20"/>
                <w:szCs w:val="20"/>
                <w:lang w:eastAsia="zh-CN" w:bidi="hi-IN"/>
                <w14:ligatures w14:val="none"/>
              </w:rPr>
              <w:lastRenderedPageBreak/>
              <w:t>30</w:t>
            </w:r>
          </w:p>
        </w:tc>
        <w:tc>
          <w:tcPr>
            <w:tcW w:w="2268" w:type="dxa"/>
            <w:tcBorders>
              <w:left w:val="single" w:sz="4" w:space="0" w:color="000000"/>
              <w:bottom w:val="single" w:sz="4" w:space="0" w:color="000000"/>
            </w:tcBorders>
            <w:tcMar>
              <w:top w:w="0" w:type="dxa"/>
              <w:left w:w="10" w:type="dxa"/>
              <w:bottom w:w="0" w:type="dxa"/>
              <w:right w:w="10" w:type="dxa"/>
            </w:tcMar>
          </w:tcPr>
          <w:p w14:paraId="704AAC65"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Laptop</w:t>
            </w:r>
          </w:p>
        </w:tc>
        <w:tc>
          <w:tcPr>
            <w:tcW w:w="1276" w:type="dxa"/>
            <w:tcBorders>
              <w:left w:val="single" w:sz="4" w:space="0" w:color="000000"/>
              <w:bottom w:val="single" w:sz="4" w:space="0" w:color="000000"/>
            </w:tcBorders>
            <w:tcMar>
              <w:top w:w="0" w:type="dxa"/>
              <w:left w:w="10" w:type="dxa"/>
              <w:bottom w:w="0" w:type="dxa"/>
              <w:right w:w="10" w:type="dxa"/>
            </w:tcMar>
          </w:tcPr>
          <w:p w14:paraId="7BC48A36"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1 szt.</w:t>
            </w:r>
          </w:p>
        </w:tc>
        <w:tc>
          <w:tcPr>
            <w:tcW w:w="2268" w:type="dxa"/>
            <w:tcBorders>
              <w:left w:val="single" w:sz="4" w:space="0" w:color="000000"/>
              <w:bottom w:val="single" w:sz="4" w:space="0" w:color="000000"/>
            </w:tcBorders>
            <w:tcMar>
              <w:top w:w="0" w:type="dxa"/>
              <w:left w:w="10" w:type="dxa"/>
              <w:bottom w:w="0" w:type="dxa"/>
              <w:right w:w="10" w:type="dxa"/>
            </w:tcMar>
          </w:tcPr>
          <w:p w14:paraId="3DF72CA2"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Times New Roman" w:eastAsia="NSimSun" w:hAnsi="Times New Roman" w:cs="Times New Roman"/>
                <w:color w:val="000000"/>
                <w:sz w:val="20"/>
                <w:szCs w:val="20"/>
                <w:lang w:eastAsia="zh-CN" w:bidi="hi-IN"/>
                <w14:ligatures w14:val="none"/>
              </w:rPr>
              <w:t>Pomoce dydaktyczne do zajęć przyrodniczych – Oddział przedszkolny w Brzeziu</w:t>
            </w:r>
          </w:p>
        </w:tc>
        <w:tc>
          <w:tcPr>
            <w:tcW w:w="6378" w:type="dxa"/>
            <w:tcBorders>
              <w:left w:val="single" w:sz="4" w:space="0" w:color="000000"/>
              <w:bottom w:val="single" w:sz="4" w:space="0" w:color="000000"/>
            </w:tcBorders>
            <w:tcMar>
              <w:top w:w="0" w:type="dxa"/>
              <w:left w:w="10" w:type="dxa"/>
              <w:bottom w:w="0" w:type="dxa"/>
              <w:right w:w="10" w:type="dxa"/>
            </w:tcMar>
          </w:tcPr>
          <w:p w14:paraId="4E7815CC" w14:textId="77777777" w:rsidR="00703351"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Times New Roman" w:hAnsi="Times New Roman" w:cs="Times New Roman"/>
                <w:color w:val="000000"/>
                <w:sz w:val="20"/>
                <w:szCs w:val="20"/>
              </w:rPr>
              <w:t xml:space="preserve">Laptop przenośny klasy biznesowej przeznaczony do zastosowań biurowych i edukacyjnych. Urządzenie wyposażone w procesor Intel </w:t>
            </w:r>
            <w:proofErr w:type="spellStart"/>
            <w:r>
              <w:rPr>
                <w:rFonts w:ascii="Times New Roman" w:hAnsi="Times New Roman" w:cs="Times New Roman"/>
                <w:color w:val="000000"/>
                <w:sz w:val="20"/>
                <w:szCs w:val="20"/>
              </w:rPr>
              <w:t>Core</w:t>
            </w:r>
            <w:proofErr w:type="spellEnd"/>
            <w:r>
              <w:rPr>
                <w:rFonts w:ascii="Times New Roman" w:hAnsi="Times New Roman" w:cs="Times New Roman"/>
                <w:color w:val="000000"/>
                <w:sz w:val="20"/>
                <w:szCs w:val="20"/>
              </w:rPr>
              <w:t xml:space="preserve"> i5 13. generacji (model i5-1335U lub równoważny), posiadający 10 rdzeni (2 wydajnościowe oraz 8 energooszczędnych), o częstotliwości bazowej minimum 1,3 GHz i maksymalnej częstotliwości w trybie turbo nie mniejszej niż 4,6 GHz, z pamięcią podręczną minimum 12 MB. Pamięć operacyjna o pojemności 16 GB typu DDR4 lub DDR5, z możliwością rozbudowy i dostępem do co najmniej jednego wolnego slotu rozszerzeń. Dysk twardy typu SSD </w:t>
            </w:r>
            <w:proofErr w:type="spellStart"/>
            <w:r>
              <w:rPr>
                <w:rFonts w:ascii="Times New Roman" w:hAnsi="Times New Roman" w:cs="Times New Roman"/>
                <w:color w:val="000000"/>
                <w:sz w:val="20"/>
                <w:szCs w:val="20"/>
              </w:rPr>
              <w:t>NVMe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PCIe</w:t>
            </w:r>
            <w:proofErr w:type="spellEnd"/>
            <w:r>
              <w:rPr>
                <w:rFonts w:ascii="Times New Roman" w:hAnsi="Times New Roman" w:cs="Times New Roman"/>
                <w:color w:val="000000"/>
                <w:sz w:val="20"/>
                <w:szCs w:val="20"/>
              </w:rPr>
              <w:t xml:space="preserve"> o pojemności nie mniejszej niż 512 GB. Matryca o przekątnej minimum 14 cali, rozdzielczości Full HD (1920 × 1080), matowa, wykonana w technologii IPS lub równoważnej, z podświetleniem LED. Zintegrowany układ graficzny Intel </w:t>
            </w:r>
            <w:proofErr w:type="spellStart"/>
            <w:r>
              <w:rPr>
                <w:rFonts w:ascii="Times New Roman" w:hAnsi="Times New Roman" w:cs="Times New Roman"/>
                <w:color w:val="000000"/>
                <w:sz w:val="20"/>
                <w:szCs w:val="20"/>
              </w:rPr>
              <w:t>Iris</w:t>
            </w:r>
            <w:proofErr w:type="spellEnd"/>
            <w:r>
              <w:rPr>
                <w:rFonts w:ascii="Times New Roman" w:hAnsi="Times New Roman" w:cs="Times New Roman"/>
                <w:color w:val="000000"/>
                <w:sz w:val="20"/>
                <w:szCs w:val="20"/>
              </w:rPr>
              <w:t xml:space="preserve"> Xe Graphics lub równoważny. Zainstalowany system operacyjny Windows 11 Pro EDU 64-bit, licencjonowany, w wersji dla edukacji. Obudowa urządzenia zawiera co najmniej dwa porty USB 3.2 Gen 1, jeden port USB typu C z obsługą Power Delivery i </w:t>
            </w:r>
            <w:proofErr w:type="spellStart"/>
            <w:r>
              <w:rPr>
                <w:rFonts w:ascii="Times New Roman" w:hAnsi="Times New Roman" w:cs="Times New Roman"/>
                <w:color w:val="000000"/>
                <w:sz w:val="20"/>
                <w:szCs w:val="20"/>
              </w:rPr>
              <w:t>DisplayPort</w:t>
            </w:r>
            <w:proofErr w:type="spellEnd"/>
            <w:r>
              <w:rPr>
                <w:rFonts w:ascii="Times New Roman" w:hAnsi="Times New Roman" w:cs="Times New Roman"/>
                <w:color w:val="000000"/>
                <w:sz w:val="20"/>
                <w:szCs w:val="20"/>
              </w:rPr>
              <w:t xml:space="preserve">, jeden port HDMI w wersji minimum 1.4b, jedno złącze RJ-45, jedno złącze audio typu </w:t>
            </w:r>
            <w:proofErr w:type="spellStart"/>
            <w:r>
              <w:rPr>
                <w:rFonts w:ascii="Times New Roman" w:hAnsi="Times New Roman" w:cs="Times New Roman"/>
                <w:color w:val="000000"/>
                <w:sz w:val="20"/>
                <w:szCs w:val="20"/>
              </w:rPr>
              <w:t>combo</w:t>
            </w:r>
            <w:proofErr w:type="spellEnd"/>
            <w:r>
              <w:rPr>
                <w:rFonts w:ascii="Times New Roman" w:hAnsi="Times New Roman" w:cs="Times New Roman"/>
                <w:color w:val="000000"/>
                <w:sz w:val="20"/>
                <w:szCs w:val="20"/>
              </w:rPr>
              <w:t xml:space="preserve"> (słuchawki/mikrofon) oraz czytnik kart </w:t>
            </w:r>
            <w:proofErr w:type="spellStart"/>
            <w:r>
              <w:rPr>
                <w:rFonts w:ascii="Times New Roman" w:hAnsi="Times New Roman" w:cs="Times New Roman"/>
                <w:color w:val="000000"/>
                <w:sz w:val="20"/>
                <w:szCs w:val="20"/>
              </w:rPr>
              <w:t>microSD</w:t>
            </w:r>
            <w:proofErr w:type="spellEnd"/>
            <w:r>
              <w:rPr>
                <w:rFonts w:ascii="Times New Roman" w:hAnsi="Times New Roman" w:cs="Times New Roman"/>
                <w:color w:val="000000"/>
                <w:sz w:val="20"/>
                <w:szCs w:val="20"/>
              </w:rPr>
              <w:t xml:space="preserve">. Wbudowane moduły łączności bezprzewodowej: Wi-Fi w standardzie minimum 802.11ax (Wi-Fi 6) oraz Bluetooth w wersji co najmniej 5.1. Kamera internetowa o rozdzielczości minimum HD (720p) oraz zintegrowany mikrofon. Zasilanie zapewnia akumulator </w:t>
            </w:r>
            <w:proofErr w:type="spellStart"/>
            <w:r>
              <w:rPr>
                <w:rFonts w:ascii="Times New Roman" w:hAnsi="Times New Roman" w:cs="Times New Roman"/>
                <w:color w:val="000000"/>
                <w:sz w:val="20"/>
                <w:szCs w:val="20"/>
              </w:rPr>
              <w:t>litowo</w:t>
            </w:r>
            <w:proofErr w:type="spellEnd"/>
            <w:r>
              <w:rPr>
                <w:rFonts w:ascii="Times New Roman" w:hAnsi="Times New Roman" w:cs="Times New Roman"/>
                <w:color w:val="000000"/>
                <w:sz w:val="20"/>
                <w:szCs w:val="20"/>
              </w:rPr>
              <w:t xml:space="preserve">-jonowy o pojemności co najmniej 41 </w:t>
            </w:r>
            <w:proofErr w:type="spellStart"/>
            <w:r>
              <w:rPr>
                <w:rFonts w:ascii="Times New Roman" w:hAnsi="Times New Roman" w:cs="Times New Roman"/>
                <w:color w:val="000000"/>
                <w:sz w:val="20"/>
                <w:szCs w:val="20"/>
              </w:rPr>
              <w:t>Wh</w:t>
            </w:r>
            <w:proofErr w:type="spellEnd"/>
            <w:r>
              <w:rPr>
                <w:rFonts w:ascii="Times New Roman" w:hAnsi="Times New Roman" w:cs="Times New Roman"/>
                <w:color w:val="000000"/>
                <w:sz w:val="20"/>
                <w:szCs w:val="20"/>
              </w:rPr>
              <w:t>, umożliwiający pracę na baterii przez minimum 6 godzin. W zestawie znajduje się zasilacz sieciowy zgodny ze specyfikacją urządzenia.</w:t>
            </w:r>
          </w:p>
        </w:tc>
        <w:tc>
          <w:tcPr>
            <w:tcW w:w="2692" w:type="dxa"/>
            <w:tcBorders>
              <w:left w:val="single" w:sz="4" w:space="0" w:color="000000"/>
              <w:bottom w:val="single" w:sz="4" w:space="0" w:color="000000"/>
              <w:right w:val="single" w:sz="4" w:space="0" w:color="000000"/>
            </w:tcBorders>
            <w:tcMar>
              <w:top w:w="0" w:type="dxa"/>
              <w:left w:w="10" w:type="dxa"/>
              <w:bottom w:w="0" w:type="dxa"/>
              <w:right w:w="10" w:type="dxa"/>
            </w:tcMar>
          </w:tcPr>
          <w:p w14:paraId="6FE90FDE" w14:textId="77777777" w:rsidR="00703351" w:rsidRDefault="00703351" w:rsidP="00A651A7">
            <w:pPr>
              <w:suppressLineNumbers/>
              <w:spacing w:after="0" w:line="240" w:lineRule="auto"/>
              <w:jc w:val="center"/>
              <w:rPr>
                <w:rFonts w:ascii="Liberation Serif" w:eastAsia="NSimSun" w:hAnsi="Liberation Serif" w:cs="Lucida Sans"/>
                <w:color w:val="000000"/>
                <w:sz w:val="24"/>
                <w:szCs w:val="24"/>
                <w:lang w:eastAsia="zh-CN" w:bidi="hi-IN"/>
                <w14:ligatures w14:val="none"/>
              </w:rPr>
            </w:pPr>
            <w:r>
              <w:rPr>
                <w:noProof/>
              </w:rPr>
              <w:drawing>
                <wp:inline distT="0" distB="0" distL="0" distR="0" wp14:anchorId="35ACA30A" wp14:editId="3AF7786C">
                  <wp:extent cx="952500" cy="942975"/>
                  <wp:effectExtent l="0" t="0" r="0" b="0"/>
                  <wp:docPr id="3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72"/>
                          <pic:cNvPicPr>
                            <a:picLocks noChangeAspect="1" noChangeArrowheads="1"/>
                          </pic:cNvPicPr>
                        </pic:nvPicPr>
                        <pic:blipFill>
                          <a:blip r:embed="rId36"/>
                          <a:stretch>
                            <a:fillRect/>
                          </a:stretch>
                        </pic:blipFill>
                        <pic:spPr bwMode="auto">
                          <a:xfrm>
                            <a:off x="0" y="0"/>
                            <a:ext cx="952500" cy="942975"/>
                          </a:xfrm>
                          <a:prstGeom prst="rect">
                            <a:avLst/>
                          </a:prstGeom>
                          <a:noFill/>
                        </pic:spPr>
                      </pic:pic>
                    </a:graphicData>
                  </a:graphic>
                </wp:inline>
              </w:drawing>
            </w:r>
          </w:p>
        </w:tc>
      </w:tr>
      <w:tr w:rsidR="00703351" w:rsidRPr="002F65DA" w14:paraId="28C46C20" w14:textId="77777777" w:rsidTr="00A651A7">
        <w:tc>
          <w:tcPr>
            <w:tcW w:w="15450" w:type="dxa"/>
            <w:gridSpan w:val="6"/>
            <w:tcBorders>
              <w:left w:val="single" w:sz="4" w:space="0" w:color="000000"/>
              <w:bottom w:val="single" w:sz="4" w:space="0" w:color="000000"/>
              <w:right w:val="single" w:sz="4" w:space="0" w:color="000000"/>
            </w:tcBorders>
            <w:shd w:val="clear" w:color="auto" w:fill="FFFFFF" w:themeFill="background1"/>
          </w:tcPr>
          <w:p w14:paraId="77664079" w14:textId="77777777" w:rsidR="00703351" w:rsidRPr="002F65DA" w:rsidRDefault="00703351" w:rsidP="00A651A7">
            <w:pPr>
              <w:suppressLineNumbers/>
              <w:spacing w:after="0" w:line="240" w:lineRule="auto"/>
              <w:jc w:val="both"/>
              <w:rPr>
                <w:rFonts w:ascii="Liberation Serif" w:eastAsia="NSimSun" w:hAnsi="Liberation Serif" w:cs="Lucida Sans"/>
                <w:b/>
                <w:bCs/>
                <w:color w:val="000000"/>
                <w:sz w:val="24"/>
                <w:szCs w:val="24"/>
                <w:lang w:eastAsia="zh-CN" w:bidi="hi-IN"/>
                <w14:ligatures w14:val="none"/>
              </w:rPr>
            </w:pPr>
            <w:r w:rsidRPr="002F65DA">
              <w:rPr>
                <w:rFonts w:ascii="Times New Roman" w:hAnsi="Times New Roman" w:cs="Times New Roman"/>
                <w:b/>
                <w:bCs/>
                <w:color w:val="000000"/>
                <w:sz w:val="24"/>
                <w:szCs w:val="24"/>
              </w:rPr>
              <w:t>Pomoce dydaktyczne do języka angielskiego – Oddział przedszkolny w Brzeziu</w:t>
            </w:r>
          </w:p>
        </w:tc>
      </w:tr>
      <w:tr w:rsidR="00703351" w:rsidRPr="006308D6" w14:paraId="48FED5ED" w14:textId="77777777" w:rsidTr="00A651A7">
        <w:tc>
          <w:tcPr>
            <w:tcW w:w="568" w:type="dxa"/>
            <w:tcBorders>
              <w:left w:val="single" w:sz="4" w:space="0" w:color="000000"/>
              <w:bottom w:val="single" w:sz="4" w:space="0" w:color="000000"/>
            </w:tcBorders>
          </w:tcPr>
          <w:p w14:paraId="1274DF5E"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lastRenderedPageBreak/>
              <w:t>1</w:t>
            </w:r>
          </w:p>
        </w:tc>
        <w:tc>
          <w:tcPr>
            <w:tcW w:w="2268" w:type="dxa"/>
            <w:tcBorders>
              <w:left w:val="single" w:sz="4" w:space="0" w:color="000000"/>
              <w:bottom w:val="single" w:sz="4" w:space="0" w:color="000000"/>
            </w:tcBorders>
          </w:tcPr>
          <w:p w14:paraId="28A9E786"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Times New Roman" w:hAnsi="Times New Roman"/>
                <w:color w:val="000000"/>
                <w:sz w:val="20"/>
                <w:szCs w:val="20"/>
              </w:rPr>
              <w:t>Stacje edukacyjne - słownictwo</w:t>
            </w:r>
          </w:p>
        </w:tc>
        <w:tc>
          <w:tcPr>
            <w:tcW w:w="1276" w:type="dxa"/>
            <w:tcBorders>
              <w:left w:val="single" w:sz="4" w:space="0" w:color="000000"/>
              <w:bottom w:val="single" w:sz="4" w:space="0" w:color="000000"/>
            </w:tcBorders>
          </w:tcPr>
          <w:p w14:paraId="1923D95F"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6308D6">
              <w:rPr>
                <w:rFonts w:ascii="Liberation Serif" w:eastAsia="NSimSun" w:hAnsi="Liberation Serif" w:cs="Lucida Sans"/>
                <w:color w:val="000000"/>
                <w:kern w:val="3"/>
                <w:sz w:val="20"/>
                <w:szCs w:val="20"/>
                <w:lang w:eastAsia="zh-CN" w:bidi="hi-IN"/>
                <w14:ligatures w14:val="none"/>
              </w:rPr>
              <w:t>1 sztuka</w:t>
            </w:r>
          </w:p>
        </w:tc>
        <w:tc>
          <w:tcPr>
            <w:tcW w:w="2268" w:type="dxa"/>
            <w:tcBorders>
              <w:left w:val="single" w:sz="4" w:space="0" w:color="000000"/>
              <w:bottom w:val="single" w:sz="4" w:space="0" w:color="000000"/>
            </w:tcBorders>
          </w:tcPr>
          <w:p w14:paraId="0F56D540"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713658">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113FB385" w14:textId="77777777" w:rsidR="00703351" w:rsidRPr="006308D6" w:rsidRDefault="00703351" w:rsidP="00A651A7">
            <w:pPr>
              <w:suppressLineNumbers/>
              <w:autoSpaceDN w:val="0"/>
              <w:spacing w:after="0" w:line="240" w:lineRule="auto"/>
              <w:textAlignment w:val="baseline"/>
              <w:rPr>
                <w:rFonts w:ascii="Liberation Serif" w:eastAsia="NSimSun" w:hAnsi="Liberation Serif" w:cs="Lucida Sans"/>
                <w:kern w:val="3"/>
                <w:sz w:val="24"/>
                <w:szCs w:val="24"/>
                <w:lang w:eastAsia="zh-CN" w:bidi="hi-IN"/>
                <w14:ligatures w14:val="none"/>
              </w:rPr>
            </w:pPr>
            <w:r w:rsidRPr="006308D6">
              <w:rPr>
                <w:rFonts w:ascii="Times New Roman" w:eastAsia="NSimSun" w:hAnsi="Times New Roman" w:cs="Lucida Sans"/>
                <w:color w:val="000000"/>
                <w:kern w:val="3"/>
                <w:sz w:val="20"/>
                <w:szCs w:val="20"/>
                <w:lang w:eastAsia="zh-CN" w:bidi="hi-IN"/>
                <w14:ligatures w14:val="none"/>
              </w:rPr>
              <w:t>W zestawie znajduje się 10 gier rozwijających 6 kluczowych umiejętności językowych, które można szybko samodzielnie zweryfikować. Dzieci wybierają jedną z gier oraz odpowiadającą jej sakiewkę wraz z zawartością. Następnie postępują zgodnie z instrukcjami obrazkowymi, jednocześnie świetnie się przy tym bawiąc.</w:t>
            </w:r>
          </w:p>
          <w:p w14:paraId="53D6C2CB" w14:textId="77777777" w:rsidR="00703351" w:rsidRPr="006308D6" w:rsidRDefault="00703351" w:rsidP="00A651A7">
            <w:pPr>
              <w:autoSpaceDN w:val="0"/>
              <w:spacing w:after="140" w:line="240" w:lineRule="auto"/>
              <w:textAlignment w:val="baseline"/>
              <w:rPr>
                <w:rFonts w:ascii="Liberation Serif" w:eastAsia="NSimSun" w:hAnsi="Liberation Serif" w:cs="Lucida Sans"/>
                <w:kern w:val="3"/>
                <w:sz w:val="24"/>
                <w:szCs w:val="24"/>
                <w:lang w:eastAsia="zh-CN" w:bidi="hi-IN"/>
                <w14:ligatures w14:val="none"/>
              </w:rPr>
            </w:pPr>
            <w:r w:rsidRPr="006308D6">
              <w:rPr>
                <w:rFonts w:ascii="Times New Roman" w:eastAsia="NSimSun" w:hAnsi="Times New Roman" w:cs="Lucida Sans"/>
                <w:b/>
                <w:color w:val="000000"/>
                <w:kern w:val="3"/>
                <w:sz w:val="20"/>
                <w:szCs w:val="20"/>
                <w:lang w:eastAsia="zh-CN" w:bidi="hi-IN"/>
                <w14:ligatures w14:val="none"/>
              </w:rPr>
              <w:t>Zawartość:</w:t>
            </w:r>
            <w:r>
              <w:rPr>
                <w:rFonts w:ascii="Times New Roman" w:eastAsia="NSimSun" w:hAnsi="Times New Roman" w:cs="Lucida Sans"/>
                <w:b/>
                <w:color w:val="000000"/>
                <w:kern w:val="3"/>
                <w:sz w:val="20"/>
                <w:szCs w:val="20"/>
                <w:lang w:eastAsia="zh-CN" w:bidi="hi-IN"/>
                <w14:ligatures w14:val="none"/>
              </w:rPr>
              <w:t xml:space="preserve"> </w:t>
            </w:r>
            <w:r w:rsidRPr="006308D6">
              <w:rPr>
                <w:rFonts w:ascii="Times New Roman" w:eastAsia="NSimSun" w:hAnsi="Times New Roman" w:cs="Lucida Sans"/>
                <w:color w:val="000000"/>
                <w:kern w:val="3"/>
                <w:sz w:val="20"/>
                <w:szCs w:val="20"/>
                <w:lang w:eastAsia="zh-CN" w:bidi="hi-IN"/>
                <w14:ligatures w14:val="none"/>
              </w:rPr>
              <w:t>solidne pudełko do przechowywania zawartości,</w:t>
            </w:r>
            <w:r>
              <w:rPr>
                <w:rFonts w:ascii="Times New Roman" w:eastAsia="NSimSun" w:hAnsi="Times New Roman" w:cs="Lucida Sans"/>
                <w:color w:val="000000"/>
                <w:kern w:val="3"/>
                <w:sz w:val="20"/>
                <w:szCs w:val="20"/>
                <w:lang w:eastAsia="zh-CN" w:bidi="hi-IN"/>
                <w14:ligatures w14:val="none"/>
              </w:rPr>
              <w:t xml:space="preserve"> </w:t>
            </w:r>
            <w:r w:rsidRPr="006308D6">
              <w:rPr>
                <w:rFonts w:ascii="Times New Roman" w:eastAsia="NSimSun" w:hAnsi="Times New Roman" w:cs="Lucida Sans"/>
                <w:color w:val="000000"/>
                <w:kern w:val="3"/>
                <w:sz w:val="20"/>
                <w:szCs w:val="20"/>
                <w:lang w:eastAsia="zh-CN" w:bidi="hi-IN"/>
                <w14:ligatures w14:val="none"/>
              </w:rPr>
              <w:t>10 folderów aktywności (23,5 x 29,5 cm),</w:t>
            </w:r>
            <w:r>
              <w:rPr>
                <w:rFonts w:ascii="Times New Roman" w:eastAsia="NSimSun" w:hAnsi="Times New Roman" w:cs="Lucida Sans"/>
                <w:color w:val="000000"/>
                <w:kern w:val="3"/>
                <w:sz w:val="20"/>
                <w:szCs w:val="20"/>
                <w:lang w:eastAsia="zh-CN" w:bidi="hi-IN"/>
                <w14:ligatures w14:val="none"/>
              </w:rPr>
              <w:t xml:space="preserve"> </w:t>
            </w:r>
            <w:r w:rsidRPr="006308D6">
              <w:rPr>
                <w:rFonts w:ascii="Times New Roman" w:eastAsia="NSimSun" w:hAnsi="Times New Roman" w:cs="Lucida Sans"/>
                <w:color w:val="000000"/>
                <w:kern w:val="3"/>
                <w:sz w:val="20"/>
                <w:szCs w:val="20"/>
                <w:lang w:eastAsia="zh-CN" w:bidi="hi-IN"/>
                <w14:ligatures w14:val="none"/>
              </w:rPr>
              <w:t xml:space="preserve">10 zestawów </w:t>
            </w:r>
            <w:proofErr w:type="spellStart"/>
            <w:r w:rsidRPr="006308D6">
              <w:rPr>
                <w:rFonts w:ascii="Times New Roman" w:eastAsia="NSimSun" w:hAnsi="Times New Roman" w:cs="Lucida Sans"/>
                <w:color w:val="000000"/>
                <w:kern w:val="3"/>
                <w:sz w:val="20"/>
                <w:szCs w:val="20"/>
                <w:lang w:eastAsia="zh-CN" w:bidi="hi-IN"/>
                <w14:ligatures w14:val="none"/>
              </w:rPr>
              <w:t>tafelków</w:t>
            </w:r>
            <w:proofErr w:type="spellEnd"/>
            <w:r w:rsidRPr="006308D6">
              <w:rPr>
                <w:rFonts w:ascii="Times New Roman" w:eastAsia="NSimSun" w:hAnsi="Times New Roman" w:cs="Lucida Sans"/>
                <w:color w:val="000000"/>
                <w:kern w:val="3"/>
                <w:sz w:val="20"/>
                <w:szCs w:val="20"/>
                <w:lang w:eastAsia="zh-CN" w:bidi="hi-IN"/>
                <w14:ligatures w14:val="none"/>
              </w:rPr>
              <w:t xml:space="preserve"> w sakiewkach,</w:t>
            </w:r>
            <w:r>
              <w:rPr>
                <w:rFonts w:ascii="Times New Roman" w:eastAsia="NSimSun" w:hAnsi="Times New Roman" w:cs="Lucida Sans"/>
                <w:color w:val="000000"/>
                <w:kern w:val="3"/>
                <w:sz w:val="20"/>
                <w:szCs w:val="20"/>
                <w:lang w:eastAsia="zh-CN" w:bidi="hi-IN"/>
                <w14:ligatures w14:val="none"/>
              </w:rPr>
              <w:t xml:space="preserve"> </w:t>
            </w:r>
            <w:r w:rsidRPr="006308D6">
              <w:rPr>
                <w:rFonts w:ascii="Times New Roman" w:eastAsia="NSimSun" w:hAnsi="Times New Roman" w:cs="Lucida Sans"/>
                <w:color w:val="000000"/>
                <w:kern w:val="3"/>
                <w:sz w:val="20"/>
                <w:szCs w:val="20"/>
                <w:lang w:eastAsia="zh-CN" w:bidi="hi-IN"/>
                <w14:ligatures w14:val="none"/>
              </w:rPr>
              <w:t>poradnik aktywności.</w:t>
            </w:r>
          </w:p>
          <w:p w14:paraId="70FBB88A"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03E37B53"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6308D6">
              <w:rPr>
                <w:rFonts w:ascii="Times New Roman" w:eastAsia="NSimSun" w:hAnsi="Times New Roman" w:cs="Lucida Sans"/>
                <w:noProof/>
                <w:color w:val="000000"/>
                <w:kern w:val="3"/>
                <w:sz w:val="20"/>
                <w:szCs w:val="20"/>
                <w:lang w:eastAsia="zh-CN" w:bidi="hi-IN"/>
                <w14:ligatures w14:val="none"/>
              </w:rPr>
              <w:drawing>
                <wp:anchor distT="0" distB="0" distL="114300" distR="114300" simplePos="0" relativeHeight="251659264" behindDoc="0" locked="0" layoutInCell="1" allowOverlap="1" wp14:anchorId="42D38D25" wp14:editId="48DA89FA">
                  <wp:simplePos x="0" y="0"/>
                  <wp:positionH relativeFrom="column">
                    <wp:posOffset>90805</wp:posOffset>
                  </wp:positionH>
                  <wp:positionV relativeFrom="paragraph">
                    <wp:posOffset>76835</wp:posOffset>
                  </wp:positionV>
                  <wp:extent cx="1458714" cy="1555202"/>
                  <wp:effectExtent l="0" t="0" r="8136" b="6898"/>
                  <wp:wrapSquare wrapText="bothSides"/>
                  <wp:docPr id="1943554276" name="Obraz6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lum/>
                            <a:alphaModFix/>
                          </a:blip>
                          <a:srcRect/>
                          <a:stretch>
                            <a:fillRect/>
                          </a:stretch>
                        </pic:blipFill>
                        <pic:spPr>
                          <a:xfrm>
                            <a:off x="0" y="0"/>
                            <a:ext cx="1458714" cy="1555202"/>
                          </a:xfrm>
                          <a:prstGeom prst="rect">
                            <a:avLst/>
                          </a:prstGeom>
                          <a:noFill/>
                          <a:ln>
                            <a:noFill/>
                            <a:prstDash/>
                          </a:ln>
                        </pic:spPr>
                      </pic:pic>
                    </a:graphicData>
                  </a:graphic>
                </wp:anchor>
              </w:drawing>
            </w:r>
          </w:p>
        </w:tc>
      </w:tr>
      <w:tr w:rsidR="00703351" w:rsidRPr="006308D6" w14:paraId="4025F24D" w14:textId="77777777" w:rsidTr="00A651A7">
        <w:tc>
          <w:tcPr>
            <w:tcW w:w="568" w:type="dxa"/>
            <w:vMerge w:val="restart"/>
            <w:tcBorders>
              <w:left w:val="single" w:sz="4" w:space="0" w:color="000000"/>
            </w:tcBorders>
          </w:tcPr>
          <w:p w14:paraId="7361B678" w14:textId="77777777" w:rsidR="00703351" w:rsidRPr="006308D6" w:rsidRDefault="00703351" w:rsidP="00A651A7">
            <w:pPr>
              <w:suppressLineNumbers/>
              <w:spacing w:after="0" w:line="240" w:lineRule="auto"/>
              <w:rPr>
                <w:rFonts w:ascii="Liberation Serif" w:eastAsia="NSimSun" w:hAnsi="Liberation Serif" w:cs="Lucida Sans"/>
                <w:color w:val="FF0000"/>
                <w:sz w:val="20"/>
                <w:szCs w:val="20"/>
                <w:lang w:eastAsia="zh-CN" w:bidi="hi-IN"/>
                <w14:ligatures w14:val="none"/>
              </w:rPr>
            </w:pPr>
            <w:r w:rsidRPr="006308D6">
              <w:rPr>
                <w:rFonts w:ascii="Liberation Serif" w:eastAsia="NSimSun" w:hAnsi="Liberation Serif" w:cs="Lucida Sans"/>
                <w:sz w:val="20"/>
                <w:szCs w:val="20"/>
                <w:lang w:eastAsia="zh-CN" w:bidi="hi-IN"/>
                <w14:ligatures w14:val="none"/>
              </w:rPr>
              <w:t>2</w:t>
            </w:r>
          </w:p>
        </w:tc>
        <w:tc>
          <w:tcPr>
            <w:tcW w:w="2268" w:type="dxa"/>
            <w:vMerge w:val="restart"/>
            <w:tcBorders>
              <w:left w:val="single" w:sz="4" w:space="0" w:color="000000"/>
            </w:tcBorders>
          </w:tcPr>
          <w:p w14:paraId="06A1FD7A" w14:textId="77777777" w:rsidR="00703351" w:rsidRPr="006308D6" w:rsidRDefault="00703351" w:rsidP="00A651A7">
            <w:pPr>
              <w:spacing w:beforeAutospacing="1" w:after="0" w:line="240" w:lineRule="auto"/>
              <w:outlineLvl w:val="0"/>
              <w:rPr>
                <w:color w:val="FF0000"/>
                <w:sz w:val="20"/>
                <w:szCs w:val="20"/>
              </w:rPr>
            </w:pPr>
            <w:r w:rsidRPr="006308D6">
              <w:rPr>
                <w:rFonts w:ascii="Liberation Serif" w:eastAsia="NSimSun" w:hAnsi="Liberation Serif" w:cs="Lucida Sans"/>
                <w:color w:val="000000"/>
                <w:kern w:val="3"/>
                <w:sz w:val="20"/>
                <w:szCs w:val="20"/>
                <w:lang w:eastAsia="zh-CN" w:bidi="hi-IN"/>
                <w14:ligatures w14:val="none"/>
              </w:rPr>
              <w:t>Płyty – kolekcja piosenek angielskich</w:t>
            </w:r>
          </w:p>
        </w:tc>
        <w:tc>
          <w:tcPr>
            <w:tcW w:w="1276" w:type="dxa"/>
            <w:tcBorders>
              <w:left w:val="single" w:sz="4" w:space="0" w:color="000000"/>
              <w:bottom w:val="single" w:sz="4" w:space="0" w:color="000000"/>
            </w:tcBorders>
          </w:tcPr>
          <w:p w14:paraId="0F85E9BF"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6308D6">
              <w:rPr>
                <w:rFonts w:ascii="Liberation Serif" w:eastAsia="NSimSun" w:hAnsi="Liberation Serif" w:cs="Lucida Sans"/>
                <w:color w:val="000000"/>
                <w:kern w:val="3"/>
                <w:sz w:val="20"/>
                <w:szCs w:val="20"/>
                <w:lang w:eastAsia="zh-CN" w:bidi="hi-IN"/>
                <w14:ligatures w14:val="none"/>
              </w:rPr>
              <w:t>1 sztuka</w:t>
            </w:r>
          </w:p>
        </w:tc>
        <w:tc>
          <w:tcPr>
            <w:tcW w:w="2268" w:type="dxa"/>
            <w:tcBorders>
              <w:left w:val="single" w:sz="4" w:space="0" w:color="000000"/>
              <w:bottom w:val="single" w:sz="4" w:space="0" w:color="000000"/>
            </w:tcBorders>
          </w:tcPr>
          <w:p w14:paraId="1F64EF3F" w14:textId="77777777" w:rsidR="00703351" w:rsidRPr="006308D6"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sidRPr="00713658">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7E3B19D3" w14:textId="77777777" w:rsidR="00703351" w:rsidRPr="00D63278" w:rsidRDefault="00703351" w:rsidP="00A651A7">
            <w:pPr>
              <w:suppressLineNumbers/>
              <w:autoSpaceDN w:val="0"/>
              <w:spacing w:after="0" w:line="240" w:lineRule="auto"/>
              <w:jc w:val="both"/>
              <w:textAlignment w:val="baseline"/>
              <w:rPr>
                <w:rFonts w:ascii="Liberation Serif" w:eastAsia="NSimSun" w:hAnsi="Liberation Serif" w:cs="Lucida Sans"/>
                <w:kern w:val="3"/>
                <w:sz w:val="24"/>
                <w:szCs w:val="24"/>
                <w:lang w:eastAsia="zh-CN" w:bidi="hi-IN"/>
                <w14:ligatures w14:val="none"/>
              </w:rPr>
            </w:pPr>
            <w:r w:rsidRPr="00D63278">
              <w:rPr>
                <w:rFonts w:ascii="Times New Roman" w:eastAsia="NSimSun" w:hAnsi="Times New Roman" w:cs="Times New Roman"/>
                <w:bCs/>
                <w:color w:val="000000"/>
                <w:kern w:val="3"/>
                <w:sz w:val="20"/>
                <w:szCs w:val="20"/>
                <w:lang w:eastAsia="zh-CN" w:bidi="hi-IN"/>
                <w14:ligatures w14:val="none"/>
              </w:rPr>
              <w:t>-15 melodyjnych i łatwych do zaśpiewania popularnych utworów angielskich</w:t>
            </w:r>
            <w:r w:rsidRPr="00D63278">
              <w:rPr>
                <w:rFonts w:ascii="Times New Roman" w:eastAsia="NSimSun" w:hAnsi="Times New Roman" w:cs="Times New Roman"/>
                <w:color w:val="000000"/>
                <w:kern w:val="3"/>
                <w:sz w:val="20"/>
                <w:szCs w:val="20"/>
                <w:lang w:eastAsia="zh-CN" w:bidi="hi-IN"/>
                <w14:ligatures w14:val="none"/>
              </w:rPr>
              <w:t>. - nagrania na płycie audio</w:t>
            </w:r>
          </w:p>
          <w:p w14:paraId="3C5AC0F8" w14:textId="77777777" w:rsidR="00703351" w:rsidRPr="00D63278" w:rsidRDefault="00703351" w:rsidP="00A651A7">
            <w:pPr>
              <w:autoSpaceDN w:val="0"/>
              <w:spacing w:after="0" w:line="240" w:lineRule="auto"/>
              <w:textAlignment w:val="baseline"/>
              <w:rPr>
                <w:rFonts w:ascii="Liberation Serif" w:eastAsia="NSimSun" w:hAnsi="Liberation Serif" w:cs="Lucida Sans"/>
                <w:kern w:val="3"/>
                <w:sz w:val="24"/>
                <w:szCs w:val="24"/>
                <w:lang w:eastAsia="zh-CN" w:bidi="hi-IN"/>
                <w14:ligatures w14:val="none"/>
              </w:rPr>
            </w:pPr>
            <w:r w:rsidRPr="00D63278">
              <w:rPr>
                <w:rFonts w:ascii="Times New Roman" w:eastAsia="NSimSun" w:hAnsi="Times New Roman" w:cs="Lucida Sans"/>
                <w:color w:val="000000"/>
                <w:kern w:val="3"/>
                <w:sz w:val="20"/>
                <w:szCs w:val="20"/>
                <w:lang w:eastAsia="zh-CN" w:bidi="hi-IN"/>
                <w14:ligatures w14:val="none"/>
              </w:rPr>
              <w:t>- angielskie teksty wraz z polskim tłumaczeniem</w:t>
            </w:r>
          </w:p>
          <w:p w14:paraId="00A9B3C1" w14:textId="77777777" w:rsidR="00703351" w:rsidRPr="00D63278" w:rsidRDefault="00703351" w:rsidP="00A651A7">
            <w:pPr>
              <w:autoSpaceDN w:val="0"/>
              <w:spacing w:after="0" w:line="240" w:lineRule="auto"/>
              <w:textAlignment w:val="baseline"/>
              <w:rPr>
                <w:rFonts w:ascii="Liberation Serif" w:eastAsia="NSimSun" w:hAnsi="Liberation Serif" w:cs="Lucida Sans"/>
                <w:kern w:val="3"/>
                <w:sz w:val="24"/>
                <w:szCs w:val="24"/>
                <w:lang w:eastAsia="zh-CN" w:bidi="hi-IN"/>
                <w14:ligatures w14:val="none"/>
              </w:rPr>
            </w:pPr>
            <w:r w:rsidRPr="00D63278">
              <w:rPr>
                <w:rFonts w:ascii="Times New Roman" w:eastAsia="NSimSun" w:hAnsi="Times New Roman" w:cs="Lucida Sans"/>
                <w:color w:val="000000"/>
                <w:kern w:val="3"/>
                <w:sz w:val="20"/>
                <w:szCs w:val="20"/>
                <w:lang w:eastAsia="zh-CN" w:bidi="hi-IN"/>
                <w14:ligatures w14:val="none"/>
              </w:rPr>
              <w:t>- dodatkowe wersje karaoke do wszystkich piosenek</w:t>
            </w:r>
          </w:p>
          <w:p w14:paraId="0961956F" w14:textId="77777777" w:rsidR="00703351" w:rsidRPr="00D63278" w:rsidRDefault="00703351" w:rsidP="00A651A7">
            <w:pPr>
              <w:autoSpaceDN w:val="0"/>
              <w:spacing w:after="0" w:line="240" w:lineRule="auto"/>
              <w:textAlignment w:val="baseline"/>
              <w:rPr>
                <w:rFonts w:ascii="Liberation Serif" w:eastAsia="NSimSun" w:hAnsi="Liberation Serif" w:cs="Lucida Sans"/>
                <w:kern w:val="3"/>
                <w:sz w:val="24"/>
                <w:szCs w:val="24"/>
                <w:lang w:eastAsia="zh-CN" w:bidi="hi-IN"/>
                <w14:ligatures w14:val="none"/>
              </w:rPr>
            </w:pPr>
            <w:r w:rsidRPr="00D63278">
              <w:rPr>
                <w:rFonts w:ascii="Times New Roman" w:eastAsia="NSimSun" w:hAnsi="Times New Roman" w:cs="Lucida Sans"/>
                <w:color w:val="000000"/>
                <w:kern w:val="3"/>
                <w:sz w:val="20"/>
                <w:szCs w:val="20"/>
                <w:lang w:eastAsia="zh-CN" w:bidi="hi-IN"/>
                <w14:ligatures w14:val="none"/>
              </w:rPr>
              <w:t>- zapis nutowy</w:t>
            </w:r>
          </w:p>
          <w:p w14:paraId="7FAE7E24" w14:textId="77777777" w:rsidR="00703351" w:rsidRPr="006308D6" w:rsidRDefault="00703351" w:rsidP="00A651A7">
            <w:pPr>
              <w:spacing w:beforeAutospacing="1" w:after="0" w:line="240" w:lineRule="auto"/>
              <w:ind w:left="720"/>
              <w:rPr>
                <w:rFonts w:ascii="Liberation Serif" w:eastAsia="NSimSun" w:hAnsi="Liberation Serif" w:cs="Lucida Sans"/>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642A26F8" w14:textId="77777777" w:rsidR="00703351" w:rsidRPr="006308D6" w:rsidRDefault="00703351" w:rsidP="00A651A7">
            <w:pPr>
              <w:suppressLineNumbers/>
              <w:spacing w:after="0" w:line="240" w:lineRule="auto"/>
              <w:jc w:val="center"/>
              <w:rPr>
                <w:rFonts w:ascii="Liberation Serif" w:eastAsia="NSimSun" w:hAnsi="Liberation Serif" w:cs="Lucida Sans"/>
                <w:color w:val="000000"/>
                <w:sz w:val="20"/>
                <w:szCs w:val="20"/>
                <w:lang w:eastAsia="zh-CN" w:bidi="hi-IN"/>
                <w14:ligatures w14:val="none"/>
              </w:rPr>
            </w:pPr>
            <w:r w:rsidRPr="00D63278">
              <w:rPr>
                <w:rFonts w:ascii="Liberation Serif" w:eastAsia="NSimSun" w:hAnsi="Liberation Serif" w:cs="Lucida Sans"/>
                <w:noProof/>
                <w:color w:val="000000"/>
                <w:kern w:val="3"/>
                <w:sz w:val="24"/>
                <w:szCs w:val="24"/>
                <w:lang w:eastAsia="zh-CN" w:bidi="hi-IN"/>
                <w14:ligatures w14:val="none"/>
              </w:rPr>
              <w:drawing>
                <wp:anchor distT="0" distB="0" distL="114300" distR="114300" simplePos="0" relativeHeight="251660288" behindDoc="0" locked="0" layoutInCell="1" allowOverlap="1" wp14:anchorId="02EC04E1" wp14:editId="3383E309">
                  <wp:simplePos x="0" y="0"/>
                  <wp:positionH relativeFrom="column">
                    <wp:posOffset>327025</wp:posOffset>
                  </wp:positionH>
                  <wp:positionV relativeFrom="paragraph">
                    <wp:posOffset>60325</wp:posOffset>
                  </wp:positionV>
                  <wp:extent cx="981718" cy="981718"/>
                  <wp:effectExtent l="0" t="0" r="8882" b="8882"/>
                  <wp:wrapSquare wrapText="bothSides"/>
                  <wp:docPr id="322953323" name="Obraz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lum/>
                            <a:alphaModFix/>
                          </a:blip>
                          <a:srcRect/>
                          <a:stretch>
                            <a:fillRect/>
                          </a:stretch>
                        </pic:blipFill>
                        <pic:spPr>
                          <a:xfrm>
                            <a:off x="0" y="0"/>
                            <a:ext cx="981718" cy="981718"/>
                          </a:xfrm>
                          <a:prstGeom prst="rect">
                            <a:avLst/>
                          </a:prstGeom>
                          <a:noFill/>
                          <a:ln>
                            <a:noFill/>
                            <a:prstDash/>
                          </a:ln>
                        </pic:spPr>
                      </pic:pic>
                    </a:graphicData>
                  </a:graphic>
                </wp:anchor>
              </w:drawing>
            </w:r>
          </w:p>
        </w:tc>
      </w:tr>
      <w:tr w:rsidR="00703351" w:rsidRPr="006308D6" w14:paraId="7037F239" w14:textId="77777777" w:rsidTr="00A651A7">
        <w:tc>
          <w:tcPr>
            <w:tcW w:w="568" w:type="dxa"/>
            <w:vMerge/>
            <w:tcBorders>
              <w:left w:val="single" w:sz="4" w:space="0" w:color="000000"/>
            </w:tcBorders>
          </w:tcPr>
          <w:p w14:paraId="0ACD57A1"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p>
        </w:tc>
        <w:tc>
          <w:tcPr>
            <w:tcW w:w="2268" w:type="dxa"/>
            <w:vMerge/>
            <w:tcBorders>
              <w:left w:val="single" w:sz="4" w:space="0" w:color="000000"/>
            </w:tcBorders>
          </w:tcPr>
          <w:p w14:paraId="02A7854C"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p>
        </w:tc>
        <w:tc>
          <w:tcPr>
            <w:tcW w:w="1276" w:type="dxa"/>
            <w:tcBorders>
              <w:left w:val="single" w:sz="4" w:space="0" w:color="000000"/>
              <w:bottom w:val="single" w:sz="4" w:space="0" w:color="000000"/>
            </w:tcBorders>
          </w:tcPr>
          <w:p w14:paraId="6FB164DC"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6308D6">
              <w:rPr>
                <w:rFonts w:ascii="Liberation Serif" w:eastAsia="NSimSun" w:hAnsi="Liberation Serif" w:cs="Lucida Sans"/>
                <w:color w:val="000000"/>
                <w:kern w:val="3"/>
                <w:sz w:val="20"/>
                <w:szCs w:val="20"/>
                <w:lang w:eastAsia="zh-CN" w:bidi="hi-IN"/>
                <w14:ligatures w14:val="none"/>
              </w:rPr>
              <w:t>1 sztuka</w:t>
            </w:r>
          </w:p>
        </w:tc>
        <w:tc>
          <w:tcPr>
            <w:tcW w:w="2268" w:type="dxa"/>
            <w:tcBorders>
              <w:left w:val="single" w:sz="4" w:space="0" w:color="000000"/>
              <w:bottom w:val="single" w:sz="4" w:space="0" w:color="000000"/>
            </w:tcBorders>
          </w:tcPr>
          <w:p w14:paraId="03774B3B"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713658">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128DD1DB" w14:textId="77777777" w:rsidR="00703351" w:rsidRPr="006308D6" w:rsidRDefault="00703351" w:rsidP="00A651A7">
            <w:pPr>
              <w:suppressLineNumbers/>
              <w:spacing w:after="0" w:line="240" w:lineRule="auto"/>
              <w:jc w:val="both"/>
              <w:rPr>
                <w:rFonts w:ascii="Times New Roman" w:eastAsia="NSimSun" w:hAnsi="Times New Roman" w:cs="Times New Roman"/>
                <w:color w:val="000000"/>
                <w:sz w:val="20"/>
                <w:szCs w:val="20"/>
                <w:lang w:eastAsia="zh-CN" w:bidi="hi-IN"/>
                <w14:ligatures w14:val="none"/>
              </w:rPr>
            </w:pPr>
            <w:r w:rsidRPr="00D63278">
              <w:rPr>
                <w:rFonts w:ascii="Times New Roman" w:eastAsia="NSimSun" w:hAnsi="Times New Roman" w:cs="Times New Roman"/>
                <w:color w:val="000000"/>
                <w:kern w:val="3"/>
                <w:sz w:val="20"/>
                <w:szCs w:val="20"/>
                <w:lang w:eastAsia="zh-CN" w:bidi="hi-IN"/>
                <w14:ligatures w14:val="none"/>
              </w:rPr>
              <w:t>Do słuchania, śpiewania i wspólnej nauki piosenki są wyjątkowym pakietem (książka + płyta CD), który uczy dzieci języka angielskiego przez śpiew i zabawę. 14 melodyjnych, łatwo wpadających w ucho piosenek. Kolorowe ilustracje ułatwiają zapamiętanie tekstów. W książce znajduje się polskie tłumaczenie oraz zapis nutowy, który idealnie nadaje się do wykorzystania w trakcie zabaw muzyczno-ruchowych, wspólnej gry, śpiewu i tańca. Zamieszczone dodatkowo na płycie wersje karaoke doskonale sprawdzą się zarówno podczas wspólnego słuchania, jak i podróży samochodem. Zabawne ilustracje angielskie i polskie teksty piosenek zapis nutowy 14 melodyjnych piosenek</w:t>
            </w:r>
          </w:p>
        </w:tc>
        <w:tc>
          <w:tcPr>
            <w:tcW w:w="2692" w:type="dxa"/>
            <w:tcBorders>
              <w:left w:val="single" w:sz="4" w:space="0" w:color="000000"/>
              <w:bottom w:val="single" w:sz="4" w:space="0" w:color="000000"/>
              <w:right w:val="single" w:sz="4" w:space="0" w:color="000000"/>
            </w:tcBorders>
          </w:tcPr>
          <w:p w14:paraId="65B8739B" w14:textId="77777777" w:rsidR="00703351" w:rsidRPr="006308D6" w:rsidRDefault="00703351" w:rsidP="00A651A7">
            <w:pPr>
              <w:suppressLineNumbers/>
              <w:spacing w:after="0" w:line="240" w:lineRule="auto"/>
              <w:jc w:val="center"/>
              <w:rPr>
                <w:rFonts w:ascii="Liberation Serif" w:eastAsia="NSimSun" w:hAnsi="Liberation Serif" w:cs="Lucida Sans"/>
                <w:color w:val="000000"/>
                <w:sz w:val="20"/>
                <w:szCs w:val="20"/>
                <w:lang w:eastAsia="zh-CN" w:bidi="hi-IN"/>
                <w14:ligatures w14:val="none"/>
              </w:rPr>
            </w:pPr>
            <w:r w:rsidRPr="00D63278">
              <w:rPr>
                <w:rFonts w:ascii="Liberation Serif" w:eastAsia="NSimSun" w:hAnsi="Liberation Serif" w:cs="Lucida Sans"/>
                <w:noProof/>
                <w:color w:val="000000"/>
                <w:kern w:val="3"/>
                <w:sz w:val="24"/>
                <w:szCs w:val="24"/>
                <w:lang w:eastAsia="zh-CN" w:bidi="hi-IN"/>
                <w14:ligatures w14:val="none"/>
              </w:rPr>
              <w:drawing>
                <wp:anchor distT="0" distB="0" distL="114300" distR="114300" simplePos="0" relativeHeight="251661312" behindDoc="0" locked="0" layoutInCell="1" allowOverlap="1" wp14:anchorId="65A9AC0F" wp14:editId="393A997C">
                  <wp:simplePos x="0" y="0"/>
                  <wp:positionH relativeFrom="column">
                    <wp:posOffset>530860</wp:posOffset>
                  </wp:positionH>
                  <wp:positionV relativeFrom="paragraph">
                    <wp:posOffset>208280</wp:posOffset>
                  </wp:positionV>
                  <wp:extent cx="624840" cy="909955"/>
                  <wp:effectExtent l="0" t="0" r="3810" b="4445"/>
                  <wp:wrapSquare wrapText="bothSides"/>
                  <wp:docPr id="714431692" name="Obraz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lum/>
                            <a:alphaModFix/>
                          </a:blip>
                          <a:srcRect/>
                          <a:stretch>
                            <a:fillRect/>
                          </a:stretch>
                        </pic:blipFill>
                        <pic:spPr>
                          <a:xfrm>
                            <a:off x="0" y="0"/>
                            <a:ext cx="624840" cy="909955"/>
                          </a:xfrm>
                          <a:prstGeom prst="rect">
                            <a:avLst/>
                          </a:prstGeom>
                          <a:noFill/>
                          <a:ln>
                            <a:noFill/>
                            <a:prstDash/>
                          </a:ln>
                        </pic:spPr>
                      </pic:pic>
                    </a:graphicData>
                  </a:graphic>
                </wp:anchor>
              </w:drawing>
            </w:r>
          </w:p>
        </w:tc>
      </w:tr>
      <w:tr w:rsidR="00703351" w:rsidRPr="006308D6" w14:paraId="1CEE0EB8" w14:textId="77777777" w:rsidTr="00A651A7">
        <w:tc>
          <w:tcPr>
            <w:tcW w:w="568" w:type="dxa"/>
            <w:vMerge/>
            <w:tcBorders>
              <w:left w:val="single" w:sz="4" w:space="0" w:color="000000"/>
            </w:tcBorders>
          </w:tcPr>
          <w:p w14:paraId="2D546AA5"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p>
        </w:tc>
        <w:tc>
          <w:tcPr>
            <w:tcW w:w="2268" w:type="dxa"/>
            <w:vMerge/>
            <w:tcBorders>
              <w:left w:val="single" w:sz="4" w:space="0" w:color="000000"/>
            </w:tcBorders>
          </w:tcPr>
          <w:p w14:paraId="1A8C1230"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p>
        </w:tc>
        <w:tc>
          <w:tcPr>
            <w:tcW w:w="1276" w:type="dxa"/>
            <w:tcBorders>
              <w:left w:val="single" w:sz="4" w:space="0" w:color="000000"/>
              <w:bottom w:val="single" w:sz="4" w:space="0" w:color="000000"/>
            </w:tcBorders>
          </w:tcPr>
          <w:p w14:paraId="0AA2718A"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6308D6">
              <w:rPr>
                <w:rFonts w:ascii="Liberation Serif" w:eastAsia="NSimSun" w:hAnsi="Liberation Serif" w:cs="Lucida Sans"/>
                <w:color w:val="000000"/>
                <w:kern w:val="3"/>
                <w:sz w:val="20"/>
                <w:szCs w:val="20"/>
                <w:lang w:eastAsia="zh-CN" w:bidi="hi-IN"/>
                <w14:ligatures w14:val="none"/>
              </w:rPr>
              <w:t>1 sztuka</w:t>
            </w:r>
          </w:p>
        </w:tc>
        <w:tc>
          <w:tcPr>
            <w:tcW w:w="2268" w:type="dxa"/>
            <w:tcBorders>
              <w:left w:val="single" w:sz="4" w:space="0" w:color="000000"/>
              <w:bottom w:val="single" w:sz="4" w:space="0" w:color="000000"/>
            </w:tcBorders>
          </w:tcPr>
          <w:p w14:paraId="14EA7428"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713658">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0176DEC7" w14:textId="77777777" w:rsidR="00703351" w:rsidRPr="00D63278" w:rsidRDefault="00703351" w:rsidP="00A651A7">
            <w:pPr>
              <w:suppressLineNumbers/>
              <w:autoSpaceDN w:val="0"/>
              <w:spacing w:after="0" w:line="240" w:lineRule="auto"/>
              <w:jc w:val="both"/>
              <w:textAlignment w:val="baseline"/>
              <w:rPr>
                <w:rFonts w:ascii="Liberation Serif" w:eastAsia="NSimSun" w:hAnsi="Liberation Serif" w:cs="Lucida Sans"/>
                <w:kern w:val="3"/>
                <w:sz w:val="24"/>
                <w:szCs w:val="24"/>
                <w:lang w:eastAsia="zh-CN" w:bidi="hi-IN"/>
                <w14:ligatures w14:val="none"/>
              </w:rPr>
            </w:pPr>
            <w:r w:rsidRPr="00D63278">
              <w:rPr>
                <w:rFonts w:ascii="Times New Roman" w:eastAsia="NSimSun" w:hAnsi="Times New Roman" w:cs="Times New Roman"/>
                <w:color w:val="000000"/>
                <w:kern w:val="3"/>
                <w:sz w:val="20"/>
                <w:szCs w:val="20"/>
                <w:lang w:eastAsia="zh-CN" w:bidi="hi-IN"/>
                <w14:ligatures w14:val="none"/>
              </w:rPr>
              <w:t>Zawiera moduł dźwiękowy z przyciskiem ON/OFF: pozwala odtwarzać każdą z 7 piosenek przez naciśnięcie graficznego przycisku</w:t>
            </w:r>
          </w:p>
          <w:p w14:paraId="484D2D44" w14:textId="77777777" w:rsidR="00703351" w:rsidRPr="00D63278" w:rsidRDefault="00703351" w:rsidP="00A651A7">
            <w:pPr>
              <w:suppressLineNumbers/>
              <w:autoSpaceDN w:val="0"/>
              <w:spacing w:after="0" w:line="240" w:lineRule="auto"/>
              <w:jc w:val="both"/>
              <w:textAlignment w:val="baseline"/>
              <w:rPr>
                <w:rFonts w:ascii="Liberation Serif" w:eastAsia="NSimSun" w:hAnsi="Liberation Serif" w:cs="Lucida Sans"/>
                <w:kern w:val="3"/>
                <w:sz w:val="24"/>
                <w:szCs w:val="24"/>
                <w:lang w:eastAsia="zh-CN" w:bidi="hi-IN"/>
                <w14:ligatures w14:val="none"/>
              </w:rPr>
            </w:pPr>
            <w:r w:rsidRPr="00D63278">
              <w:rPr>
                <w:rFonts w:ascii="Times New Roman" w:eastAsia="NSimSun" w:hAnsi="Times New Roman" w:cs="Times New Roman"/>
                <w:color w:val="000000"/>
                <w:kern w:val="3"/>
                <w:sz w:val="20"/>
                <w:szCs w:val="20"/>
                <w:lang w:eastAsia="zh-CN" w:bidi="hi-IN"/>
                <w14:ligatures w14:val="none"/>
              </w:rPr>
              <w:t>Naciśnij kółeczko z obrazkiem, by włączyć piosenkę.</w:t>
            </w:r>
          </w:p>
          <w:p w14:paraId="53CE73A7" w14:textId="77777777" w:rsidR="00703351" w:rsidRPr="006308D6"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3237ACD4" w14:textId="77777777" w:rsidR="00703351" w:rsidRPr="006308D6" w:rsidRDefault="00703351" w:rsidP="00A651A7">
            <w:pPr>
              <w:suppressLineNumbers/>
              <w:spacing w:after="0" w:line="240" w:lineRule="auto"/>
              <w:jc w:val="center"/>
              <w:rPr>
                <w:rFonts w:ascii="Liberation Serif" w:eastAsia="NSimSun" w:hAnsi="Liberation Serif" w:cs="Lucida Sans"/>
                <w:color w:val="000000"/>
                <w:sz w:val="20"/>
                <w:szCs w:val="20"/>
                <w:lang w:eastAsia="zh-CN" w:bidi="hi-IN"/>
                <w14:ligatures w14:val="none"/>
              </w:rPr>
            </w:pPr>
            <w:r w:rsidRPr="00D63278">
              <w:rPr>
                <w:rFonts w:ascii="Liberation Serif" w:eastAsia="NSimSun" w:hAnsi="Liberation Serif" w:cs="Lucida Sans"/>
                <w:noProof/>
                <w:color w:val="000000"/>
                <w:kern w:val="3"/>
                <w:sz w:val="24"/>
                <w:szCs w:val="24"/>
                <w:lang w:eastAsia="zh-CN" w:bidi="hi-IN"/>
                <w14:ligatures w14:val="none"/>
              </w:rPr>
              <w:drawing>
                <wp:anchor distT="0" distB="0" distL="114300" distR="114300" simplePos="0" relativeHeight="251662336" behindDoc="0" locked="0" layoutInCell="1" allowOverlap="1" wp14:anchorId="181F0251" wp14:editId="78A88FD9">
                  <wp:simplePos x="0" y="0"/>
                  <wp:positionH relativeFrom="column">
                    <wp:posOffset>471805</wp:posOffset>
                  </wp:positionH>
                  <wp:positionV relativeFrom="paragraph">
                    <wp:posOffset>38735</wp:posOffset>
                  </wp:positionV>
                  <wp:extent cx="887763" cy="1083957"/>
                  <wp:effectExtent l="0" t="0" r="7587" b="1893"/>
                  <wp:wrapSquare wrapText="bothSides"/>
                  <wp:docPr id="1288161574" name="Obraz8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lum/>
                            <a:alphaModFix/>
                          </a:blip>
                          <a:srcRect/>
                          <a:stretch>
                            <a:fillRect/>
                          </a:stretch>
                        </pic:blipFill>
                        <pic:spPr>
                          <a:xfrm>
                            <a:off x="0" y="0"/>
                            <a:ext cx="887763" cy="1083957"/>
                          </a:xfrm>
                          <a:prstGeom prst="rect">
                            <a:avLst/>
                          </a:prstGeom>
                          <a:noFill/>
                          <a:ln>
                            <a:noFill/>
                            <a:prstDash/>
                          </a:ln>
                        </pic:spPr>
                      </pic:pic>
                    </a:graphicData>
                  </a:graphic>
                </wp:anchor>
              </w:drawing>
            </w:r>
          </w:p>
        </w:tc>
      </w:tr>
      <w:tr w:rsidR="00703351" w:rsidRPr="006308D6" w14:paraId="3F3247D0" w14:textId="77777777" w:rsidTr="00A651A7">
        <w:tc>
          <w:tcPr>
            <w:tcW w:w="568" w:type="dxa"/>
            <w:vMerge/>
            <w:tcBorders>
              <w:left w:val="single" w:sz="4" w:space="0" w:color="000000"/>
            </w:tcBorders>
          </w:tcPr>
          <w:p w14:paraId="73B76A2E"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p>
        </w:tc>
        <w:tc>
          <w:tcPr>
            <w:tcW w:w="2268" w:type="dxa"/>
            <w:vMerge/>
            <w:tcBorders>
              <w:left w:val="single" w:sz="4" w:space="0" w:color="000000"/>
            </w:tcBorders>
          </w:tcPr>
          <w:p w14:paraId="5E714F89"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p>
        </w:tc>
        <w:tc>
          <w:tcPr>
            <w:tcW w:w="1276" w:type="dxa"/>
            <w:tcBorders>
              <w:left w:val="single" w:sz="4" w:space="0" w:color="000000"/>
              <w:bottom w:val="single" w:sz="4" w:space="0" w:color="000000"/>
            </w:tcBorders>
          </w:tcPr>
          <w:p w14:paraId="3C05191B"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6308D6">
              <w:rPr>
                <w:rFonts w:ascii="Liberation Serif" w:eastAsia="NSimSun" w:hAnsi="Liberation Serif" w:cs="Lucida Sans"/>
                <w:color w:val="000000"/>
                <w:kern w:val="3"/>
                <w:sz w:val="20"/>
                <w:szCs w:val="20"/>
                <w:lang w:eastAsia="zh-CN" w:bidi="hi-IN"/>
                <w14:ligatures w14:val="none"/>
              </w:rPr>
              <w:t>1 sztuka</w:t>
            </w:r>
          </w:p>
        </w:tc>
        <w:tc>
          <w:tcPr>
            <w:tcW w:w="2268" w:type="dxa"/>
            <w:tcBorders>
              <w:left w:val="single" w:sz="4" w:space="0" w:color="000000"/>
              <w:bottom w:val="single" w:sz="4" w:space="0" w:color="000000"/>
            </w:tcBorders>
          </w:tcPr>
          <w:p w14:paraId="2AA0EE96"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713658">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7AEDB8CB" w14:textId="77777777" w:rsidR="00703351" w:rsidRPr="00D63278" w:rsidRDefault="00703351" w:rsidP="00A651A7">
            <w:pPr>
              <w:suppressLineNumbers/>
              <w:autoSpaceDN w:val="0"/>
              <w:spacing w:after="0" w:line="240" w:lineRule="auto"/>
              <w:jc w:val="both"/>
              <w:textAlignment w:val="baseline"/>
              <w:rPr>
                <w:rFonts w:ascii="Liberation Serif" w:eastAsia="NSimSun" w:hAnsi="Liberation Serif" w:cs="Lucida Sans"/>
                <w:kern w:val="3"/>
                <w:sz w:val="24"/>
                <w:szCs w:val="24"/>
                <w:lang w:eastAsia="zh-CN" w:bidi="hi-IN"/>
                <w14:ligatures w14:val="none"/>
              </w:rPr>
            </w:pPr>
            <w:r w:rsidRPr="00D63278">
              <w:rPr>
                <w:rFonts w:ascii="Times New Roman" w:eastAsia="NSimSun" w:hAnsi="Times New Roman" w:cs="Times New Roman"/>
                <w:color w:val="000000"/>
                <w:kern w:val="3"/>
                <w:sz w:val="20"/>
                <w:szCs w:val="20"/>
                <w:lang w:eastAsia="zh-CN" w:bidi="hi-IN"/>
                <w14:ligatures w14:val="none"/>
              </w:rPr>
              <w:t>Piosenki to pomoc w nauce języka angielskiego dla przedszkolaków. W książce zaprezentowano ponad 30 utworów wraz z ich tłumaczeniami. Wybrane teksty należą do najpopularniejszych dziecięcych piosenek.</w:t>
            </w:r>
          </w:p>
          <w:p w14:paraId="0CD74ED1" w14:textId="77777777" w:rsidR="00703351" w:rsidRPr="006308D6"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3AF76033" w14:textId="77777777" w:rsidR="00703351" w:rsidRPr="006308D6" w:rsidRDefault="00703351" w:rsidP="00A651A7">
            <w:pPr>
              <w:suppressLineNumbers/>
              <w:spacing w:after="0" w:line="240" w:lineRule="auto"/>
              <w:jc w:val="center"/>
              <w:rPr>
                <w:rFonts w:ascii="Liberation Serif" w:eastAsia="NSimSun" w:hAnsi="Liberation Serif" w:cs="Lucida Sans"/>
                <w:color w:val="000000"/>
                <w:sz w:val="20"/>
                <w:szCs w:val="20"/>
                <w:lang w:eastAsia="zh-CN" w:bidi="hi-IN"/>
                <w14:ligatures w14:val="none"/>
              </w:rPr>
            </w:pPr>
            <w:r w:rsidRPr="00D63278">
              <w:rPr>
                <w:rFonts w:ascii="Liberation Serif" w:eastAsia="NSimSun" w:hAnsi="Liberation Serif" w:cs="Lucida Sans"/>
                <w:noProof/>
                <w:color w:val="000000"/>
                <w:kern w:val="3"/>
                <w:sz w:val="24"/>
                <w:szCs w:val="24"/>
                <w:lang w:eastAsia="zh-CN" w:bidi="hi-IN"/>
                <w14:ligatures w14:val="none"/>
              </w:rPr>
              <w:drawing>
                <wp:anchor distT="0" distB="0" distL="114300" distR="114300" simplePos="0" relativeHeight="251663360" behindDoc="0" locked="0" layoutInCell="1" allowOverlap="1" wp14:anchorId="75A38166" wp14:editId="1CA812C7">
                  <wp:simplePos x="0" y="0"/>
                  <wp:positionH relativeFrom="column">
                    <wp:posOffset>370840</wp:posOffset>
                  </wp:positionH>
                  <wp:positionV relativeFrom="paragraph">
                    <wp:posOffset>6350</wp:posOffset>
                  </wp:positionV>
                  <wp:extent cx="883920" cy="1005840"/>
                  <wp:effectExtent l="0" t="0" r="0" b="3810"/>
                  <wp:wrapSquare wrapText="bothSides"/>
                  <wp:docPr id="916213068" name="Obraz8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lum/>
                            <a:alphaModFix/>
                          </a:blip>
                          <a:srcRect/>
                          <a:stretch>
                            <a:fillRect/>
                          </a:stretch>
                        </pic:blipFill>
                        <pic:spPr>
                          <a:xfrm>
                            <a:off x="0" y="0"/>
                            <a:ext cx="883920" cy="100584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2611A64A" w14:textId="77777777" w:rsidTr="00A651A7">
        <w:tc>
          <w:tcPr>
            <w:tcW w:w="568" w:type="dxa"/>
            <w:vMerge/>
            <w:tcBorders>
              <w:left w:val="single" w:sz="4" w:space="0" w:color="000000"/>
              <w:bottom w:val="single" w:sz="4" w:space="0" w:color="000000"/>
            </w:tcBorders>
          </w:tcPr>
          <w:p w14:paraId="06F9D4C0"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p>
        </w:tc>
        <w:tc>
          <w:tcPr>
            <w:tcW w:w="2268" w:type="dxa"/>
            <w:vMerge/>
            <w:tcBorders>
              <w:left w:val="single" w:sz="4" w:space="0" w:color="000000"/>
              <w:bottom w:val="single" w:sz="4" w:space="0" w:color="000000"/>
            </w:tcBorders>
          </w:tcPr>
          <w:p w14:paraId="39638997"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p>
        </w:tc>
        <w:tc>
          <w:tcPr>
            <w:tcW w:w="1276" w:type="dxa"/>
            <w:tcBorders>
              <w:left w:val="single" w:sz="4" w:space="0" w:color="000000"/>
              <w:bottom w:val="single" w:sz="4" w:space="0" w:color="000000"/>
            </w:tcBorders>
          </w:tcPr>
          <w:p w14:paraId="3AA23667"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6308D6">
              <w:rPr>
                <w:rFonts w:ascii="Liberation Serif" w:eastAsia="NSimSun" w:hAnsi="Liberation Serif" w:cs="Lucida Sans"/>
                <w:color w:val="000000"/>
                <w:kern w:val="3"/>
                <w:sz w:val="20"/>
                <w:szCs w:val="20"/>
                <w:lang w:eastAsia="zh-CN" w:bidi="hi-IN"/>
                <w14:ligatures w14:val="none"/>
              </w:rPr>
              <w:t>1 sztuka</w:t>
            </w:r>
          </w:p>
        </w:tc>
        <w:tc>
          <w:tcPr>
            <w:tcW w:w="2268" w:type="dxa"/>
            <w:tcBorders>
              <w:left w:val="single" w:sz="4" w:space="0" w:color="000000"/>
              <w:bottom w:val="single" w:sz="4" w:space="0" w:color="000000"/>
            </w:tcBorders>
          </w:tcPr>
          <w:p w14:paraId="7C0DF15E"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713658">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3DF1AF31" w14:textId="77777777" w:rsidR="00703351" w:rsidRPr="00D63278" w:rsidRDefault="00703351" w:rsidP="00A651A7">
            <w:pPr>
              <w:autoSpaceDN w:val="0"/>
              <w:spacing w:after="0" w:line="254" w:lineRule="auto"/>
              <w:textAlignment w:val="baseline"/>
              <w:rPr>
                <w:rFonts w:ascii="Times New Roman" w:eastAsia="NSimSun" w:hAnsi="Times New Roman" w:cs="Lucida Sans"/>
                <w:color w:val="000000"/>
                <w:kern w:val="3"/>
                <w:sz w:val="20"/>
                <w:szCs w:val="20"/>
                <w:lang w:eastAsia="zh-CN" w:bidi="hi-IN"/>
                <w14:ligatures w14:val="none"/>
              </w:rPr>
            </w:pPr>
            <w:r w:rsidRPr="00D63278">
              <w:rPr>
                <w:rFonts w:ascii="Times New Roman" w:eastAsia="NSimSun" w:hAnsi="Times New Roman" w:cs="Lucida Sans"/>
                <w:color w:val="242424"/>
                <w:kern w:val="3"/>
                <w:sz w:val="20"/>
                <w:szCs w:val="20"/>
                <w:lang w:eastAsia="zh-CN" w:bidi="hi-IN"/>
                <w14:ligatures w14:val="none"/>
              </w:rPr>
              <w:t>1</w:t>
            </w:r>
            <w:r w:rsidRPr="00D63278">
              <w:rPr>
                <w:rFonts w:ascii="Times New Roman" w:eastAsia="NSimSun" w:hAnsi="Times New Roman" w:cs="Lucida Sans"/>
                <w:color w:val="000000"/>
                <w:kern w:val="3"/>
                <w:sz w:val="20"/>
                <w:szCs w:val="20"/>
                <w:lang w:eastAsia="zh-CN" w:bidi="hi-IN"/>
                <w14:ligatures w14:val="none"/>
              </w:rPr>
              <w:t>4 melodyjnych piosenek dla dzieci,</w:t>
            </w:r>
            <w:r>
              <w:rPr>
                <w:rFonts w:ascii="Times New Roman" w:eastAsia="NSimSun" w:hAnsi="Times New Roman" w:cs="Lucida Sans"/>
                <w:color w:val="000000"/>
                <w:kern w:val="3"/>
                <w:sz w:val="20"/>
                <w:szCs w:val="20"/>
                <w:lang w:eastAsia="zh-CN" w:bidi="hi-IN"/>
                <w14:ligatures w14:val="none"/>
              </w:rPr>
              <w:t xml:space="preserve"> </w:t>
            </w:r>
            <w:r w:rsidRPr="00D63278">
              <w:rPr>
                <w:rFonts w:ascii="Times New Roman" w:eastAsia="NSimSun" w:hAnsi="Times New Roman" w:cs="Lucida Sans"/>
                <w:color w:val="000000"/>
                <w:kern w:val="3"/>
                <w:sz w:val="20"/>
                <w:szCs w:val="20"/>
                <w:lang w:eastAsia="zh-CN" w:bidi="hi-IN"/>
                <w14:ligatures w14:val="none"/>
              </w:rPr>
              <w:t>36 minut nagrań</w:t>
            </w:r>
            <w:r>
              <w:rPr>
                <w:rFonts w:ascii="Times New Roman" w:eastAsia="NSimSun" w:hAnsi="Times New Roman" w:cs="Lucida Sans"/>
                <w:color w:val="000000"/>
                <w:kern w:val="3"/>
                <w:sz w:val="20"/>
                <w:szCs w:val="20"/>
                <w:lang w:eastAsia="zh-CN" w:bidi="hi-IN"/>
                <w14:ligatures w14:val="none"/>
              </w:rPr>
              <w:t xml:space="preserve">, </w:t>
            </w:r>
            <w:r w:rsidRPr="00D63278">
              <w:rPr>
                <w:rFonts w:ascii="Times New Roman" w:eastAsia="NSimSun" w:hAnsi="Times New Roman" w:cs="Lucida Sans"/>
                <w:color w:val="000000"/>
                <w:kern w:val="3"/>
                <w:sz w:val="20"/>
                <w:szCs w:val="20"/>
                <w:lang w:eastAsia="zh-CN" w:bidi="hi-IN"/>
                <w14:ligatures w14:val="none"/>
              </w:rPr>
              <w:t>piękna muzyka i efekty dźwiękowe</w:t>
            </w:r>
            <w:r>
              <w:rPr>
                <w:rFonts w:ascii="Times New Roman" w:eastAsia="NSimSun" w:hAnsi="Times New Roman" w:cs="Lucida Sans"/>
                <w:color w:val="000000"/>
                <w:kern w:val="3"/>
                <w:sz w:val="20"/>
                <w:szCs w:val="20"/>
                <w:lang w:eastAsia="zh-CN" w:bidi="hi-IN"/>
                <w14:ligatures w14:val="none"/>
              </w:rPr>
              <w:t xml:space="preserve">, </w:t>
            </w:r>
            <w:r w:rsidRPr="00D63278">
              <w:rPr>
                <w:rFonts w:ascii="Times New Roman" w:eastAsia="NSimSun" w:hAnsi="Times New Roman" w:cs="Lucida Sans"/>
                <w:color w:val="000000"/>
                <w:kern w:val="3"/>
                <w:sz w:val="20"/>
                <w:szCs w:val="20"/>
                <w:lang w:eastAsia="zh-CN" w:bidi="hi-IN"/>
                <w14:ligatures w14:val="none"/>
              </w:rPr>
              <w:t xml:space="preserve"> różnorodne aranżacje (rap, soul, blues, country)</w:t>
            </w:r>
            <w:r>
              <w:rPr>
                <w:rFonts w:ascii="Times New Roman" w:eastAsia="NSimSun" w:hAnsi="Times New Roman" w:cs="Lucida Sans"/>
                <w:color w:val="000000"/>
                <w:kern w:val="3"/>
                <w:sz w:val="20"/>
                <w:szCs w:val="20"/>
                <w:lang w:eastAsia="zh-CN" w:bidi="hi-IN"/>
                <w14:ligatures w14:val="none"/>
              </w:rPr>
              <w:t xml:space="preserve">, </w:t>
            </w:r>
            <w:r w:rsidRPr="00D63278">
              <w:rPr>
                <w:rFonts w:ascii="Times New Roman" w:eastAsia="NSimSun" w:hAnsi="Times New Roman" w:cs="Lucida Sans"/>
                <w:color w:val="000000"/>
                <w:kern w:val="3"/>
                <w:sz w:val="20"/>
                <w:szCs w:val="20"/>
                <w:lang w:eastAsia="zh-CN" w:bidi="hi-IN"/>
                <w14:ligatures w14:val="none"/>
              </w:rPr>
              <w:t>-wersje Karaoke</w:t>
            </w:r>
          </w:p>
          <w:p w14:paraId="7BDAB101"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0FC57B23"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D63278">
              <w:rPr>
                <w:rFonts w:ascii="Liberation Serif" w:eastAsia="NSimSun" w:hAnsi="Liberation Serif" w:cs="Lucida Sans"/>
                <w:noProof/>
                <w:color w:val="000000"/>
                <w:kern w:val="3"/>
                <w:sz w:val="24"/>
                <w:szCs w:val="24"/>
                <w:lang w:eastAsia="zh-CN" w:bidi="hi-IN"/>
                <w14:ligatures w14:val="none"/>
              </w:rPr>
              <w:drawing>
                <wp:anchor distT="0" distB="0" distL="114300" distR="114300" simplePos="0" relativeHeight="251664384" behindDoc="0" locked="0" layoutInCell="1" allowOverlap="1" wp14:anchorId="76E52558" wp14:editId="4FD6A4FE">
                  <wp:simplePos x="0" y="0"/>
                  <wp:positionH relativeFrom="column">
                    <wp:posOffset>370840</wp:posOffset>
                  </wp:positionH>
                  <wp:positionV relativeFrom="paragraph">
                    <wp:posOffset>93980</wp:posOffset>
                  </wp:positionV>
                  <wp:extent cx="1074420" cy="1051560"/>
                  <wp:effectExtent l="0" t="0" r="0" b="0"/>
                  <wp:wrapSquare wrapText="bothSides"/>
                  <wp:docPr id="574359094" name="Obraz7 kopia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lum/>
                            <a:alphaModFix/>
                          </a:blip>
                          <a:srcRect/>
                          <a:stretch>
                            <a:fillRect/>
                          </a:stretch>
                        </pic:blipFill>
                        <pic:spPr>
                          <a:xfrm>
                            <a:off x="0" y="0"/>
                            <a:ext cx="1074420" cy="105156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30D8867F" w14:textId="77777777" w:rsidTr="00A651A7">
        <w:tc>
          <w:tcPr>
            <w:tcW w:w="568" w:type="dxa"/>
            <w:tcBorders>
              <w:left w:val="single" w:sz="4" w:space="0" w:color="000000"/>
              <w:bottom w:val="single" w:sz="4" w:space="0" w:color="000000"/>
            </w:tcBorders>
          </w:tcPr>
          <w:p w14:paraId="0E251DAF"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3</w:t>
            </w:r>
          </w:p>
        </w:tc>
        <w:tc>
          <w:tcPr>
            <w:tcW w:w="2268" w:type="dxa"/>
            <w:tcBorders>
              <w:left w:val="single" w:sz="4" w:space="0" w:color="000000"/>
              <w:bottom w:val="single" w:sz="4" w:space="0" w:color="000000"/>
            </w:tcBorders>
          </w:tcPr>
          <w:p w14:paraId="40F069E9"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Times New Roman" w:hAnsi="Times New Roman"/>
                <w:sz w:val="20"/>
                <w:szCs w:val="20"/>
              </w:rPr>
              <w:t>Śpiewaj i ucz się</w:t>
            </w:r>
          </w:p>
        </w:tc>
        <w:tc>
          <w:tcPr>
            <w:tcW w:w="1276" w:type="dxa"/>
            <w:tcBorders>
              <w:left w:val="single" w:sz="4" w:space="0" w:color="000000"/>
              <w:bottom w:val="single" w:sz="4" w:space="0" w:color="000000"/>
            </w:tcBorders>
          </w:tcPr>
          <w:p w14:paraId="621BF758"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D63278">
              <w:rPr>
                <w:rFonts w:ascii="Liberation Serif" w:eastAsia="NSimSun" w:hAnsi="Liberation Serif" w:cs="Lucida Sans"/>
                <w:color w:val="000000"/>
                <w:kern w:val="3"/>
                <w:sz w:val="20"/>
                <w:szCs w:val="20"/>
                <w:lang w:eastAsia="zh-CN" w:bidi="hi-IN"/>
                <w14:ligatures w14:val="none"/>
              </w:rPr>
              <w:t>1 sztuka</w:t>
            </w:r>
          </w:p>
        </w:tc>
        <w:tc>
          <w:tcPr>
            <w:tcW w:w="2268" w:type="dxa"/>
            <w:tcBorders>
              <w:left w:val="single" w:sz="4" w:space="0" w:color="000000"/>
              <w:bottom w:val="single" w:sz="4" w:space="0" w:color="000000"/>
            </w:tcBorders>
          </w:tcPr>
          <w:p w14:paraId="65ECD3CB"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713658">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4985F101" w14:textId="77777777" w:rsidR="00703351" w:rsidRPr="00D63278" w:rsidRDefault="00703351" w:rsidP="00A651A7">
            <w:pPr>
              <w:autoSpaceDN w:val="0"/>
              <w:spacing w:after="0" w:line="254" w:lineRule="auto"/>
              <w:textAlignment w:val="baseline"/>
              <w:rPr>
                <w:rFonts w:ascii="Times New Roman" w:eastAsia="NSimSun" w:hAnsi="Times New Roman" w:cs="Lucida Sans"/>
                <w:color w:val="000000"/>
                <w:kern w:val="3"/>
                <w:sz w:val="20"/>
                <w:szCs w:val="20"/>
                <w:lang w:eastAsia="zh-CN" w:bidi="hi-IN"/>
                <w14:ligatures w14:val="none"/>
              </w:rPr>
            </w:pPr>
            <w:r w:rsidRPr="00D63278">
              <w:rPr>
                <w:rFonts w:ascii="Times New Roman" w:eastAsia="NSimSun" w:hAnsi="Times New Roman" w:cs="Lucida Sans"/>
                <w:color w:val="000000"/>
                <w:kern w:val="3"/>
                <w:sz w:val="20"/>
                <w:szCs w:val="20"/>
                <w:lang w:eastAsia="zh-CN" w:bidi="hi-IN"/>
                <w14:ligatures w14:val="none"/>
              </w:rPr>
              <w:t>Książka zawiera ciekawe i zabawne rytmiczne utwory, które pomagają odkrywać języki obce. Tekstom piosenek towarzyszą ilustrowane słowniczki, dzięki którym można lepiej zrozumieć ich treść. Wersje instrumentalne ułatwiają śpiewanie piosenek oryginalnych, ale mają też być zachętą do wymyślania nowych słów i tworzenia własnych utworów.</w:t>
            </w:r>
          </w:p>
          <w:p w14:paraId="327BA089" w14:textId="77777777" w:rsidR="00703351" w:rsidRPr="006308D6" w:rsidRDefault="00703351" w:rsidP="00A651A7">
            <w:pPr>
              <w:suppressLineNumbers/>
              <w:spacing w:after="0" w:line="240" w:lineRule="auto"/>
              <w:jc w:val="both"/>
              <w:rPr>
                <w:rFonts w:ascii="Times New Roman" w:eastAsia="NSimSun" w:hAnsi="Times New Roman" w:cs="Times New Roman"/>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4BCA7432" w14:textId="77777777" w:rsidR="00703351" w:rsidRPr="006308D6" w:rsidRDefault="00703351" w:rsidP="00A651A7">
            <w:pPr>
              <w:suppressLineNumbers/>
              <w:spacing w:after="0" w:line="240" w:lineRule="auto"/>
              <w:jc w:val="center"/>
              <w:rPr>
                <w:rFonts w:ascii="Liberation Serif" w:eastAsia="NSimSun" w:hAnsi="Liberation Serif" w:cs="Lucida Sans"/>
                <w:color w:val="000000"/>
                <w:sz w:val="20"/>
                <w:szCs w:val="20"/>
                <w:lang w:eastAsia="zh-CN" w:bidi="hi-IN"/>
                <w14:ligatures w14:val="none"/>
              </w:rPr>
            </w:pPr>
            <w:r w:rsidRPr="00D63278">
              <w:rPr>
                <w:rFonts w:ascii="Liberation Serif" w:eastAsia="NSimSun" w:hAnsi="Liberation Serif" w:cs="Lucida Sans"/>
                <w:noProof/>
                <w:kern w:val="3"/>
                <w:sz w:val="24"/>
                <w:szCs w:val="24"/>
                <w:lang w:eastAsia="zh-CN" w:bidi="hi-IN"/>
                <w14:ligatures w14:val="none"/>
              </w:rPr>
              <w:drawing>
                <wp:anchor distT="0" distB="0" distL="114300" distR="114300" simplePos="0" relativeHeight="251665408" behindDoc="0" locked="0" layoutInCell="1" allowOverlap="1" wp14:anchorId="78848035" wp14:editId="0E376C97">
                  <wp:simplePos x="0" y="0"/>
                  <wp:positionH relativeFrom="column">
                    <wp:posOffset>570230</wp:posOffset>
                  </wp:positionH>
                  <wp:positionV relativeFrom="paragraph">
                    <wp:posOffset>106680</wp:posOffset>
                  </wp:positionV>
                  <wp:extent cx="700405" cy="670560"/>
                  <wp:effectExtent l="0" t="0" r="4445" b="0"/>
                  <wp:wrapSquare wrapText="bothSides"/>
                  <wp:docPr id="1272101596" name="Obraz4 kopia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lum/>
                            <a:alphaModFix/>
                          </a:blip>
                          <a:srcRect/>
                          <a:stretch>
                            <a:fillRect/>
                          </a:stretch>
                        </pic:blipFill>
                        <pic:spPr>
                          <a:xfrm>
                            <a:off x="0" y="0"/>
                            <a:ext cx="700405" cy="67056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255E87A8" w14:textId="77777777" w:rsidTr="00A651A7">
        <w:tc>
          <w:tcPr>
            <w:tcW w:w="568" w:type="dxa"/>
            <w:tcBorders>
              <w:left w:val="single" w:sz="4" w:space="0" w:color="000000"/>
              <w:bottom w:val="single" w:sz="4" w:space="0" w:color="000000"/>
            </w:tcBorders>
          </w:tcPr>
          <w:p w14:paraId="7DAC71ED"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4</w:t>
            </w:r>
          </w:p>
        </w:tc>
        <w:tc>
          <w:tcPr>
            <w:tcW w:w="2268" w:type="dxa"/>
            <w:tcBorders>
              <w:left w:val="single" w:sz="4" w:space="0" w:color="000000"/>
              <w:bottom w:val="single" w:sz="4" w:space="0" w:color="000000"/>
            </w:tcBorders>
          </w:tcPr>
          <w:p w14:paraId="5B9B8F5A"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41455C">
              <w:rPr>
                <w:rFonts w:ascii="Liberation Serif" w:eastAsia="NSimSun" w:hAnsi="Liberation Serif" w:cs="Lucida Sans"/>
                <w:color w:val="000000"/>
                <w:kern w:val="3"/>
                <w:sz w:val="20"/>
                <w:szCs w:val="20"/>
                <w:lang w:eastAsia="zh-CN" w:bidi="hi-IN"/>
                <w14:ligatures w14:val="none"/>
              </w:rPr>
              <w:t>Angielskie słówka 3-literowe</w:t>
            </w:r>
          </w:p>
        </w:tc>
        <w:tc>
          <w:tcPr>
            <w:tcW w:w="1276" w:type="dxa"/>
            <w:tcBorders>
              <w:left w:val="single" w:sz="4" w:space="0" w:color="000000"/>
              <w:bottom w:val="single" w:sz="4" w:space="0" w:color="000000"/>
            </w:tcBorders>
          </w:tcPr>
          <w:p w14:paraId="79D74C14" w14:textId="77777777" w:rsidR="00703351" w:rsidRPr="0041455C"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sidRPr="0041455C">
              <w:rPr>
                <w:rFonts w:ascii="Times New Roman" w:hAnsi="Times New Roman" w:cs="Times New Roman"/>
                <w:color w:val="000000"/>
                <w:sz w:val="20"/>
                <w:szCs w:val="20"/>
              </w:rPr>
              <w:t>1 zestaw</w:t>
            </w:r>
          </w:p>
        </w:tc>
        <w:tc>
          <w:tcPr>
            <w:tcW w:w="2268" w:type="dxa"/>
            <w:tcBorders>
              <w:left w:val="single" w:sz="4" w:space="0" w:color="000000"/>
              <w:bottom w:val="single" w:sz="4" w:space="0" w:color="000000"/>
            </w:tcBorders>
          </w:tcPr>
          <w:p w14:paraId="538E9A0B"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713658">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20B87EBA" w14:textId="77777777" w:rsidR="00703351" w:rsidRPr="0041455C" w:rsidRDefault="00703351" w:rsidP="00A651A7">
            <w:pPr>
              <w:suppressLineNumbers/>
              <w:autoSpaceDN w:val="0"/>
              <w:spacing w:after="0" w:line="240" w:lineRule="auto"/>
              <w:textAlignment w:val="baseline"/>
              <w:rPr>
                <w:rFonts w:ascii="Liberation Serif" w:eastAsia="NSimSun" w:hAnsi="Liberation Serif" w:cs="Lucida Sans"/>
                <w:kern w:val="3"/>
                <w:sz w:val="24"/>
                <w:szCs w:val="24"/>
                <w:lang w:eastAsia="zh-CN" w:bidi="hi-IN"/>
                <w14:ligatures w14:val="none"/>
              </w:rPr>
            </w:pPr>
            <w:r w:rsidRPr="0041455C">
              <w:rPr>
                <w:rFonts w:ascii="Times New Roman" w:eastAsia="NSimSun" w:hAnsi="Times New Roman" w:cs="Times New Roman"/>
                <w:kern w:val="3"/>
                <w:sz w:val="20"/>
                <w:szCs w:val="20"/>
                <w:lang w:eastAsia="zh-CN" w:bidi="hi-IN"/>
                <w14:ligatures w14:val="none"/>
              </w:rPr>
              <w:t>W zestawie znajduje się 16 puzzli wykonanych z płyty wiórowej o wymiarach 12,7 x 12,7 cm</w:t>
            </w:r>
          </w:p>
          <w:p w14:paraId="60E25A2B"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66AA1117" w14:textId="77777777" w:rsidR="00703351" w:rsidRPr="006308D6" w:rsidRDefault="00703351" w:rsidP="00A651A7">
            <w:pPr>
              <w:suppressLineNumbers/>
              <w:spacing w:after="0" w:line="240" w:lineRule="auto"/>
              <w:jc w:val="center"/>
              <w:rPr>
                <w:rFonts w:ascii="Liberation Serif" w:eastAsia="NSimSun" w:hAnsi="Liberation Serif" w:cs="Lucida Sans"/>
                <w:color w:val="000000"/>
                <w:sz w:val="20"/>
                <w:szCs w:val="20"/>
                <w:lang w:eastAsia="zh-CN" w:bidi="hi-IN"/>
                <w14:ligatures w14:val="none"/>
              </w:rPr>
            </w:pPr>
            <w:r w:rsidRPr="0041455C">
              <w:rPr>
                <w:rFonts w:ascii="Liberation Serif" w:eastAsia="NSimSun" w:hAnsi="Liberation Serif" w:cs="Lucida Sans"/>
                <w:noProof/>
                <w:kern w:val="3"/>
                <w:sz w:val="24"/>
                <w:szCs w:val="24"/>
                <w:lang w:eastAsia="zh-CN" w:bidi="hi-IN"/>
                <w14:ligatures w14:val="none"/>
              </w:rPr>
              <w:drawing>
                <wp:inline distT="0" distB="0" distL="0" distR="0" wp14:anchorId="7F4D8FBA" wp14:editId="5D8FDF95">
                  <wp:extent cx="1038237" cy="779041"/>
                  <wp:effectExtent l="0" t="0" r="9513" b="2009"/>
                  <wp:docPr id="1361314763" name="Obraz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lum/>
                            <a:alphaModFix/>
                          </a:blip>
                          <a:srcRect/>
                          <a:stretch>
                            <a:fillRect/>
                          </a:stretch>
                        </pic:blipFill>
                        <pic:spPr>
                          <a:xfrm>
                            <a:off x="0" y="0"/>
                            <a:ext cx="1038237" cy="779041"/>
                          </a:xfrm>
                          <a:prstGeom prst="rect">
                            <a:avLst/>
                          </a:prstGeom>
                          <a:noFill/>
                          <a:ln>
                            <a:noFill/>
                            <a:prstDash/>
                          </a:ln>
                        </pic:spPr>
                      </pic:pic>
                    </a:graphicData>
                  </a:graphic>
                </wp:inline>
              </w:drawing>
            </w:r>
          </w:p>
        </w:tc>
      </w:tr>
      <w:tr w:rsidR="00703351" w:rsidRPr="006308D6" w14:paraId="39C62317" w14:textId="77777777" w:rsidTr="00A651A7">
        <w:tc>
          <w:tcPr>
            <w:tcW w:w="568" w:type="dxa"/>
            <w:tcBorders>
              <w:left w:val="single" w:sz="4" w:space="0" w:color="000000"/>
              <w:bottom w:val="single" w:sz="4" w:space="0" w:color="000000"/>
            </w:tcBorders>
          </w:tcPr>
          <w:p w14:paraId="36870BE0"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lastRenderedPageBreak/>
              <w:t>5</w:t>
            </w:r>
          </w:p>
        </w:tc>
        <w:tc>
          <w:tcPr>
            <w:tcW w:w="2268" w:type="dxa"/>
            <w:tcBorders>
              <w:left w:val="single" w:sz="4" w:space="0" w:color="000000"/>
              <w:bottom w:val="single" w:sz="4" w:space="0" w:color="000000"/>
            </w:tcBorders>
          </w:tcPr>
          <w:p w14:paraId="75DF7407"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41455C">
              <w:rPr>
                <w:rFonts w:ascii="Liberation Serif" w:eastAsia="NSimSun" w:hAnsi="Liberation Serif" w:cs="Lucida Sans"/>
                <w:color w:val="000000"/>
                <w:kern w:val="3"/>
                <w:sz w:val="20"/>
                <w:szCs w:val="20"/>
                <w:lang w:eastAsia="zh-CN" w:bidi="hi-IN"/>
                <w14:ligatures w14:val="none"/>
              </w:rPr>
              <w:t>Puzzle Angielskie słówka 4-literowe</w:t>
            </w:r>
          </w:p>
        </w:tc>
        <w:tc>
          <w:tcPr>
            <w:tcW w:w="1276" w:type="dxa"/>
            <w:tcBorders>
              <w:left w:val="single" w:sz="4" w:space="0" w:color="000000"/>
              <w:bottom w:val="single" w:sz="4" w:space="0" w:color="000000"/>
            </w:tcBorders>
          </w:tcPr>
          <w:p w14:paraId="187320B7" w14:textId="77777777" w:rsidR="00703351" w:rsidRPr="0041455C"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sidRPr="0041455C">
              <w:rPr>
                <w:rFonts w:ascii="Times New Roman" w:hAnsi="Times New Roman" w:cs="Times New Roman"/>
                <w:color w:val="000000"/>
                <w:sz w:val="20"/>
                <w:szCs w:val="20"/>
              </w:rPr>
              <w:t>1 zestaw</w:t>
            </w:r>
          </w:p>
        </w:tc>
        <w:tc>
          <w:tcPr>
            <w:tcW w:w="2268" w:type="dxa"/>
            <w:tcBorders>
              <w:left w:val="single" w:sz="4" w:space="0" w:color="000000"/>
              <w:bottom w:val="single" w:sz="4" w:space="0" w:color="000000"/>
            </w:tcBorders>
          </w:tcPr>
          <w:p w14:paraId="13BABCD0"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713658">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7DEA311B" w14:textId="77777777" w:rsidR="00703351" w:rsidRPr="0041455C" w:rsidRDefault="00703351" w:rsidP="00A651A7">
            <w:pPr>
              <w:suppressLineNumbers/>
              <w:autoSpaceDN w:val="0"/>
              <w:spacing w:after="0" w:line="240" w:lineRule="auto"/>
              <w:textAlignment w:val="baseline"/>
              <w:rPr>
                <w:rFonts w:ascii="Liberation Serif" w:eastAsia="NSimSun" w:hAnsi="Liberation Serif" w:cs="Lucida Sans"/>
                <w:kern w:val="3"/>
                <w:sz w:val="24"/>
                <w:szCs w:val="24"/>
                <w:lang w:eastAsia="zh-CN" w:bidi="hi-IN"/>
                <w14:ligatures w14:val="none"/>
              </w:rPr>
            </w:pPr>
            <w:r w:rsidRPr="0041455C">
              <w:rPr>
                <w:rFonts w:ascii="Times New Roman" w:eastAsia="NSimSun" w:hAnsi="Times New Roman" w:cs="Times New Roman"/>
                <w:kern w:val="3"/>
                <w:sz w:val="20"/>
                <w:szCs w:val="20"/>
                <w:lang w:eastAsia="zh-CN" w:bidi="hi-IN"/>
                <w14:ligatures w14:val="none"/>
              </w:rPr>
              <w:t>W zestawie znajduje się 16 puzzli wykonanych z płyty wiórowej o wymiarach 12,7 x 12,7 cm</w:t>
            </w:r>
          </w:p>
          <w:p w14:paraId="1C6AC5D5" w14:textId="77777777" w:rsidR="00703351" w:rsidRPr="006308D6" w:rsidRDefault="00703351" w:rsidP="00A651A7">
            <w:pPr>
              <w:pStyle w:val="NormalnyWeb"/>
              <w:rPr>
                <w:rFonts w:eastAsia="Times New Roman"/>
                <w:kern w:val="0"/>
                <w:sz w:val="20"/>
                <w:szCs w:val="20"/>
                <w:lang w:eastAsia="pl-PL"/>
                <w14:ligatures w14:val="none"/>
              </w:rPr>
            </w:pPr>
          </w:p>
        </w:tc>
        <w:tc>
          <w:tcPr>
            <w:tcW w:w="2692" w:type="dxa"/>
            <w:tcBorders>
              <w:left w:val="single" w:sz="4" w:space="0" w:color="000000"/>
              <w:bottom w:val="single" w:sz="4" w:space="0" w:color="000000"/>
              <w:right w:val="single" w:sz="4" w:space="0" w:color="000000"/>
            </w:tcBorders>
          </w:tcPr>
          <w:p w14:paraId="47343AF2"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41455C">
              <w:rPr>
                <w:rFonts w:ascii="Liberation Serif" w:eastAsia="NSimSun" w:hAnsi="Liberation Serif" w:cs="Lucida Sans"/>
                <w:noProof/>
                <w:kern w:val="3"/>
                <w:sz w:val="24"/>
                <w:szCs w:val="24"/>
                <w:lang w:eastAsia="zh-CN" w:bidi="hi-IN"/>
                <w14:ligatures w14:val="none"/>
              </w:rPr>
              <w:drawing>
                <wp:inline distT="0" distB="0" distL="0" distR="0" wp14:anchorId="738151A2" wp14:editId="4325B361">
                  <wp:extent cx="1470025" cy="793750"/>
                  <wp:effectExtent l="0" t="0" r="0" b="6350"/>
                  <wp:docPr id="1210572090" name="Obraz3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lum/>
                            <a:alphaModFix/>
                          </a:blip>
                          <a:srcRect/>
                          <a:stretch>
                            <a:fillRect/>
                          </a:stretch>
                        </pic:blipFill>
                        <pic:spPr>
                          <a:xfrm>
                            <a:off x="0" y="0"/>
                            <a:ext cx="1470129" cy="793806"/>
                          </a:xfrm>
                          <a:prstGeom prst="rect">
                            <a:avLst/>
                          </a:prstGeom>
                          <a:noFill/>
                          <a:ln>
                            <a:noFill/>
                            <a:prstDash/>
                          </a:ln>
                        </pic:spPr>
                      </pic:pic>
                    </a:graphicData>
                  </a:graphic>
                </wp:inline>
              </w:drawing>
            </w:r>
          </w:p>
        </w:tc>
      </w:tr>
      <w:tr w:rsidR="00703351" w:rsidRPr="006308D6" w14:paraId="59301426" w14:textId="77777777" w:rsidTr="00A651A7">
        <w:tc>
          <w:tcPr>
            <w:tcW w:w="568" w:type="dxa"/>
            <w:tcBorders>
              <w:left w:val="single" w:sz="4" w:space="0" w:color="000000"/>
              <w:bottom w:val="single" w:sz="4" w:space="0" w:color="000000"/>
            </w:tcBorders>
          </w:tcPr>
          <w:p w14:paraId="013D06A5"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6</w:t>
            </w:r>
          </w:p>
        </w:tc>
        <w:tc>
          <w:tcPr>
            <w:tcW w:w="2268" w:type="dxa"/>
            <w:tcBorders>
              <w:left w:val="single" w:sz="4" w:space="0" w:color="000000"/>
              <w:bottom w:val="single" w:sz="4" w:space="0" w:color="000000"/>
            </w:tcBorders>
          </w:tcPr>
          <w:p w14:paraId="1D34A0E4" w14:textId="77777777" w:rsidR="00703351" w:rsidRPr="006308D6" w:rsidRDefault="00703351" w:rsidP="00A651A7">
            <w:pPr>
              <w:suppressLineNumbers/>
              <w:spacing w:after="0" w:line="240" w:lineRule="auto"/>
              <w:rPr>
                <w:rFonts w:ascii="Times New Roman" w:hAnsi="Times New Roman"/>
                <w:color w:val="000000"/>
                <w:sz w:val="20"/>
                <w:szCs w:val="20"/>
              </w:rPr>
            </w:pPr>
            <w:r w:rsidRPr="0041455C">
              <w:rPr>
                <w:rFonts w:ascii="Liberation Serif" w:eastAsia="NSimSun" w:hAnsi="Liberation Serif" w:cs="Lucida Sans"/>
                <w:color w:val="000000"/>
                <w:kern w:val="3"/>
                <w:sz w:val="20"/>
                <w:szCs w:val="20"/>
                <w:lang w:eastAsia="zh-CN" w:bidi="hi-IN"/>
                <w14:ligatures w14:val="none"/>
              </w:rPr>
              <w:t>Układanka - zawody</w:t>
            </w:r>
          </w:p>
        </w:tc>
        <w:tc>
          <w:tcPr>
            <w:tcW w:w="1276" w:type="dxa"/>
            <w:tcBorders>
              <w:left w:val="single" w:sz="4" w:space="0" w:color="000000"/>
              <w:bottom w:val="single" w:sz="4" w:space="0" w:color="000000"/>
            </w:tcBorders>
          </w:tcPr>
          <w:p w14:paraId="070D001B" w14:textId="77777777" w:rsidR="00703351" w:rsidRPr="0041455C" w:rsidRDefault="00703351" w:rsidP="00A651A7">
            <w:pPr>
              <w:suppressLineNumbers/>
              <w:spacing w:after="0" w:line="240" w:lineRule="auto"/>
              <w:rPr>
                <w:rFonts w:ascii="Times New Roman" w:eastAsia="NSimSun" w:hAnsi="Times New Roman" w:cs="Times New Roman"/>
                <w:color w:val="000000"/>
                <w:sz w:val="20"/>
                <w:szCs w:val="20"/>
                <w:lang w:eastAsia="zh-CN" w:bidi="hi-IN"/>
                <w14:ligatures w14:val="none"/>
              </w:rPr>
            </w:pPr>
            <w:r w:rsidRPr="0041455C">
              <w:rPr>
                <w:rFonts w:ascii="Times New Roman" w:hAnsi="Times New Roman" w:cs="Times New Roman"/>
                <w:color w:val="000000"/>
                <w:sz w:val="20"/>
                <w:szCs w:val="20"/>
              </w:rPr>
              <w:t>1 zestaw</w:t>
            </w:r>
          </w:p>
        </w:tc>
        <w:tc>
          <w:tcPr>
            <w:tcW w:w="2268" w:type="dxa"/>
            <w:tcBorders>
              <w:left w:val="single" w:sz="4" w:space="0" w:color="000000"/>
              <w:bottom w:val="single" w:sz="4" w:space="0" w:color="000000"/>
            </w:tcBorders>
          </w:tcPr>
          <w:p w14:paraId="18C9D068"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713658">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114CF7A5" w14:textId="77777777" w:rsidR="00703351" w:rsidRDefault="00703351" w:rsidP="00A651A7">
            <w:pPr>
              <w:pStyle w:val="Standard"/>
              <w:suppressLineNumbers/>
            </w:pPr>
            <w:r>
              <w:rPr>
                <w:rFonts w:ascii="Times New Roman" w:hAnsi="Times New Roman" w:cs="Times New Roman"/>
                <w:color w:val="000000"/>
                <w:sz w:val="20"/>
                <w:szCs w:val="20"/>
              </w:rPr>
              <w:t xml:space="preserve"> Każda para puzzli składa się z części obrazkowej i tekstowej. Na przedzie puzzli znajduje się angielskie słówko oraz ilustrujący je obrazek, a na odwrocie - to samo słówko angielskie i jego polski odpowiednik. Puzzle obrazkowe: Dziecko dopasowuje angielskie słówko do obrazka. Pomocne w nauce będą słowne tłumaczenia w języku polskim na odwrocie oraz słowniczek na opakowaniu. </w:t>
            </w:r>
            <w:r>
              <w:rPr>
                <w:rFonts w:ascii="Times New Roman" w:hAnsi="Times New Roman" w:cs="Times New Roman"/>
                <w:color w:val="000000"/>
                <w:sz w:val="20"/>
                <w:szCs w:val="20"/>
              </w:rPr>
              <w:br/>
              <w:t xml:space="preserve">Słówko do słówka: Dzieci umiejące czytać mogą dobierać w pary słówko angielskie i jego polskie tłumaczenie. W każdej chwili mogą podejrzeć na odwrocie obrazek ilustrujący słówko. </w:t>
            </w:r>
            <w:r>
              <w:rPr>
                <w:rFonts w:ascii="Times New Roman" w:hAnsi="Times New Roman" w:cs="Times New Roman"/>
                <w:color w:val="000000"/>
                <w:sz w:val="20"/>
                <w:szCs w:val="20"/>
              </w:rPr>
              <w:br/>
              <w:t xml:space="preserve">Gra w </w:t>
            </w:r>
            <w:proofErr w:type="spellStart"/>
            <w:r>
              <w:rPr>
                <w:rFonts w:ascii="Times New Roman" w:hAnsi="Times New Roman" w:cs="Times New Roman"/>
                <w:color w:val="000000"/>
                <w:sz w:val="20"/>
                <w:szCs w:val="20"/>
              </w:rPr>
              <w:t>memo</w:t>
            </w:r>
            <w:proofErr w:type="spellEnd"/>
            <w:r>
              <w:rPr>
                <w:rFonts w:ascii="Times New Roman" w:hAnsi="Times New Roman" w:cs="Times New Roman"/>
                <w:color w:val="000000"/>
                <w:sz w:val="20"/>
                <w:szCs w:val="20"/>
              </w:rPr>
              <w:t xml:space="preserve">: Dzieci mogą odgadywać, co znajduje się na odwrocie. Widząc obrazek dziecko wymawia słówko angielskie, widząc słówko angielskie - podaje polskie tłumaczenie. </w:t>
            </w:r>
            <w:r>
              <w:rPr>
                <w:rFonts w:ascii="Times New Roman" w:hAnsi="Times New Roman" w:cs="Times New Roman"/>
                <w:color w:val="000000"/>
                <w:sz w:val="20"/>
                <w:szCs w:val="20"/>
              </w:rPr>
              <w:br/>
              <w:t>Zawartość:27 par puzzli, elementy z grubego kartonu.</w:t>
            </w:r>
            <w:r>
              <w:rPr>
                <w:rFonts w:ascii="Times New Roman" w:hAnsi="Times New Roman" w:cs="Times New Roman"/>
                <w:color w:val="000000"/>
                <w:sz w:val="20"/>
                <w:szCs w:val="20"/>
              </w:rPr>
              <w:br/>
            </w:r>
            <w:r w:rsidRPr="0041455C">
              <w:rPr>
                <w:rFonts w:ascii="Times New Roman" w:hAnsi="Times New Roman" w:cs="Times New Roman"/>
                <w:bCs/>
                <w:color w:val="000000"/>
                <w:sz w:val="20"/>
                <w:szCs w:val="20"/>
              </w:rPr>
              <w:t>Wymiary po złożeniu:</w:t>
            </w:r>
            <w:r>
              <w:rPr>
                <w:rFonts w:ascii="Times New Roman" w:hAnsi="Times New Roman" w:cs="Times New Roman"/>
                <w:b/>
                <w:color w:val="000000"/>
                <w:sz w:val="20"/>
                <w:szCs w:val="20"/>
              </w:rPr>
              <w:t> </w:t>
            </w:r>
            <w:r>
              <w:rPr>
                <w:rFonts w:ascii="Times New Roman" w:hAnsi="Times New Roman" w:cs="Times New Roman"/>
                <w:color w:val="000000"/>
                <w:sz w:val="20"/>
                <w:szCs w:val="20"/>
              </w:rPr>
              <w:t>7 x 15 cm.</w:t>
            </w:r>
          </w:p>
          <w:p w14:paraId="50C52635" w14:textId="77777777" w:rsidR="00703351" w:rsidRPr="006308D6" w:rsidRDefault="00703351" w:rsidP="00A651A7">
            <w:pPr>
              <w:pStyle w:val="Tekstpodstawowy"/>
              <w:spacing w:line="240" w:lineRule="auto"/>
              <w:ind w:left="709"/>
              <w:rPr>
                <w:rFonts w:ascii="Times New Roman" w:eastAsia="NSimSun" w:hAnsi="Times New Roman" w:cs="Lucida Sans"/>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3657965C"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41455C">
              <w:rPr>
                <w:rFonts w:ascii="Liberation Serif" w:eastAsia="NSimSun" w:hAnsi="Liberation Serif" w:cs="Lucida Sans"/>
                <w:noProof/>
                <w:kern w:val="3"/>
                <w:sz w:val="24"/>
                <w:szCs w:val="24"/>
                <w:lang w:eastAsia="zh-CN" w:bidi="hi-IN"/>
                <w14:ligatures w14:val="none"/>
              </w:rPr>
              <w:drawing>
                <wp:anchor distT="0" distB="0" distL="114300" distR="114300" simplePos="0" relativeHeight="251666432" behindDoc="0" locked="0" layoutInCell="1" allowOverlap="1" wp14:anchorId="185F7013" wp14:editId="205B4898">
                  <wp:simplePos x="0" y="0"/>
                  <wp:positionH relativeFrom="column">
                    <wp:posOffset>-635</wp:posOffset>
                  </wp:positionH>
                  <wp:positionV relativeFrom="paragraph">
                    <wp:posOffset>155575</wp:posOffset>
                  </wp:positionV>
                  <wp:extent cx="1230124" cy="1063794"/>
                  <wp:effectExtent l="0" t="0" r="8126" b="3006"/>
                  <wp:wrapSquare wrapText="bothSides"/>
                  <wp:docPr id="1318801127" name="Obraz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lum/>
                            <a:alphaModFix/>
                          </a:blip>
                          <a:srcRect/>
                          <a:stretch>
                            <a:fillRect/>
                          </a:stretch>
                        </pic:blipFill>
                        <pic:spPr>
                          <a:xfrm>
                            <a:off x="0" y="0"/>
                            <a:ext cx="1230124" cy="1063794"/>
                          </a:xfrm>
                          <a:prstGeom prst="rect">
                            <a:avLst/>
                          </a:prstGeom>
                          <a:noFill/>
                          <a:ln>
                            <a:noFill/>
                            <a:prstDash/>
                          </a:ln>
                        </pic:spPr>
                      </pic:pic>
                    </a:graphicData>
                  </a:graphic>
                </wp:anchor>
              </w:drawing>
            </w:r>
          </w:p>
        </w:tc>
      </w:tr>
      <w:tr w:rsidR="00703351" w:rsidRPr="006308D6" w14:paraId="272A20F1" w14:textId="77777777" w:rsidTr="00A651A7">
        <w:tc>
          <w:tcPr>
            <w:tcW w:w="568" w:type="dxa"/>
            <w:tcBorders>
              <w:left w:val="single" w:sz="4" w:space="0" w:color="000000"/>
              <w:bottom w:val="single" w:sz="4" w:space="0" w:color="000000"/>
            </w:tcBorders>
          </w:tcPr>
          <w:p w14:paraId="2481CFA5"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7</w:t>
            </w:r>
          </w:p>
        </w:tc>
        <w:tc>
          <w:tcPr>
            <w:tcW w:w="2268" w:type="dxa"/>
            <w:tcBorders>
              <w:left w:val="single" w:sz="4" w:space="0" w:color="000000"/>
              <w:bottom w:val="single" w:sz="4" w:space="0" w:color="000000"/>
            </w:tcBorders>
          </w:tcPr>
          <w:p w14:paraId="2307BE9E" w14:textId="77777777" w:rsidR="00703351" w:rsidRPr="006308D6" w:rsidRDefault="00703351" w:rsidP="00A651A7">
            <w:pPr>
              <w:pStyle w:val="Nagwek1"/>
              <w:suppressLineNumbers/>
              <w:spacing w:before="0" w:after="0" w:line="240" w:lineRule="auto"/>
              <w:rPr>
                <w:rFonts w:ascii="Times New Roman" w:hAnsi="Times New Roman"/>
                <w:color w:val="000000"/>
                <w:sz w:val="20"/>
                <w:szCs w:val="20"/>
              </w:rPr>
            </w:pPr>
            <w:r w:rsidRPr="0041455C">
              <w:rPr>
                <w:rFonts w:ascii="Liberation Serif" w:eastAsia="NSimSun" w:hAnsi="Liberation Serif" w:cs="Lucida Sans"/>
                <w:color w:val="000000"/>
                <w:kern w:val="3"/>
                <w:sz w:val="20"/>
                <w:szCs w:val="20"/>
                <w:lang w:eastAsia="zh-CN" w:bidi="hi-IN"/>
                <w14:ligatures w14:val="none"/>
              </w:rPr>
              <w:t>Układanka - kolory</w:t>
            </w:r>
          </w:p>
        </w:tc>
        <w:tc>
          <w:tcPr>
            <w:tcW w:w="1276" w:type="dxa"/>
            <w:tcBorders>
              <w:left w:val="single" w:sz="4" w:space="0" w:color="000000"/>
              <w:bottom w:val="single" w:sz="4" w:space="0" w:color="000000"/>
            </w:tcBorders>
          </w:tcPr>
          <w:p w14:paraId="7B28666C"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41455C">
              <w:rPr>
                <w:rFonts w:ascii="Times New Roman" w:hAnsi="Times New Roman" w:cs="Times New Roman"/>
                <w:color w:val="000000"/>
                <w:sz w:val="20"/>
                <w:szCs w:val="20"/>
              </w:rPr>
              <w:t>1 zestaw</w:t>
            </w:r>
          </w:p>
        </w:tc>
        <w:tc>
          <w:tcPr>
            <w:tcW w:w="2268" w:type="dxa"/>
            <w:tcBorders>
              <w:left w:val="single" w:sz="4" w:space="0" w:color="000000"/>
              <w:bottom w:val="single" w:sz="4" w:space="0" w:color="000000"/>
            </w:tcBorders>
          </w:tcPr>
          <w:p w14:paraId="57EE31D2"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713658">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67FA3767" w14:textId="77777777" w:rsidR="00703351" w:rsidRPr="0041455C" w:rsidRDefault="00703351" w:rsidP="00A651A7">
            <w:pPr>
              <w:suppressLineNumbers/>
              <w:autoSpaceDN w:val="0"/>
              <w:spacing w:after="0" w:line="240" w:lineRule="auto"/>
              <w:jc w:val="both"/>
              <w:textAlignment w:val="baseline"/>
              <w:rPr>
                <w:rFonts w:ascii="Liberation Serif" w:eastAsia="NSimSun" w:hAnsi="Liberation Serif" w:cs="Lucida Sans"/>
                <w:kern w:val="3"/>
                <w:sz w:val="24"/>
                <w:szCs w:val="24"/>
                <w:lang w:eastAsia="zh-CN" w:bidi="hi-IN"/>
                <w14:ligatures w14:val="none"/>
              </w:rPr>
            </w:pPr>
            <w:r w:rsidRPr="0041455C">
              <w:rPr>
                <w:rFonts w:ascii="Times New Roman" w:eastAsia="NSimSun" w:hAnsi="Times New Roman" w:cs="Times New Roman"/>
                <w:color w:val="000000"/>
                <w:kern w:val="3"/>
                <w:sz w:val="20"/>
                <w:szCs w:val="20"/>
                <w:lang w:eastAsia="zh-CN" w:bidi="hi-IN"/>
                <w14:ligatures w14:val="none"/>
              </w:rPr>
              <w:t>Podczas dobierania podpisu i obrazka dzieci w naturalny sposób poznają i zapamiętują zapis 30 angielskich słówek. Układanka doskonale sprawdza się zarówno podczas samodzielnej zabawy, jak i w dużej grupie.</w:t>
            </w:r>
            <w:r w:rsidRPr="0041455C">
              <w:rPr>
                <w:rFonts w:ascii="Times New Roman" w:eastAsia="NSimSun" w:hAnsi="Times New Roman" w:cs="Times New Roman"/>
                <w:color w:val="000000"/>
                <w:kern w:val="3"/>
                <w:sz w:val="20"/>
                <w:szCs w:val="20"/>
                <w:lang w:eastAsia="zh-CN" w:bidi="hi-IN"/>
                <w14:ligatures w14:val="none"/>
              </w:rPr>
              <w:br/>
              <w:t>Zawartość:</w:t>
            </w:r>
            <w:r>
              <w:rPr>
                <w:rFonts w:ascii="Times New Roman" w:eastAsia="NSimSun" w:hAnsi="Times New Roman" w:cs="Times New Roman"/>
                <w:color w:val="000000"/>
                <w:kern w:val="3"/>
                <w:sz w:val="20"/>
                <w:szCs w:val="20"/>
                <w:lang w:eastAsia="zh-CN" w:bidi="hi-IN"/>
                <w14:ligatures w14:val="none"/>
              </w:rPr>
              <w:t xml:space="preserve"> </w:t>
            </w:r>
            <w:r w:rsidRPr="0041455C">
              <w:rPr>
                <w:rFonts w:ascii="Times New Roman" w:eastAsia="NSimSun" w:hAnsi="Times New Roman" w:cs="Times New Roman"/>
                <w:color w:val="000000"/>
                <w:kern w:val="3"/>
                <w:sz w:val="20"/>
                <w:szCs w:val="20"/>
                <w:lang w:eastAsia="zh-CN" w:bidi="hi-IN"/>
                <w14:ligatures w14:val="none"/>
              </w:rPr>
              <w:t>30 puzzli 2-elementowych,</w:t>
            </w:r>
            <w:r>
              <w:rPr>
                <w:rFonts w:ascii="Times New Roman" w:eastAsia="NSimSun" w:hAnsi="Times New Roman" w:cs="Times New Roman"/>
                <w:color w:val="000000"/>
                <w:kern w:val="3"/>
                <w:sz w:val="20"/>
                <w:szCs w:val="20"/>
                <w:lang w:eastAsia="zh-CN" w:bidi="hi-IN"/>
                <w14:ligatures w14:val="none"/>
              </w:rPr>
              <w:t xml:space="preserve"> </w:t>
            </w:r>
            <w:r w:rsidRPr="0041455C">
              <w:rPr>
                <w:rFonts w:ascii="Times New Roman" w:eastAsia="NSimSun" w:hAnsi="Times New Roman" w:cs="Times New Roman"/>
                <w:color w:val="000000"/>
                <w:kern w:val="3"/>
                <w:sz w:val="20"/>
                <w:szCs w:val="20"/>
                <w:lang w:eastAsia="zh-CN" w:bidi="hi-IN"/>
                <w14:ligatures w14:val="none"/>
              </w:rPr>
              <w:t>wym. 5 x 9 cm.</w:t>
            </w:r>
          </w:p>
          <w:p w14:paraId="052C5CC3" w14:textId="77777777" w:rsidR="00703351" w:rsidRPr="006308D6" w:rsidRDefault="00703351" w:rsidP="00A651A7">
            <w:pPr>
              <w:pStyle w:val="Tekstpodstawowy"/>
              <w:spacing w:line="240" w:lineRule="auto"/>
              <w:ind w:left="709"/>
              <w:rPr>
                <w:rFonts w:ascii="Times New Roman" w:eastAsia="NSimSun" w:hAnsi="Times New Roman" w:cs="Lucida Sans"/>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11EF5F5D"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41455C">
              <w:rPr>
                <w:rFonts w:ascii="Liberation Serif" w:eastAsia="NSimSun" w:hAnsi="Liberation Serif" w:cs="Lucida Sans"/>
                <w:noProof/>
                <w:color w:val="000000"/>
                <w:kern w:val="3"/>
                <w:sz w:val="24"/>
                <w:szCs w:val="24"/>
                <w:lang w:eastAsia="zh-CN" w:bidi="hi-IN"/>
                <w14:ligatures w14:val="none"/>
              </w:rPr>
              <w:drawing>
                <wp:anchor distT="0" distB="0" distL="114300" distR="114300" simplePos="0" relativeHeight="251667456" behindDoc="0" locked="0" layoutInCell="1" allowOverlap="1" wp14:anchorId="68FCB1D4" wp14:editId="413EFE36">
                  <wp:simplePos x="0" y="0"/>
                  <wp:positionH relativeFrom="column">
                    <wp:posOffset>-635</wp:posOffset>
                  </wp:positionH>
                  <wp:positionV relativeFrom="paragraph">
                    <wp:posOffset>151765</wp:posOffset>
                  </wp:positionV>
                  <wp:extent cx="1458714" cy="664924"/>
                  <wp:effectExtent l="0" t="0" r="8136" b="1826"/>
                  <wp:wrapSquare wrapText="bothSides"/>
                  <wp:docPr id="1249800456" name="Obraz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lum/>
                            <a:alphaModFix/>
                          </a:blip>
                          <a:srcRect/>
                          <a:stretch>
                            <a:fillRect/>
                          </a:stretch>
                        </pic:blipFill>
                        <pic:spPr>
                          <a:xfrm>
                            <a:off x="0" y="0"/>
                            <a:ext cx="1458714" cy="664924"/>
                          </a:xfrm>
                          <a:prstGeom prst="rect">
                            <a:avLst/>
                          </a:prstGeom>
                          <a:noFill/>
                          <a:ln>
                            <a:noFill/>
                            <a:prstDash/>
                          </a:ln>
                        </pic:spPr>
                      </pic:pic>
                    </a:graphicData>
                  </a:graphic>
                </wp:anchor>
              </w:drawing>
            </w:r>
          </w:p>
        </w:tc>
      </w:tr>
      <w:tr w:rsidR="00703351" w:rsidRPr="006308D6" w14:paraId="4EFD7849" w14:textId="77777777" w:rsidTr="00A651A7">
        <w:tc>
          <w:tcPr>
            <w:tcW w:w="568" w:type="dxa"/>
            <w:tcBorders>
              <w:left w:val="single" w:sz="4" w:space="0" w:color="000000"/>
              <w:bottom w:val="single" w:sz="4" w:space="0" w:color="000000"/>
            </w:tcBorders>
          </w:tcPr>
          <w:p w14:paraId="163E9332"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8</w:t>
            </w:r>
          </w:p>
        </w:tc>
        <w:tc>
          <w:tcPr>
            <w:tcW w:w="2268" w:type="dxa"/>
            <w:tcBorders>
              <w:left w:val="single" w:sz="4" w:space="0" w:color="000000"/>
              <w:bottom w:val="single" w:sz="4" w:space="0" w:color="000000"/>
            </w:tcBorders>
          </w:tcPr>
          <w:p w14:paraId="79A1B03D" w14:textId="77777777" w:rsidR="00703351" w:rsidRPr="00537FAA" w:rsidRDefault="00703351" w:rsidP="00A651A7">
            <w:pPr>
              <w:suppressLineNumbers/>
              <w:spacing w:after="0" w:line="240" w:lineRule="auto"/>
              <w:rPr>
                <w:rFonts w:ascii="Times New Roman" w:hAnsi="Times New Roman" w:cs="Times New Roman"/>
                <w:sz w:val="20"/>
                <w:szCs w:val="20"/>
              </w:rPr>
            </w:pPr>
            <w:r w:rsidRPr="00537FAA">
              <w:rPr>
                <w:rFonts w:ascii="Times New Roman" w:hAnsi="Times New Roman" w:cs="Times New Roman"/>
                <w:color w:val="000000"/>
                <w:sz w:val="20"/>
                <w:szCs w:val="20"/>
              </w:rPr>
              <w:t>Zabawa słowami - angielski</w:t>
            </w:r>
          </w:p>
        </w:tc>
        <w:tc>
          <w:tcPr>
            <w:tcW w:w="1276" w:type="dxa"/>
            <w:tcBorders>
              <w:left w:val="single" w:sz="4" w:space="0" w:color="000000"/>
              <w:bottom w:val="single" w:sz="4" w:space="0" w:color="000000"/>
            </w:tcBorders>
          </w:tcPr>
          <w:p w14:paraId="4AF31483"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41455C">
              <w:rPr>
                <w:rFonts w:ascii="Times New Roman" w:hAnsi="Times New Roman" w:cs="Times New Roman"/>
                <w:color w:val="000000"/>
                <w:sz w:val="20"/>
                <w:szCs w:val="20"/>
              </w:rPr>
              <w:t>1 zestaw</w:t>
            </w:r>
          </w:p>
        </w:tc>
        <w:tc>
          <w:tcPr>
            <w:tcW w:w="2268" w:type="dxa"/>
            <w:tcBorders>
              <w:left w:val="single" w:sz="4" w:space="0" w:color="000000"/>
              <w:bottom w:val="single" w:sz="4" w:space="0" w:color="000000"/>
            </w:tcBorders>
          </w:tcPr>
          <w:p w14:paraId="6A66C545"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713658">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03AAE68D" w14:textId="77777777" w:rsidR="00703351" w:rsidRPr="00537FAA" w:rsidRDefault="00703351" w:rsidP="00A651A7">
            <w:pPr>
              <w:autoSpaceDN w:val="0"/>
              <w:spacing w:after="280" w:line="240" w:lineRule="auto"/>
              <w:textAlignment w:val="baseline"/>
              <w:rPr>
                <w:rFonts w:ascii="Liberation Serif" w:eastAsia="NSimSun" w:hAnsi="Liberation Serif" w:cs="Lucida Sans"/>
                <w:kern w:val="3"/>
                <w:sz w:val="24"/>
                <w:szCs w:val="24"/>
                <w:lang w:eastAsia="zh-CN" w:bidi="hi-IN"/>
                <w14:ligatures w14:val="none"/>
              </w:rPr>
            </w:pPr>
            <w:r w:rsidRPr="00537FAA">
              <w:rPr>
                <w:rFonts w:ascii="Times New Roman" w:eastAsia="Times New Roman" w:hAnsi="Times New Roman" w:cs="Times New Roman"/>
                <w:kern w:val="0"/>
                <w:sz w:val="20"/>
                <w:szCs w:val="20"/>
                <w:lang w:eastAsia="pl-PL" w:bidi="hi-IN"/>
                <w14:ligatures w14:val="none"/>
              </w:rPr>
              <w:t>Gra zawiera: 92 kartoniki z wyrazami, 8 kartoników losowych ", ruletka, wygodne pudełko (wys. 16 cm).</w:t>
            </w:r>
          </w:p>
          <w:p w14:paraId="4E5B53B6" w14:textId="77777777" w:rsidR="00703351" w:rsidRPr="006308D6" w:rsidRDefault="00703351" w:rsidP="00A651A7">
            <w:pPr>
              <w:pStyle w:val="Tekstpodstawowy"/>
              <w:spacing w:line="240" w:lineRule="auto"/>
              <w:ind w:left="709"/>
              <w:rPr>
                <w:rFonts w:ascii="Times New Roman" w:eastAsia="NSimSun" w:hAnsi="Times New Roman" w:cs="Lucida Sans"/>
                <w:color w:val="000000"/>
                <w:sz w:val="20"/>
                <w:szCs w:val="20"/>
                <w:lang w:eastAsia="zh-CN" w:bidi="hi-IN"/>
                <w14:ligatures w14:val="none"/>
              </w:rPr>
            </w:pPr>
          </w:p>
        </w:tc>
        <w:tc>
          <w:tcPr>
            <w:tcW w:w="2692" w:type="dxa"/>
            <w:tcBorders>
              <w:left w:val="single" w:sz="4" w:space="0" w:color="000000"/>
              <w:bottom w:val="single" w:sz="4" w:space="0" w:color="000000"/>
              <w:right w:val="single" w:sz="4" w:space="0" w:color="000000"/>
            </w:tcBorders>
          </w:tcPr>
          <w:p w14:paraId="20A75891"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537FAA">
              <w:rPr>
                <w:rFonts w:ascii="Liberation Serif" w:eastAsia="NSimSun" w:hAnsi="Liberation Serif" w:cs="Lucida Sans"/>
                <w:noProof/>
                <w:kern w:val="3"/>
                <w:sz w:val="24"/>
                <w:szCs w:val="24"/>
                <w:lang w:eastAsia="zh-CN" w:bidi="hi-IN"/>
                <w14:ligatures w14:val="none"/>
              </w:rPr>
              <w:drawing>
                <wp:anchor distT="0" distB="0" distL="114300" distR="114300" simplePos="0" relativeHeight="251668480" behindDoc="0" locked="0" layoutInCell="1" allowOverlap="1" wp14:anchorId="28AB428C" wp14:editId="4D24C209">
                  <wp:simplePos x="0" y="0"/>
                  <wp:positionH relativeFrom="column">
                    <wp:posOffset>-31750</wp:posOffset>
                  </wp:positionH>
                  <wp:positionV relativeFrom="paragraph">
                    <wp:posOffset>154305</wp:posOffset>
                  </wp:positionV>
                  <wp:extent cx="1764718" cy="992517"/>
                  <wp:effectExtent l="0" t="0" r="6932" b="0"/>
                  <wp:wrapSquare wrapText="bothSides"/>
                  <wp:docPr id="1062685918" name="Obraz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lum/>
                            <a:alphaModFix/>
                          </a:blip>
                          <a:srcRect/>
                          <a:stretch>
                            <a:fillRect/>
                          </a:stretch>
                        </pic:blipFill>
                        <pic:spPr>
                          <a:xfrm>
                            <a:off x="0" y="0"/>
                            <a:ext cx="1764718" cy="992517"/>
                          </a:xfrm>
                          <a:prstGeom prst="rect">
                            <a:avLst/>
                          </a:prstGeom>
                          <a:noFill/>
                          <a:ln>
                            <a:noFill/>
                            <a:prstDash/>
                          </a:ln>
                        </pic:spPr>
                      </pic:pic>
                    </a:graphicData>
                  </a:graphic>
                </wp:anchor>
              </w:drawing>
            </w:r>
          </w:p>
        </w:tc>
      </w:tr>
      <w:tr w:rsidR="00703351" w:rsidRPr="006308D6" w14:paraId="31BEBA26" w14:textId="77777777" w:rsidTr="00A651A7">
        <w:tc>
          <w:tcPr>
            <w:tcW w:w="568" w:type="dxa"/>
            <w:tcBorders>
              <w:left w:val="single" w:sz="4" w:space="0" w:color="000000"/>
              <w:bottom w:val="single" w:sz="4" w:space="0" w:color="000000"/>
            </w:tcBorders>
          </w:tcPr>
          <w:p w14:paraId="6CFC588A"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lastRenderedPageBreak/>
              <w:t>9</w:t>
            </w:r>
          </w:p>
        </w:tc>
        <w:tc>
          <w:tcPr>
            <w:tcW w:w="2268" w:type="dxa"/>
            <w:tcBorders>
              <w:left w:val="single" w:sz="4" w:space="0" w:color="000000"/>
              <w:bottom w:val="single" w:sz="4" w:space="0" w:color="000000"/>
            </w:tcBorders>
          </w:tcPr>
          <w:p w14:paraId="27DDA60A" w14:textId="77777777" w:rsidR="00703351" w:rsidRPr="006308D6" w:rsidRDefault="00703351" w:rsidP="00A651A7">
            <w:pPr>
              <w:suppressLineNumbers/>
              <w:spacing w:after="0" w:line="240" w:lineRule="auto"/>
              <w:rPr>
                <w:rFonts w:ascii="Times New Roman" w:hAnsi="Times New Roman"/>
                <w:sz w:val="20"/>
                <w:szCs w:val="20"/>
              </w:rPr>
            </w:pPr>
            <w:r w:rsidRPr="00537FAA">
              <w:rPr>
                <w:rFonts w:ascii="Times New Roman" w:eastAsia="NSimSun" w:hAnsi="Times New Roman" w:cs="Lucida Sans"/>
                <w:color w:val="000000"/>
                <w:kern w:val="3"/>
                <w:sz w:val="20"/>
                <w:szCs w:val="20"/>
                <w:lang w:eastAsia="zh-CN" w:bidi="hi-IN"/>
                <w14:ligatures w14:val="none"/>
              </w:rPr>
              <w:t>Zabawa słowami - angielski</w:t>
            </w:r>
          </w:p>
        </w:tc>
        <w:tc>
          <w:tcPr>
            <w:tcW w:w="1276" w:type="dxa"/>
            <w:tcBorders>
              <w:left w:val="single" w:sz="4" w:space="0" w:color="000000"/>
              <w:bottom w:val="single" w:sz="4" w:space="0" w:color="000000"/>
            </w:tcBorders>
          </w:tcPr>
          <w:p w14:paraId="7D378381"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41455C">
              <w:rPr>
                <w:rFonts w:ascii="Times New Roman" w:hAnsi="Times New Roman" w:cs="Times New Roman"/>
                <w:color w:val="000000"/>
                <w:sz w:val="20"/>
                <w:szCs w:val="20"/>
              </w:rPr>
              <w:t>1 zestaw</w:t>
            </w:r>
          </w:p>
        </w:tc>
        <w:tc>
          <w:tcPr>
            <w:tcW w:w="2268" w:type="dxa"/>
            <w:tcBorders>
              <w:left w:val="single" w:sz="4" w:space="0" w:color="000000"/>
              <w:bottom w:val="single" w:sz="4" w:space="0" w:color="000000"/>
            </w:tcBorders>
          </w:tcPr>
          <w:p w14:paraId="55BCDCB4"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713658">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496BD482" w14:textId="77777777" w:rsidR="00703351" w:rsidRPr="006308D6" w:rsidRDefault="00703351" w:rsidP="00A651A7">
            <w:pPr>
              <w:autoSpaceDN w:val="0"/>
              <w:spacing w:after="0" w:line="240" w:lineRule="auto"/>
              <w:textAlignment w:val="baseline"/>
              <w:rPr>
                <w:rFonts w:ascii="Liberation Serif" w:eastAsia="NSimSun" w:hAnsi="Liberation Serif" w:cs="Lucida Sans"/>
                <w:color w:val="000000"/>
                <w:sz w:val="20"/>
                <w:szCs w:val="20"/>
                <w:lang w:eastAsia="zh-CN" w:bidi="hi-IN"/>
                <w14:ligatures w14:val="none"/>
              </w:rPr>
            </w:pPr>
            <w:r w:rsidRPr="00537FAA">
              <w:rPr>
                <w:rFonts w:ascii="Times New Roman" w:eastAsia="Times New Roman" w:hAnsi="Times New Roman" w:cs="Times New Roman"/>
                <w:b/>
                <w:color w:val="000000"/>
                <w:kern w:val="0"/>
                <w:sz w:val="20"/>
                <w:szCs w:val="20"/>
                <w:lang w:eastAsia="pl-PL" w:bidi="hi-IN"/>
                <w14:ligatures w14:val="none"/>
              </w:rPr>
              <w:t>Zawartość:</w:t>
            </w:r>
            <w:r>
              <w:rPr>
                <w:rFonts w:ascii="Times New Roman" w:eastAsia="Times New Roman" w:hAnsi="Times New Roman" w:cs="Times New Roman"/>
                <w:b/>
                <w:color w:val="000000"/>
                <w:kern w:val="0"/>
                <w:sz w:val="20"/>
                <w:szCs w:val="20"/>
                <w:lang w:eastAsia="pl-PL" w:bidi="hi-IN"/>
                <w14:ligatures w14:val="none"/>
              </w:rPr>
              <w:t xml:space="preserve"> </w:t>
            </w:r>
            <w:r w:rsidRPr="00537FAA">
              <w:rPr>
                <w:rFonts w:ascii="Times New Roman" w:eastAsia="Times New Roman" w:hAnsi="Times New Roman" w:cs="Times New Roman"/>
                <w:color w:val="000000"/>
                <w:kern w:val="0"/>
                <w:sz w:val="20"/>
                <w:szCs w:val="20"/>
                <w:lang w:eastAsia="pl-PL" w:bidi="hi-IN"/>
                <w14:ligatures w14:val="none"/>
              </w:rPr>
              <w:t>92 kartoniki  z wyrazami,</w:t>
            </w:r>
            <w:r>
              <w:rPr>
                <w:rFonts w:ascii="Times New Roman" w:eastAsia="Times New Roman" w:hAnsi="Times New Roman" w:cs="Times New Roman"/>
                <w:color w:val="000000"/>
                <w:kern w:val="0"/>
                <w:sz w:val="20"/>
                <w:szCs w:val="20"/>
                <w:lang w:eastAsia="pl-PL" w:bidi="hi-IN"/>
                <w14:ligatures w14:val="none"/>
              </w:rPr>
              <w:t xml:space="preserve"> </w:t>
            </w:r>
            <w:r w:rsidRPr="00537FAA">
              <w:rPr>
                <w:rFonts w:ascii="Times New Roman" w:eastAsia="Times New Roman" w:hAnsi="Times New Roman" w:cs="Times New Roman"/>
                <w:color w:val="000000"/>
                <w:kern w:val="0"/>
                <w:sz w:val="20"/>
                <w:szCs w:val="20"/>
                <w:lang w:eastAsia="pl-PL" w:bidi="hi-IN"/>
                <w14:ligatures w14:val="none"/>
              </w:rPr>
              <w:t>8 kartoników losowych,</w:t>
            </w:r>
            <w:r>
              <w:rPr>
                <w:rFonts w:ascii="Times New Roman" w:eastAsia="Times New Roman" w:hAnsi="Times New Roman" w:cs="Times New Roman"/>
                <w:color w:val="000000"/>
                <w:kern w:val="0"/>
                <w:sz w:val="20"/>
                <w:szCs w:val="20"/>
                <w:lang w:eastAsia="pl-PL" w:bidi="hi-IN"/>
                <w14:ligatures w14:val="none"/>
              </w:rPr>
              <w:t xml:space="preserve"> </w:t>
            </w:r>
            <w:r w:rsidRPr="00537FAA">
              <w:rPr>
                <w:rFonts w:ascii="Times New Roman" w:eastAsia="Times New Roman" w:hAnsi="Times New Roman" w:cs="Times New Roman"/>
                <w:color w:val="000000"/>
                <w:kern w:val="0"/>
                <w:sz w:val="20"/>
                <w:szCs w:val="20"/>
                <w:lang w:eastAsia="pl-PL" w:bidi="hi-IN"/>
                <w14:ligatures w14:val="none"/>
              </w:rPr>
              <w:t>wygodne pudełko (wys. 16 cm)</w:t>
            </w:r>
            <w:r>
              <w:rPr>
                <w:rFonts w:ascii="Times New Roman" w:eastAsia="Times New Roman" w:hAnsi="Times New Roman" w:cs="Times New Roman"/>
                <w:color w:val="000000"/>
                <w:kern w:val="0"/>
                <w:sz w:val="20"/>
                <w:szCs w:val="20"/>
                <w:lang w:eastAsia="pl-PL" w:bidi="hi-IN"/>
                <w14:ligatures w14:val="none"/>
              </w:rPr>
              <w:t xml:space="preserve">. </w:t>
            </w:r>
            <w:r w:rsidRPr="00537FAA">
              <w:rPr>
                <w:rFonts w:ascii="Times New Roman" w:eastAsia="Times New Roman" w:hAnsi="Times New Roman" w:cs="Times New Roman"/>
                <w:color w:val="000000"/>
                <w:kern w:val="0"/>
                <w:sz w:val="20"/>
                <w:szCs w:val="20"/>
                <w:lang w:eastAsia="pl-PL" w:bidi="hi-IN"/>
                <w14:ligatures w14:val="none"/>
              </w:rPr>
              <w:t>Pomoc dydaktyczna do nauki czytania, wymowy i pisowni 92 popularnych angielskich wyrazów. W kolorowym pudełku ukrywają się kartoniki z wyrazami. Zadaniem dziecka jest wylosować kartonik, przeczytać poprawnie wyraz (i podać jego znaczenie). Jeśli wylosuje kartonik traci wszystkie nagromadzone wyrazy.</w:t>
            </w:r>
          </w:p>
        </w:tc>
        <w:tc>
          <w:tcPr>
            <w:tcW w:w="2692" w:type="dxa"/>
            <w:tcBorders>
              <w:left w:val="single" w:sz="4" w:space="0" w:color="000000"/>
              <w:bottom w:val="single" w:sz="4" w:space="0" w:color="000000"/>
              <w:right w:val="single" w:sz="4" w:space="0" w:color="000000"/>
            </w:tcBorders>
          </w:tcPr>
          <w:p w14:paraId="48C46760"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537FAA">
              <w:rPr>
                <w:rFonts w:ascii="Liberation Serif" w:eastAsia="NSimSun" w:hAnsi="Liberation Serif" w:cs="Lucida Sans"/>
                <w:noProof/>
                <w:color w:val="000000"/>
                <w:kern w:val="3"/>
                <w:sz w:val="24"/>
                <w:szCs w:val="24"/>
                <w:lang w:eastAsia="zh-CN" w:bidi="hi-IN"/>
                <w14:ligatures w14:val="none"/>
              </w:rPr>
              <w:drawing>
                <wp:anchor distT="0" distB="0" distL="114300" distR="114300" simplePos="0" relativeHeight="251669504" behindDoc="0" locked="0" layoutInCell="1" allowOverlap="1" wp14:anchorId="1634B08F" wp14:editId="7E6616E4">
                  <wp:simplePos x="0" y="0"/>
                  <wp:positionH relativeFrom="column">
                    <wp:posOffset>-31750</wp:posOffset>
                  </wp:positionH>
                  <wp:positionV relativeFrom="paragraph">
                    <wp:posOffset>149225</wp:posOffset>
                  </wp:positionV>
                  <wp:extent cx="2118957" cy="1195203"/>
                  <wp:effectExtent l="0" t="0" r="0" b="4947"/>
                  <wp:wrapSquare wrapText="bothSides"/>
                  <wp:docPr id="1407595091" name="Obraz5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lum/>
                            <a:alphaModFix/>
                          </a:blip>
                          <a:srcRect/>
                          <a:stretch>
                            <a:fillRect/>
                          </a:stretch>
                        </pic:blipFill>
                        <pic:spPr>
                          <a:xfrm>
                            <a:off x="0" y="0"/>
                            <a:ext cx="2118957" cy="1195203"/>
                          </a:xfrm>
                          <a:prstGeom prst="rect">
                            <a:avLst/>
                          </a:prstGeom>
                          <a:noFill/>
                          <a:ln>
                            <a:noFill/>
                            <a:prstDash/>
                          </a:ln>
                        </pic:spPr>
                      </pic:pic>
                    </a:graphicData>
                  </a:graphic>
                </wp:anchor>
              </w:drawing>
            </w:r>
          </w:p>
        </w:tc>
      </w:tr>
      <w:tr w:rsidR="00703351" w:rsidRPr="006308D6" w14:paraId="16866ADF" w14:textId="77777777" w:rsidTr="00A651A7">
        <w:tc>
          <w:tcPr>
            <w:tcW w:w="568" w:type="dxa"/>
            <w:tcBorders>
              <w:left w:val="single" w:sz="4" w:space="0" w:color="000000"/>
              <w:bottom w:val="single" w:sz="4" w:space="0" w:color="000000"/>
            </w:tcBorders>
          </w:tcPr>
          <w:p w14:paraId="7CF80956"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10</w:t>
            </w:r>
          </w:p>
        </w:tc>
        <w:tc>
          <w:tcPr>
            <w:tcW w:w="2268" w:type="dxa"/>
            <w:tcBorders>
              <w:left w:val="single" w:sz="4" w:space="0" w:color="000000"/>
              <w:bottom w:val="single" w:sz="4" w:space="0" w:color="000000"/>
            </w:tcBorders>
          </w:tcPr>
          <w:p w14:paraId="528B17A9" w14:textId="77777777" w:rsidR="00703351" w:rsidRPr="006308D6" w:rsidRDefault="00703351" w:rsidP="00A651A7">
            <w:pPr>
              <w:suppressLineNumbers/>
              <w:spacing w:after="0" w:line="240" w:lineRule="auto"/>
              <w:rPr>
                <w:rFonts w:ascii="Times New Roman" w:hAnsi="Times New Roman"/>
                <w:sz w:val="20"/>
                <w:szCs w:val="20"/>
              </w:rPr>
            </w:pPr>
            <w:r w:rsidRPr="00537FAA">
              <w:rPr>
                <w:rFonts w:ascii="Liberation Serif" w:eastAsia="NSimSun" w:hAnsi="Liberation Serif" w:cs="Lucida Sans"/>
                <w:color w:val="000000"/>
                <w:kern w:val="3"/>
                <w:sz w:val="20"/>
                <w:szCs w:val="20"/>
                <w:lang w:eastAsia="zh-CN" w:bidi="hi-IN"/>
                <w14:ligatures w14:val="none"/>
              </w:rPr>
              <w:t>Gry słowne</w:t>
            </w:r>
          </w:p>
        </w:tc>
        <w:tc>
          <w:tcPr>
            <w:tcW w:w="1276" w:type="dxa"/>
            <w:tcBorders>
              <w:left w:val="single" w:sz="4" w:space="0" w:color="000000"/>
              <w:bottom w:val="single" w:sz="4" w:space="0" w:color="000000"/>
            </w:tcBorders>
          </w:tcPr>
          <w:p w14:paraId="3D178C21"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41455C">
              <w:rPr>
                <w:rFonts w:ascii="Times New Roman" w:hAnsi="Times New Roman" w:cs="Times New Roman"/>
                <w:color w:val="000000"/>
                <w:sz w:val="20"/>
                <w:szCs w:val="20"/>
              </w:rPr>
              <w:t>1 zestaw</w:t>
            </w:r>
          </w:p>
        </w:tc>
        <w:tc>
          <w:tcPr>
            <w:tcW w:w="2268" w:type="dxa"/>
            <w:tcBorders>
              <w:left w:val="single" w:sz="4" w:space="0" w:color="000000"/>
              <w:bottom w:val="single" w:sz="4" w:space="0" w:color="000000"/>
            </w:tcBorders>
          </w:tcPr>
          <w:p w14:paraId="4B67B0BE"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713658">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63F4524C" w14:textId="77777777" w:rsidR="00703351" w:rsidRPr="006308D6" w:rsidRDefault="00703351" w:rsidP="00A651A7">
            <w:pPr>
              <w:autoSpaceDN w:val="0"/>
              <w:spacing w:after="0" w:line="240" w:lineRule="auto"/>
              <w:textAlignment w:val="baseline"/>
              <w:rPr>
                <w:rFonts w:ascii="Liberation Serif" w:eastAsia="NSimSun" w:hAnsi="Liberation Serif" w:cs="Lucida Sans"/>
                <w:color w:val="000000"/>
                <w:sz w:val="20"/>
                <w:szCs w:val="20"/>
                <w:lang w:eastAsia="zh-CN" w:bidi="hi-IN"/>
                <w14:ligatures w14:val="none"/>
              </w:rPr>
            </w:pPr>
            <w:r w:rsidRPr="00537FAA">
              <w:rPr>
                <w:rFonts w:ascii="Times New Roman" w:eastAsia="Times New Roman" w:hAnsi="Times New Roman" w:cs="Times New Roman"/>
                <w:color w:val="000000"/>
                <w:kern w:val="0"/>
                <w:sz w:val="20"/>
                <w:szCs w:val="20"/>
                <w:lang w:eastAsia="pl-PL" w:bidi="hi-IN"/>
                <w14:ligatures w14:val="none"/>
              </w:rPr>
              <w:t>Gra rozwija i utrwala słownictwo dzieci, uczy czytania po angielsku ze zrozumieniem. Nad obrazkiem znajduje się proste pytanie, na które można odpowiedzieć w języku angielskim „tak lub nie”. Instrukcja podaje formę zabawy grupowej i indywidualnej.</w:t>
            </w:r>
            <w:r>
              <w:rPr>
                <w:rFonts w:ascii="Times New Roman" w:eastAsia="Times New Roman" w:hAnsi="Times New Roman" w:cs="Times New Roman"/>
                <w:color w:val="000000"/>
                <w:kern w:val="0"/>
                <w:sz w:val="20"/>
                <w:szCs w:val="20"/>
                <w:lang w:eastAsia="pl-PL" w:bidi="hi-IN"/>
                <w14:ligatures w14:val="none"/>
              </w:rPr>
              <w:t xml:space="preserve"> </w:t>
            </w:r>
            <w:r w:rsidRPr="00537FAA">
              <w:rPr>
                <w:rFonts w:ascii="Times New Roman" w:eastAsia="Times New Roman" w:hAnsi="Times New Roman" w:cs="Times New Roman"/>
                <w:color w:val="000000"/>
                <w:kern w:val="0"/>
                <w:sz w:val="20"/>
                <w:szCs w:val="20"/>
                <w:lang w:eastAsia="pl-PL" w:bidi="hi-IN"/>
                <w14:ligatures w14:val="none"/>
              </w:rPr>
              <w:t>Zawartość:</w:t>
            </w:r>
            <w:r>
              <w:rPr>
                <w:rFonts w:ascii="Times New Roman" w:eastAsia="Times New Roman" w:hAnsi="Times New Roman" w:cs="Times New Roman"/>
                <w:color w:val="000000"/>
                <w:kern w:val="0"/>
                <w:sz w:val="20"/>
                <w:szCs w:val="20"/>
                <w:lang w:eastAsia="pl-PL" w:bidi="hi-IN"/>
                <w14:ligatures w14:val="none"/>
              </w:rPr>
              <w:t xml:space="preserve"> </w:t>
            </w:r>
            <w:r w:rsidRPr="00537FAA">
              <w:rPr>
                <w:rFonts w:ascii="Times New Roman" w:eastAsia="Times New Roman" w:hAnsi="Times New Roman" w:cs="Times New Roman"/>
                <w:color w:val="000000"/>
                <w:kern w:val="0"/>
                <w:sz w:val="20"/>
                <w:szCs w:val="20"/>
                <w:lang w:eastAsia="pl-PL" w:bidi="hi-IN"/>
                <w14:ligatures w14:val="none"/>
              </w:rPr>
              <w:t>100 kart z pytaniami (wym. 12 x 8 cm),</w:t>
            </w:r>
            <w:r>
              <w:rPr>
                <w:rFonts w:ascii="Times New Roman" w:eastAsia="Times New Roman" w:hAnsi="Times New Roman" w:cs="Times New Roman"/>
                <w:color w:val="000000"/>
                <w:kern w:val="0"/>
                <w:sz w:val="20"/>
                <w:szCs w:val="20"/>
                <w:lang w:eastAsia="pl-PL" w:bidi="hi-IN"/>
                <w14:ligatures w14:val="none"/>
              </w:rPr>
              <w:t xml:space="preserve"> </w:t>
            </w:r>
            <w:r w:rsidRPr="00537FAA">
              <w:rPr>
                <w:rFonts w:ascii="Times New Roman" w:eastAsia="Times New Roman" w:hAnsi="Times New Roman" w:cs="Times New Roman"/>
                <w:color w:val="000000"/>
                <w:kern w:val="0"/>
                <w:sz w:val="20"/>
                <w:szCs w:val="20"/>
                <w:lang w:eastAsia="pl-PL" w:bidi="hi-IN"/>
                <w14:ligatures w14:val="none"/>
              </w:rPr>
              <w:t xml:space="preserve">8 kart odpowiedzi tak lub nie w </w:t>
            </w:r>
            <w:proofErr w:type="spellStart"/>
            <w:r w:rsidRPr="00537FAA">
              <w:rPr>
                <w:rFonts w:ascii="Times New Roman" w:eastAsia="Times New Roman" w:hAnsi="Times New Roman" w:cs="Times New Roman"/>
                <w:color w:val="000000"/>
                <w:kern w:val="0"/>
                <w:sz w:val="20"/>
                <w:szCs w:val="20"/>
                <w:lang w:eastAsia="pl-PL" w:bidi="hi-IN"/>
                <w14:ligatures w14:val="none"/>
              </w:rPr>
              <w:t>jęyku</w:t>
            </w:r>
            <w:proofErr w:type="spellEnd"/>
            <w:r w:rsidRPr="00537FAA">
              <w:rPr>
                <w:rFonts w:ascii="Times New Roman" w:eastAsia="Times New Roman" w:hAnsi="Times New Roman" w:cs="Times New Roman"/>
                <w:color w:val="000000"/>
                <w:kern w:val="0"/>
                <w:sz w:val="20"/>
                <w:szCs w:val="20"/>
                <w:lang w:eastAsia="pl-PL" w:bidi="hi-IN"/>
                <w14:ligatures w14:val="none"/>
              </w:rPr>
              <w:t xml:space="preserve"> angielskim (wym. 8 x 8 cm),</w:t>
            </w:r>
            <w:r>
              <w:rPr>
                <w:rFonts w:ascii="Times New Roman" w:eastAsia="Times New Roman" w:hAnsi="Times New Roman" w:cs="Times New Roman"/>
                <w:color w:val="000000"/>
                <w:kern w:val="0"/>
                <w:sz w:val="20"/>
                <w:szCs w:val="20"/>
                <w:lang w:eastAsia="pl-PL" w:bidi="hi-IN"/>
                <w14:ligatures w14:val="none"/>
              </w:rPr>
              <w:t xml:space="preserve"> </w:t>
            </w:r>
            <w:r w:rsidRPr="00537FAA">
              <w:rPr>
                <w:rFonts w:ascii="Times New Roman" w:eastAsia="Times New Roman" w:hAnsi="Times New Roman" w:cs="Times New Roman"/>
                <w:color w:val="000000"/>
                <w:kern w:val="0"/>
                <w:sz w:val="20"/>
                <w:szCs w:val="20"/>
                <w:lang w:eastAsia="pl-PL" w:bidi="hi-IN"/>
                <w14:ligatures w14:val="none"/>
              </w:rPr>
              <w:t>karty są laminowane,</w:t>
            </w:r>
            <w:r>
              <w:rPr>
                <w:rFonts w:ascii="Times New Roman" w:eastAsia="Times New Roman" w:hAnsi="Times New Roman" w:cs="Times New Roman"/>
                <w:color w:val="000000"/>
                <w:kern w:val="0"/>
                <w:sz w:val="20"/>
                <w:szCs w:val="20"/>
                <w:lang w:eastAsia="pl-PL" w:bidi="hi-IN"/>
                <w14:ligatures w14:val="none"/>
              </w:rPr>
              <w:t xml:space="preserve"> </w:t>
            </w:r>
            <w:r w:rsidRPr="00537FAA">
              <w:rPr>
                <w:rFonts w:ascii="Times New Roman" w:eastAsia="Times New Roman" w:hAnsi="Times New Roman" w:cs="Times New Roman"/>
                <w:color w:val="000000"/>
                <w:kern w:val="0"/>
                <w:sz w:val="20"/>
                <w:szCs w:val="20"/>
                <w:lang w:eastAsia="pl-PL" w:bidi="hi-IN"/>
                <w14:ligatures w14:val="none"/>
              </w:rPr>
              <w:t>instrukcja,</w:t>
            </w:r>
            <w:r>
              <w:rPr>
                <w:rFonts w:ascii="Times New Roman" w:eastAsia="Times New Roman" w:hAnsi="Times New Roman" w:cs="Times New Roman"/>
                <w:color w:val="000000"/>
                <w:kern w:val="0"/>
                <w:sz w:val="20"/>
                <w:szCs w:val="20"/>
                <w:lang w:eastAsia="pl-PL" w:bidi="hi-IN"/>
                <w14:ligatures w14:val="none"/>
              </w:rPr>
              <w:t xml:space="preserve"> </w:t>
            </w:r>
            <w:r w:rsidRPr="00537FAA">
              <w:rPr>
                <w:rFonts w:ascii="Times New Roman" w:eastAsia="Times New Roman" w:hAnsi="Times New Roman" w:cs="Times New Roman"/>
                <w:color w:val="000000"/>
                <w:kern w:val="0"/>
                <w:sz w:val="20"/>
                <w:szCs w:val="20"/>
                <w:lang w:eastAsia="pl-PL" w:bidi="hi-IN"/>
                <w14:ligatures w14:val="none"/>
              </w:rPr>
              <w:t>pudełko z tworzywa.</w:t>
            </w:r>
          </w:p>
        </w:tc>
        <w:tc>
          <w:tcPr>
            <w:tcW w:w="2692" w:type="dxa"/>
            <w:tcBorders>
              <w:left w:val="single" w:sz="4" w:space="0" w:color="000000"/>
              <w:bottom w:val="single" w:sz="4" w:space="0" w:color="000000"/>
              <w:right w:val="single" w:sz="4" w:space="0" w:color="000000"/>
            </w:tcBorders>
          </w:tcPr>
          <w:p w14:paraId="2F060F51" w14:textId="77777777" w:rsidR="00703351" w:rsidRPr="006308D6" w:rsidRDefault="00703351" w:rsidP="00A651A7">
            <w:pPr>
              <w:suppressLineNumbers/>
              <w:spacing w:after="0" w:line="240" w:lineRule="auto"/>
              <w:jc w:val="center"/>
              <w:rPr>
                <w:rFonts w:ascii="Liberation Serif" w:eastAsia="NSimSun" w:hAnsi="Liberation Serif" w:cs="Lucida Sans"/>
                <w:color w:val="000000"/>
                <w:sz w:val="20"/>
                <w:szCs w:val="20"/>
                <w:lang w:eastAsia="zh-CN" w:bidi="hi-IN"/>
                <w14:ligatures w14:val="none"/>
              </w:rPr>
            </w:pPr>
            <w:r w:rsidRPr="00537FAA">
              <w:rPr>
                <w:rFonts w:ascii="Liberation Serif" w:eastAsia="NSimSun" w:hAnsi="Liberation Serif" w:cs="Lucida Sans"/>
                <w:noProof/>
                <w:color w:val="000000"/>
                <w:kern w:val="3"/>
                <w:sz w:val="24"/>
                <w:szCs w:val="24"/>
                <w:lang w:eastAsia="zh-CN" w:bidi="hi-IN"/>
                <w14:ligatures w14:val="none"/>
              </w:rPr>
              <w:drawing>
                <wp:anchor distT="0" distB="0" distL="114300" distR="114300" simplePos="0" relativeHeight="251670528" behindDoc="0" locked="0" layoutInCell="1" allowOverlap="1" wp14:anchorId="2D892AD5" wp14:editId="023CE68E">
                  <wp:simplePos x="0" y="0"/>
                  <wp:positionH relativeFrom="column">
                    <wp:posOffset>294640</wp:posOffset>
                  </wp:positionH>
                  <wp:positionV relativeFrom="paragraph">
                    <wp:posOffset>151130</wp:posOffset>
                  </wp:positionV>
                  <wp:extent cx="1105535" cy="1005840"/>
                  <wp:effectExtent l="0" t="0" r="0" b="3810"/>
                  <wp:wrapSquare wrapText="bothSides"/>
                  <wp:docPr id="1633649525" name="Obraz9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lum/>
                            <a:alphaModFix/>
                          </a:blip>
                          <a:srcRect/>
                          <a:stretch>
                            <a:fillRect/>
                          </a:stretch>
                        </pic:blipFill>
                        <pic:spPr>
                          <a:xfrm>
                            <a:off x="0" y="0"/>
                            <a:ext cx="1105535" cy="100584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E36BF8" w14:paraId="70D41DBE" w14:textId="77777777" w:rsidTr="00A651A7">
        <w:tc>
          <w:tcPr>
            <w:tcW w:w="568" w:type="dxa"/>
            <w:vMerge w:val="restart"/>
            <w:tcBorders>
              <w:left w:val="single" w:sz="4" w:space="0" w:color="000000"/>
            </w:tcBorders>
          </w:tcPr>
          <w:p w14:paraId="3DBEBBB0"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Pr>
                <w:rFonts w:ascii="Liberation Serif" w:eastAsia="NSimSun" w:hAnsi="Liberation Serif" w:cs="Lucida Sans"/>
                <w:color w:val="000000"/>
                <w:sz w:val="20"/>
                <w:szCs w:val="20"/>
                <w:lang w:eastAsia="zh-CN" w:bidi="hi-IN"/>
                <w14:ligatures w14:val="none"/>
              </w:rPr>
              <w:t>11</w:t>
            </w:r>
          </w:p>
        </w:tc>
        <w:tc>
          <w:tcPr>
            <w:tcW w:w="2268" w:type="dxa"/>
            <w:vMerge w:val="restart"/>
            <w:tcBorders>
              <w:left w:val="single" w:sz="4" w:space="0" w:color="000000"/>
            </w:tcBorders>
          </w:tcPr>
          <w:p w14:paraId="59331E23" w14:textId="77777777" w:rsidR="00703351" w:rsidRPr="00E36BF8" w:rsidRDefault="00703351" w:rsidP="00A651A7">
            <w:pPr>
              <w:suppressLineNumbers/>
              <w:autoSpaceDN w:val="0"/>
              <w:spacing w:after="0" w:line="240" w:lineRule="auto"/>
              <w:textAlignment w:val="baseline"/>
              <w:rPr>
                <w:rFonts w:ascii="Liberation Serif" w:eastAsia="NSimSun" w:hAnsi="Liberation Serif" w:cs="Lucida Sans"/>
                <w:kern w:val="3"/>
                <w:sz w:val="24"/>
                <w:szCs w:val="24"/>
                <w:lang w:eastAsia="zh-CN" w:bidi="hi-IN"/>
                <w14:ligatures w14:val="none"/>
              </w:rPr>
            </w:pPr>
            <w:r w:rsidRPr="00E36BF8">
              <w:rPr>
                <w:rFonts w:ascii="Liberation Serif" w:eastAsia="NSimSun" w:hAnsi="Liberation Serif" w:cs="Lucida Sans"/>
                <w:color w:val="000000"/>
                <w:kern w:val="3"/>
                <w:sz w:val="20"/>
                <w:szCs w:val="20"/>
                <w:lang w:eastAsia="zh-CN" w:bidi="hi-IN"/>
                <w14:ligatures w14:val="none"/>
              </w:rPr>
              <w:t>Mata do angielskiego - zestaw</w:t>
            </w:r>
          </w:p>
          <w:p w14:paraId="1917FE55" w14:textId="77777777" w:rsidR="00703351" w:rsidRPr="006308D6" w:rsidRDefault="00703351" w:rsidP="00A651A7">
            <w:pPr>
              <w:suppressLineNumbers/>
              <w:spacing w:after="0" w:line="240" w:lineRule="auto"/>
              <w:rPr>
                <w:rFonts w:ascii="Times New Roman" w:hAnsi="Times New Roman"/>
                <w:sz w:val="20"/>
                <w:szCs w:val="20"/>
              </w:rPr>
            </w:pPr>
          </w:p>
        </w:tc>
        <w:tc>
          <w:tcPr>
            <w:tcW w:w="1276" w:type="dxa"/>
            <w:tcBorders>
              <w:left w:val="single" w:sz="4" w:space="0" w:color="000000"/>
              <w:bottom w:val="single" w:sz="4" w:space="0" w:color="000000"/>
            </w:tcBorders>
          </w:tcPr>
          <w:p w14:paraId="4884BFA5"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E36BF8">
              <w:rPr>
                <w:rFonts w:ascii="Liberation Serif" w:eastAsia="NSimSun" w:hAnsi="Liberation Serif" w:cs="Lucida Sans"/>
                <w:color w:val="000000"/>
                <w:kern w:val="3"/>
                <w:sz w:val="20"/>
                <w:szCs w:val="20"/>
                <w:lang w:eastAsia="zh-CN" w:bidi="hi-IN"/>
                <w14:ligatures w14:val="none"/>
              </w:rPr>
              <w:t>1 sztuka</w:t>
            </w:r>
          </w:p>
        </w:tc>
        <w:tc>
          <w:tcPr>
            <w:tcW w:w="2268" w:type="dxa"/>
            <w:tcBorders>
              <w:left w:val="single" w:sz="4" w:space="0" w:color="000000"/>
              <w:bottom w:val="single" w:sz="4" w:space="0" w:color="000000"/>
            </w:tcBorders>
          </w:tcPr>
          <w:p w14:paraId="27B902B2"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713658">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7FA933C3" w14:textId="77777777" w:rsidR="00703351" w:rsidRPr="00E36BF8" w:rsidRDefault="00703351" w:rsidP="00A651A7">
            <w:pPr>
              <w:spacing w:beforeAutospacing="1" w:after="0" w:line="240" w:lineRule="auto"/>
              <w:rPr>
                <w:rFonts w:ascii="Times New Roman" w:eastAsia="Times New Roman" w:hAnsi="Times New Roman" w:cs="Times New Roman"/>
                <w:kern w:val="0"/>
                <w:sz w:val="20"/>
                <w:szCs w:val="20"/>
                <w:lang w:val="en-US" w:eastAsia="pl-PL"/>
                <w14:ligatures w14:val="none"/>
              </w:rPr>
            </w:pPr>
            <w:r w:rsidRPr="00E36BF8">
              <w:rPr>
                <w:rFonts w:ascii="Liberation Serif" w:eastAsia="NSimSun" w:hAnsi="Liberation Serif" w:cs="Lucida Sans"/>
                <w:kern w:val="3"/>
                <w:sz w:val="20"/>
                <w:szCs w:val="20"/>
                <w:lang w:eastAsia="pl-PL" w:bidi="hi-IN"/>
                <w14:ligatures w14:val="none"/>
              </w:rPr>
              <w:t xml:space="preserve">Cechy produktu: </w:t>
            </w:r>
            <w:r w:rsidRPr="00E36BF8">
              <w:rPr>
                <w:rFonts w:ascii="Liberation Serif" w:eastAsia="NSimSun" w:hAnsi="Liberation Serif" w:cs="Lucida Sans"/>
                <w:kern w:val="0"/>
                <w:sz w:val="20"/>
                <w:szCs w:val="20"/>
                <w:lang w:eastAsia="pl-PL" w:bidi="hi-IN"/>
                <w14:ligatures w14:val="none"/>
              </w:rPr>
              <w:t>żywa i bogata kolorystyka, lekkie, elastyczne tworzywo, łatwość w utrzymaniu czystości - można przecierać wilgotną szmatką, prostota przechowywania - wystarczy zwinąć w rulon, wymiary: 100 x 160 cm</w:t>
            </w:r>
            <w:r w:rsidRPr="00E36BF8">
              <w:rPr>
                <w:rFonts w:ascii="Liberation Serif" w:eastAsia="NSimSun" w:hAnsi="Liberation Serif" w:cs="Lucida Sans"/>
                <w:kern w:val="0"/>
                <w:sz w:val="24"/>
                <w:szCs w:val="24"/>
                <w:lang w:eastAsia="pl-PL" w:bidi="hi-IN"/>
                <w14:ligatures w14:val="none"/>
              </w:rPr>
              <w:t xml:space="preserve"> </w:t>
            </w:r>
            <w:r w:rsidRPr="00E36BF8">
              <w:rPr>
                <w:rFonts w:ascii="Liberation Serif" w:eastAsia="NSimSun" w:hAnsi="Liberation Serif" w:cs="Lucida Sans"/>
                <w:kern w:val="0"/>
                <w:sz w:val="20"/>
                <w:szCs w:val="20"/>
                <w:lang w:eastAsia="pl-PL" w:bidi="hi-IN"/>
                <w14:ligatures w14:val="none"/>
              </w:rPr>
              <w:t xml:space="preserve">Zestaw składa się z: maty edukacyjnej o wymiarach 100 na 160 cm, 35 ruchomych tafli dostosowanych do tematycznej zawartości maty. Mata i tafle zawierają angielskie słownictwo i wyrażenia związane z tematem np. dni tygodnia np. </w:t>
            </w:r>
            <w:r w:rsidRPr="00E36BF8">
              <w:rPr>
                <w:rFonts w:ascii="Liberation Serif" w:eastAsia="NSimSun" w:hAnsi="Liberation Serif" w:cs="Lucida Sans"/>
                <w:kern w:val="0"/>
                <w:sz w:val="20"/>
                <w:szCs w:val="20"/>
                <w:lang w:val="en-US" w:eastAsia="pl-PL" w:bidi="hi-IN"/>
                <w14:ligatures w14:val="none"/>
              </w:rPr>
              <w:t xml:space="preserve">"Monday", „Today is...”, „Yesterday”, "The day after tomorrow”, „The sixth day of the week” </w:t>
            </w:r>
            <w:proofErr w:type="spellStart"/>
            <w:r w:rsidRPr="00E36BF8">
              <w:rPr>
                <w:rFonts w:ascii="Liberation Serif" w:eastAsia="NSimSun" w:hAnsi="Liberation Serif" w:cs="Lucida Sans"/>
                <w:kern w:val="0"/>
                <w:sz w:val="20"/>
                <w:szCs w:val="20"/>
                <w:lang w:val="en-US" w:eastAsia="pl-PL" w:bidi="hi-IN"/>
                <w14:ligatures w14:val="none"/>
              </w:rPr>
              <w:t>itd</w:t>
            </w:r>
            <w:proofErr w:type="spellEnd"/>
            <w:r w:rsidRPr="00E36BF8">
              <w:rPr>
                <w:rFonts w:ascii="Liberation Serif" w:eastAsia="NSimSun" w:hAnsi="Liberation Serif" w:cs="Lucida Sans"/>
                <w:kern w:val="0"/>
                <w:sz w:val="24"/>
                <w:szCs w:val="24"/>
                <w:lang w:val="en-US" w:eastAsia="pl-PL" w:bidi="hi-IN"/>
                <w14:ligatures w14:val="none"/>
              </w:rPr>
              <w:t>.</w:t>
            </w:r>
          </w:p>
        </w:tc>
        <w:tc>
          <w:tcPr>
            <w:tcW w:w="2692" w:type="dxa"/>
            <w:tcBorders>
              <w:left w:val="single" w:sz="4" w:space="0" w:color="000000"/>
              <w:bottom w:val="single" w:sz="4" w:space="0" w:color="000000"/>
              <w:right w:val="single" w:sz="4" w:space="0" w:color="000000"/>
            </w:tcBorders>
          </w:tcPr>
          <w:p w14:paraId="1933BC86" w14:textId="77777777" w:rsidR="00703351" w:rsidRPr="00E36BF8" w:rsidRDefault="00703351" w:rsidP="00A651A7">
            <w:pPr>
              <w:suppressLineNumbers/>
              <w:spacing w:after="0" w:line="240" w:lineRule="auto"/>
              <w:jc w:val="center"/>
              <w:rPr>
                <w:rFonts w:ascii="Liberation Serif" w:eastAsia="NSimSun" w:hAnsi="Liberation Serif" w:cs="Lucida Sans"/>
                <w:color w:val="000000"/>
                <w:sz w:val="20"/>
                <w:szCs w:val="20"/>
                <w:lang w:val="en-US" w:eastAsia="zh-CN" w:bidi="hi-IN"/>
                <w14:ligatures w14:val="none"/>
              </w:rPr>
            </w:pPr>
            <w:r w:rsidRPr="00E36BF8">
              <w:rPr>
                <w:rFonts w:ascii="Liberation Serif" w:eastAsia="NSimSun" w:hAnsi="Liberation Serif" w:cs="Lucida Sans"/>
                <w:noProof/>
                <w:kern w:val="3"/>
                <w:sz w:val="24"/>
                <w:szCs w:val="24"/>
                <w:lang w:eastAsia="zh-CN" w:bidi="hi-IN"/>
                <w14:ligatures w14:val="none"/>
              </w:rPr>
              <w:drawing>
                <wp:inline distT="0" distB="0" distL="0" distR="0" wp14:anchorId="75657966" wp14:editId="50EF3784">
                  <wp:extent cx="1640159" cy="967682"/>
                  <wp:effectExtent l="0" t="0" r="0" b="3868"/>
                  <wp:docPr id="558116145" name="Obraz3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lum/>
                            <a:alphaModFix/>
                          </a:blip>
                          <a:srcRect/>
                          <a:stretch>
                            <a:fillRect/>
                          </a:stretch>
                        </pic:blipFill>
                        <pic:spPr>
                          <a:xfrm>
                            <a:off x="0" y="0"/>
                            <a:ext cx="1640159" cy="967682"/>
                          </a:xfrm>
                          <a:prstGeom prst="rect">
                            <a:avLst/>
                          </a:prstGeom>
                          <a:noFill/>
                          <a:ln>
                            <a:noFill/>
                            <a:prstDash/>
                          </a:ln>
                        </pic:spPr>
                      </pic:pic>
                    </a:graphicData>
                  </a:graphic>
                </wp:inline>
              </w:drawing>
            </w:r>
          </w:p>
        </w:tc>
      </w:tr>
      <w:tr w:rsidR="00703351" w:rsidRPr="006308D6" w14:paraId="28C9C911" w14:textId="77777777" w:rsidTr="00A651A7">
        <w:tc>
          <w:tcPr>
            <w:tcW w:w="568" w:type="dxa"/>
            <w:vMerge/>
            <w:tcBorders>
              <w:left w:val="single" w:sz="4" w:space="0" w:color="000000"/>
            </w:tcBorders>
          </w:tcPr>
          <w:p w14:paraId="148603A7" w14:textId="77777777" w:rsidR="00703351" w:rsidRPr="00E36BF8" w:rsidRDefault="00703351" w:rsidP="00A651A7">
            <w:pPr>
              <w:suppressLineNumbers/>
              <w:spacing w:after="0" w:line="240" w:lineRule="auto"/>
              <w:rPr>
                <w:rFonts w:ascii="Liberation Serif" w:eastAsia="NSimSun" w:hAnsi="Liberation Serif" w:cs="Lucida Sans"/>
                <w:color w:val="000000"/>
                <w:sz w:val="20"/>
                <w:szCs w:val="20"/>
                <w:lang w:val="en-US" w:eastAsia="zh-CN" w:bidi="hi-IN"/>
                <w14:ligatures w14:val="none"/>
              </w:rPr>
            </w:pPr>
          </w:p>
        </w:tc>
        <w:tc>
          <w:tcPr>
            <w:tcW w:w="2268" w:type="dxa"/>
            <w:vMerge/>
            <w:tcBorders>
              <w:left w:val="single" w:sz="4" w:space="0" w:color="000000"/>
            </w:tcBorders>
          </w:tcPr>
          <w:p w14:paraId="7446DA6F" w14:textId="77777777" w:rsidR="00703351" w:rsidRPr="00E36BF8" w:rsidRDefault="00703351" w:rsidP="00A651A7">
            <w:pPr>
              <w:suppressLineNumbers/>
              <w:spacing w:after="0" w:line="240" w:lineRule="auto"/>
              <w:rPr>
                <w:rFonts w:ascii="Times New Roman" w:hAnsi="Times New Roman"/>
                <w:sz w:val="20"/>
                <w:szCs w:val="20"/>
                <w:lang w:val="en-US"/>
              </w:rPr>
            </w:pPr>
          </w:p>
        </w:tc>
        <w:tc>
          <w:tcPr>
            <w:tcW w:w="1276" w:type="dxa"/>
            <w:tcBorders>
              <w:left w:val="single" w:sz="4" w:space="0" w:color="000000"/>
              <w:bottom w:val="single" w:sz="4" w:space="0" w:color="000000"/>
            </w:tcBorders>
          </w:tcPr>
          <w:p w14:paraId="5D36BA13"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E36BF8">
              <w:rPr>
                <w:rFonts w:ascii="Liberation Serif" w:eastAsia="NSimSun" w:hAnsi="Liberation Serif" w:cs="Lucida Sans"/>
                <w:color w:val="000000"/>
                <w:kern w:val="3"/>
                <w:sz w:val="20"/>
                <w:szCs w:val="20"/>
                <w:lang w:eastAsia="zh-CN" w:bidi="hi-IN"/>
                <w14:ligatures w14:val="none"/>
              </w:rPr>
              <w:t>1 sztuka</w:t>
            </w:r>
          </w:p>
        </w:tc>
        <w:tc>
          <w:tcPr>
            <w:tcW w:w="2268" w:type="dxa"/>
            <w:tcBorders>
              <w:left w:val="single" w:sz="4" w:space="0" w:color="000000"/>
              <w:bottom w:val="single" w:sz="4" w:space="0" w:color="000000"/>
            </w:tcBorders>
          </w:tcPr>
          <w:p w14:paraId="178D5E85"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713658">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256FD236" w14:textId="77777777" w:rsidR="00703351" w:rsidRPr="006308D6" w:rsidRDefault="00703351" w:rsidP="00A651A7">
            <w:pPr>
              <w:suppressLineNumbers/>
              <w:autoSpaceDN w:val="0"/>
              <w:spacing w:after="0" w:line="240" w:lineRule="auto"/>
              <w:textAlignment w:val="baseline"/>
              <w:rPr>
                <w:rFonts w:ascii="Times New Roman" w:eastAsia="NSimSun" w:hAnsi="Times New Roman" w:cs="Lucida Sans"/>
                <w:color w:val="000000"/>
                <w:sz w:val="20"/>
                <w:szCs w:val="20"/>
                <w:lang w:eastAsia="zh-CN" w:bidi="hi-IN"/>
                <w14:ligatures w14:val="none"/>
              </w:rPr>
            </w:pPr>
            <w:r w:rsidRPr="00E36BF8">
              <w:rPr>
                <w:rFonts w:ascii="Times New Roman" w:eastAsia="NSimSun" w:hAnsi="Times New Roman" w:cs="Lucida Sans"/>
                <w:color w:val="000000"/>
                <w:kern w:val="3"/>
                <w:sz w:val="20"/>
                <w:szCs w:val="20"/>
                <w:lang w:eastAsia="zh-CN" w:bidi="hi-IN"/>
                <w14:ligatures w14:val="none"/>
              </w:rPr>
              <w:t>Bawiąc się na macie dzieci nauczą się nazw kolorów, kształtów, liczb oraz godzin w języku angielskim. Ćwiczenia z matą uczynią naukę przyjemną i skuteczną. Dzieci wraz z poznawaniem nowych nazw usprawniają koordynację wzrokowo-ruchową, uczą się rozumienia ze słuchu i ćwiczą poprawną wymowę słówek.</w:t>
            </w:r>
            <w:r>
              <w:rPr>
                <w:rFonts w:ascii="Times New Roman" w:eastAsia="NSimSun" w:hAnsi="Times New Roman" w:cs="Lucida Sans"/>
                <w:color w:val="000000"/>
                <w:kern w:val="3"/>
                <w:sz w:val="20"/>
                <w:szCs w:val="20"/>
                <w:lang w:eastAsia="zh-CN" w:bidi="hi-IN"/>
                <w14:ligatures w14:val="none"/>
              </w:rPr>
              <w:t xml:space="preserve"> </w:t>
            </w:r>
            <w:r w:rsidRPr="00E36BF8">
              <w:rPr>
                <w:rFonts w:ascii="Times New Roman" w:eastAsia="NSimSun" w:hAnsi="Times New Roman" w:cs="Lucida Sans"/>
                <w:color w:val="000000"/>
                <w:kern w:val="3"/>
                <w:sz w:val="20"/>
                <w:szCs w:val="20"/>
                <w:lang w:eastAsia="zh-CN" w:bidi="hi-IN"/>
                <w14:ligatures w14:val="none"/>
              </w:rPr>
              <w:t>Dla dzieci w wieku 5-12 lat.</w:t>
            </w:r>
            <w:r>
              <w:rPr>
                <w:rFonts w:ascii="Times New Roman" w:eastAsia="NSimSun" w:hAnsi="Times New Roman" w:cs="Lucida Sans"/>
                <w:color w:val="000000"/>
                <w:kern w:val="3"/>
                <w:sz w:val="20"/>
                <w:szCs w:val="20"/>
                <w:lang w:eastAsia="zh-CN" w:bidi="hi-IN"/>
                <w14:ligatures w14:val="none"/>
              </w:rPr>
              <w:t xml:space="preserve"> </w:t>
            </w:r>
            <w:r w:rsidRPr="00E36BF8">
              <w:rPr>
                <w:rFonts w:ascii="Times New Roman" w:eastAsia="NSimSun" w:hAnsi="Times New Roman" w:cs="Lucida Sans"/>
                <w:color w:val="000000"/>
                <w:kern w:val="3"/>
                <w:sz w:val="20"/>
                <w:szCs w:val="20"/>
                <w:lang w:eastAsia="zh-CN" w:bidi="hi-IN"/>
                <w14:ligatures w14:val="none"/>
              </w:rPr>
              <w:t>Zawartość:</w:t>
            </w:r>
            <w:r>
              <w:rPr>
                <w:rFonts w:ascii="Times New Roman" w:eastAsia="NSimSun" w:hAnsi="Times New Roman" w:cs="Lucida Sans"/>
                <w:color w:val="000000"/>
                <w:kern w:val="3"/>
                <w:sz w:val="20"/>
                <w:szCs w:val="20"/>
                <w:lang w:eastAsia="zh-CN" w:bidi="hi-IN"/>
                <w14:ligatures w14:val="none"/>
              </w:rPr>
              <w:t xml:space="preserve"> </w:t>
            </w:r>
            <w:r w:rsidRPr="00E36BF8">
              <w:rPr>
                <w:rFonts w:ascii="Times New Roman" w:eastAsia="NSimSun" w:hAnsi="Times New Roman" w:cs="Lucida Sans"/>
                <w:color w:val="000000"/>
                <w:kern w:val="3"/>
                <w:sz w:val="20"/>
                <w:szCs w:val="20"/>
                <w:lang w:eastAsia="zh-CN" w:bidi="hi-IN"/>
                <w14:ligatures w14:val="none"/>
              </w:rPr>
              <w:t>mata o wymiarach 200 x 200 cm,</w:t>
            </w:r>
            <w:r>
              <w:rPr>
                <w:rFonts w:ascii="Times New Roman" w:eastAsia="NSimSun" w:hAnsi="Times New Roman" w:cs="Lucida Sans"/>
                <w:color w:val="000000"/>
                <w:kern w:val="3"/>
                <w:sz w:val="20"/>
                <w:szCs w:val="20"/>
                <w:lang w:eastAsia="zh-CN" w:bidi="hi-IN"/>
                <w14:ligatures w14:val="none"/>
              </w:rPr>
              <w:t xml:space="preserve"> </w:t>
            </w:r>
            <w:r w:rsidRPr="00E36BF8">
              <w:rPr>
                <w:rFonts w:ascii="Times New Roman" w:eastAsia="NSimSun" w:hAnsi="Times New Roman" w:cs="Lucida Sans"/>
                <w:color w:val="000000"/>
                <w:kern w:val="3"/>
                <w:sz w:val="20"/>
                <w:szCs w:val="20"/>
                <w:lang w:eastAsia="zh-CN" w:bidi="hi-IN"/>
                <w14:ligatures w14:val="none"/>
              </w:rPr>
              <w:t>instrukcja z propozycjami zabaw.</w:t>
            </w:r>
          </w:p>
        </w:tc>
        <w:tc>
          <w:tcPr>
            <w:tcW w:w="2692" w:type="dxa"/>
            <w:tcBorders>
              <w:left w:val="single" w:sz="4" w:space="0" w:color="000000"/>
              <w:bottom w:val="single" w:sz="4" w:space="0" w:color="000000"/>
              <w:right w:val="single" w:sz="4" w:space="0" w:color="000000"/>
            </w:tcBorders>
          </w:tcPr>
          <w:p w14:paraId="4DE01671" w14:textId="77777777" w:rsidR="00703351" w:rsidRPr="006308D6" w:rsidRDefault="00703351" w:rsidP="00A651A7">
            <w:pPr>
              <w:suppressLineNumbers/>
              <w:spacing w:after="0" w:line="240" w:lineRule="auto"/>
              <w:rPr>
                <w:rFonts w:ascii="Liberation Serif" w:eastAsia="NSimSun" w:hAnsi="Liberation Serif" w:cs="Lucida Sans"/>
                <w:color w:val="000000"/>
                <w:sz w:val="20"/>
                <w:szCs w:val="20"/>
                <w:lang w:eastAsia="zh-CN" w:bidi="hi-IN"/>
                <w14:ligatures w14:val="none"/>
              </w:rPr>
            </w:pPr>
            <w:r w:rsidRPr="00E36BF8">
              <w:rPr>
                <w:rFonts w:ascii="Liberation Serif" w:eastAsia="NSimSun" w:hAnsi="Liberation Serif" w:cs="Lucida Sans"/>
                <w:noProof/>
                <w:kern w:val="3"/>
                <w:sz w:val="24"/>
                <w:szCs w:val="24"/>
                <w:lang w:eastAsia="zh-CN" w:bidi="hi-IN"/>
                <w14:ligatures w14:val="none"/>
              </w:rPr>
              <w:drawing>
                <wp:inline distT="0" distB="0" distL="0" distR="0" wp14:anchorId="04319E4B" wp14:editId="7E9266D4">
                  <wp:extent cx="1546860" cy="1063625"/>
                  <wp:effectExtent l="0" t="0" r="0" b="3175"/>
                  <wp:docPr id="184636704" name="Obraz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lum/>
                            <a:alphaModFix/>
                          </a:blip>
                          <a:srcRect/>
                          <a:stretch>
                            <a:fillRect/>
                          </a:stretch>
                        </pic:blipFill>
                        <pic:spPr>
                          <a:xfrm>
                            <a:off x="0" y="0"/>
                            <a:ext cx="1547643" cy="1064163"/>
                          </a:xfrm>
                          <a:prstGeom prst="rect">
                            <a:avLst/>
                          </a:prstGeom>
                          <a:noFill/>
                          <a:ln>
                            <a:noFill/>
                            <a:prstDash/>
                          </a:ln>
                        </pic:spPr>
                      </pic:pic>
                    </a:graphicData>
                  </a:graphic>
                </wp:inline>
              </w:drawing>
            </w:r>
          </w:p>
        </w:tc>
      </w:tr>
      <w:tr w:rsidR="00703351" w:rsidRPr="006308D6" w14:paraId="6DA470E0" w14:textId="77777777" w:rsidTr="00A651A7">
        <w:tc>
          <w:tcPr>
            <w:tcW w:w="568" w:type="dxa"/>
            <w:vMerge/>
            <w:tcBorders>
              <w:left w:val="single" w:sz="4" w:space="0" w:color="000000"/>
            </w:tcBorders>
          </w:tcPr>
          <w:p w14:paraId="603346BF" w14:textId="77777777" w:rsidR="00703351" w:rsidRPr="006308D6" w:rsidRDefault="00703351" w:rsidP="00A651A7">
            <w:pPr>
              <w:pStyle w:val="Zawartotabeli"/>
              <w:rPr>
                <w:color w:val="000000"/>
                <w:sz w:val="20"/>
                <w:szCs w:val="20"/>
              </w:rPr>
            </w:pPr>
          </w:p>
        </w:tc>
        <w:tc>
          <w:tcPr>
            <w:tcW w:w="2268" w:type="dxa"/>
            <w:vMerge/>
            <w:tcBorders>
              <w:left w:val="single" w:sz="4" w:space="0" w:color="000000"/>
            </w:tcBorders>
          </w:tcPr>
          <w:p w14:paraId="2A2E08B8" w14:textId="77777777" w:rsidR="00703351" w:rsidRPr="006308D6" w:rsidRDefault="00703351" w:rsidP="00A651A7">
            <w:pPr>
              <w:pStyle w:val="Zawartotabeli"/>
              <w:rPr>
                <w:rFonts w:ascii="Times New Roman" w:hAnsi="Times New Roman"/>
                <w:sz w:val="20"/>
                <w:szCs w:val="20"/>
              </w:rPr>
            </w:pPr>
          </w:p>
        </w:tc>
        <w:tc>
          <w:tcPr>
            <w:tcW w:w="1276" w:type="dxa"/>
            <w:tcBorders>
              <w:left w:val="single" w:sz="4" w:space="0" w:color="000000"/>
              <w:bottom w:val="single" w:sz="4" w:space="0" w:color="000000"/>
            </w:tcBorders>
          </w:tcPr>
          <w:p w14:paraId="431153EF" w14:textId="77777777" w:rsidR="00703351" w:rsidRPr="006308D6" w:rsidRDefault="00703351" w:rsidP="00A651A7">
            <w:pPr>
              <w:pStyle w:val="Zawartotabeli"/>
              <w:rPr>
                <w:color w:val="000000"/>
                <w:sz w:val="20"/>
                <w:szCs w:val="20"/>
              </w:rPr>
            </w:pPr>
            <w:r w:rsidRPr="00E36BF8">
              <w:rPr>
                <w:color w:val="000000"/>
                <w:kern w:val="3"/>
                <w:sz w:val="20"/>
                <w:szCs w:val="20"/>
              </w:rPr>
              <w:t>1 sztuka</w:t>
            </w:r>
          </w:p>
        </w:tc>
        <w:tc>
          <w:tcPr>
            <w:tcW w:w="2268" w:type="dxa"/>
            <w:tcBorders>
              <w:left w:val="single" w:sz="4" w:space="0" w:color="000000"/>
              <w:bottom w:val="single" w:sz="4" w:space="0" w:color="000000"/>
            </w:tcBorders>
          </w:tcPr>
          <w:p w14:paraId="0ACDD08B" w14:textId="77777777" w:rsidR="00703351" w:rsidRPr="006308D6" w:rsidRDefault="00703351" w:rsidP="00A651A7">
            <w:pPr>
              <w:pStyle w:val="Zawartotabeli"/>
              <w:rPr>
                <w:color w:val="000000"/>
                <w:sz w:val="20"/>
                <w:szCs w:val="20"/>
              </w:rPr>
            </w:pPr>
            <w:r w:rsidRPr="003C443A">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14C61A5F" w14:textId="77777777" w:rsidR="00703351" w:rsidRPr="006308D6" w:rsidRDefault="00703351" w:rsidP="00A651A7">
            <w:pPr>
              <w:suppressLineNumbers/>
              <w:autoSpaceDN w:val="0"/>
              <w:spacing w:after="0" w:line="240" w:lineRule="auto"/>
              <w:textAlignment w:val="baseline"/>
              <w:rPr>
                <w:rFonts w:ascii="Times New Roman" w:hAnsi="Times New Roman" w:cs="Times New Roman"/>
                <w:color w:val="000000"/>
                <w:sz w:val="20"/>
                <w:szCs w:val="20"/>
              </w:rPr>
            </w:pPr>
            <w:r w:rsidRPr="00E36BF8">
              <w:rPr>
                <w:rFonts w:ascii="Times New Roman" w:eastAsia="NSimSun" w:hAnsi="Times New Roman" w:cs="Lucida Sans"/>
                <w:color w:val="000000"/>
                <w:kern w:val="3"/>
                <w:sz w:val="20"/>
                <w:szCs w:val="20"/>
                <w:lang w:eastAsia="zh-CN" w:bidi="hi-IN"/>
                <w14:ligatures w14:val="none"/>
              </w:rPr>
              <w:t>Mata edukacyjna pozwala na efektywną naukę miesięcy oraz pór roku w języku angielskim. Skacząc po macie dzieci poznają nowe nazwy, wzbogacając własny zasób słownictwa, a przy tym:</w:t>
            </w:r>
            <w:r>
              <w:rPr>
                <w:rFonts w:ascii="Times New Roman" w:eastAsia="NSimSun" w:hAnsi="Times New Roman" w:cs="Lucida Sans"/>
                <w:color w:val="000000"/>
                <w:kern w:val="3"/>
                <w:sz w:val="20"/>
                <w:szCs w:val="20"/>
                <w:lang w:eastAsia="zh-CN" w:bidi="hi-IN"/>
                <w14:ligatures w14:val="none"/>
              </w:rPr>
              <w:t xml:space="preserve"> </w:t>
            </w:r>
            <w:r w:rsidRPr="00E36BF8">
              <w:rPr>
                <w:rFonts w:ascii="Times New Roman" w:eastAsia="NSimSun" w:hAnsi="Times New Roman" w:cs="Lucida Sans"/>
                <w:color w:val="000000"/>
                <w:kern w:val="3"/>
                <w:sz w:val="20"/>
                <w:szCs w:val="20"/>
                <w:lang w:eastAsia="zh-CN" w:bidi="hi-IN"/>
                <w14:ligatures w14:val="none"/>
              </w:rPr>
              <w:t>Poznają cykl pór roku, słownictwo związane z miesiącami oraz porami roku,</w:t>
            </w:r>
            <w:r>
              <w:rPr>
                <w:rFonts w:ascii="Times New Roman" w:eastAsia="NSimSun" w:hAnsi="Times New Roman" w:cs="Lucida Sans"/>
                <w:color w:val="000000"/>
                <w:kern w:val="3"/>
                <w:sz w:val="20"/>
                <w:szCs w:val="20"/>
                <w:lang w:eastAsia="zh-CN" w:bidi="hi-IN"/>
                <w14:ligatures w14:val="none"/>
              </w:rPr>
              <w:t xml:space="preserve"> </w:t>
            </w:r>
            <w:r w:rsidRPr="00E36BF8">
              <w:rPr>
                <w:rFonts w:ascii="Times New Roman" w:eastAsia="NSimSun" w:hAnsi="Times New Roman" w:cs="Lucida Sans"/>
                <w:color w:val="000000"/>
                <w:kern w:val="3"/>
                <w:sz w:val="20"/>
                <w:szCs w:val="20"/>
                <w:lang w:eastAsia="zh-CN" w:bidi="hi-IN"/>
                <w14:ligatures w14:val="none"/>
              </w:rPr>
              <w:t>Ćwiczą pamięć wzrokową oraz koncentrację,</w:t>
            </w:r>
            <w:r>
              <w:rPr>
                <w:rFonts w:ascii="Times New Roman" w:eastAsia="NSimSun" w:hAnsi="Times New Roman" w:cs="Lucida Sans"/>
                <w:color w:val="000000"/>
                <w:kern w:val="3"/>
                <w:sz w:val="20"/>
                <w:szCs w:val="20"/>
                <w:lang w:eastAsia="zh-CN" w:bidi="hi-IN"/>
                <w14:ligatures w14:val="none"/>
              </w:rPr>
              <w:t xml:space="preserve"> </w:t>
            </w:r>
            <w:r w:rsidRPr="00E36BF8">
              <w:rPr>
                <w:rFonts w:ascii="Times New Roman" w:eastAsia="NSimSun" w:hAnsi="Times New Roman" w:cs="Lucida Sans"/>
                <w:color w:val="000000"/>
                <w:kern w:val="3"/>
                <w:sz w:val="20"/>
                <w:szCs w:val="20"/>
                <w:lang w:eastAsia="zh-CN" w:bidi="hi-IN"/>
                <w14:ligatures w14:val="none"/>
              </w:rPr>
              <w:t>Usprawniają koordynację wzrokowo-ruchową,</w:t>
            </w:r>
            <w:r>
              <w:rPr>
                <w:rFonts w:ascii="Times New Roman" w:eastAsia="NSimSun" w:hAnsi="Times New Roman" w:cs="Lucida Sans"/>
                <w:color w:val="000000"/>
                <w:kern w:val="3"/>
                <w:sz w:val="20"/>
                <w:szCs w:val="20"/>
                <w:lang w:eastAsia="zh-CN" w:bidi="hi-IN"/>
                <w14:ligatures w14:val="none"/>
              </w:rPr>
              <w:t xml:space="preserve"> </w:t>
            </w:r>
            <w:r w:rsidRPr="00E36BF8">
              <w:rPr>
                <w:rFonts w:ascii="Times New Roman" w:eastAsia="NSimSun" w:hAnsi="Times New Roman" w:cs="Lucida Sans"/>
                <w:color w:val="000000"/>
                <w:kern w:val="3"/>
                <w:sz w:val="20"/>
                <w:szCs w:val="20"/>
                <w:lang w:eastAsia="zh-CN" w:bidi="hi-IN"/>
                <w14:ligatures w14:val="none"/>
              </w:rPr>
              <w:t>Uczą się rozumienia ze słuchu oraz wymowy w języku angielskim.</w:t>
            </w:r>
            <w:r>
              <w:rPr>
                <w:rFonts w:ascii="Times New Roman" w:eastAsia="NSimSun" w:hAnsi="Times New Roman" w:cs="Lucida Sans"/>
                <w:color w:val="000000"/>
                <w:kern w:val="3"/>
                <w:sz w:val="20"/>
                <w:szCs w:val="20"/>
                <w:lang w:eastAsia="zh-CN" w:bidi="hi-IN"/>
                <w14:ligatures w14:val="none"/>
              </w:rPr>
              <w:t xml:space="preserve"> </w:t>
            </w:r>
            <w:r w:rsidRPr="00E36BF8">
              <w:rPr>
                <w:rFonts w:ascii="Times New Roman" w:eastAsia="NSimSun" w:hAnsi="Times New Roman" w:cs="Lucida Sans"/>
                <w:color w:val="000000"/>
                <w:kern w:val="3"/>
                <w:sz w:val="20"/>
                <w:szCs w:val="20"/>
                <w:lang w:eastAsia="zh-CN" w:bidi="hi-IN"/>
                <w14:ligatures w14:val="none"/>
              </w:rPr>
              <w:br/>
              <w:t>Zawartość:</w:t>
            </w:r>
            <w:r>
              <w:rPr>
                <w:rFonts w:ascii="Times New Roman" w:eastAsia="NSimSun" w:hAnsi="Times New Roman" w:cs="Lucida Sans"/>
                <w:color w:val="000000"/>
                <w:kern w:val="3"/>
                <w:sz w:val="20"/>
                <w:szCs w:val="20"/>
                <w:lang w:eastAsia="zh-CN" w:bidi="hi-IN"/>
                <w14:ligatures w14:val="none"/>
              </w:rPr>
              <w:t xml:space="preserve"> </w:t>
            </w:r>
            <w:r w:rsidRPr="00E36BF8">
              <w:rPr>
                <w:rFonts w:ascii="Times New Roman" w:eastAsia="NSimSun" w:hAnsi="Times New Roman" w:cs="Lucida Sans"/>
                <w:color w:val="000000"/>
                <w:kern w:val="3"/>
                <w:sz w:val="20"/>
                <w:szCs w:val="20"/>
                <w:lang w:eastAsia="zh-CN" w:bidi="hi-IN"/>
                <w14:ligatures w14:val="none"/>
              </w:rPr>
              <w:t>mata o wymiarach 170 x 170 cm,</w:t>
            </w:r>
            <w:r>
              <w:rPr>
                <w:rFonts w:ascii="Times New Roman" w:eastAsia="NSimSun" w:hAnsi="Times New Roman" w:cs="Lucida Sans"/>
                <w:color w:val="000000"/>
                <w:kern w:val="3"/>
                <w:sz w:val="20"/>
                <w:szCs w:val="20"/>
                <w:lang w:eastAsia="zh-CN" w:bidi="hi-IN"/>
                <w14:ligatures w14:val="none"/>
              </w:rPr>
              <w:t xml:space="preserve"> </w:t>
            </w:r>
            <w:r w:rsidRPr="00E36BF8">
              <w:rPr>
                <w:rFonts w:ascii="Times New Roman" w:hAnsi="Times New Roman"/>
                <w:color w:val="000000"/>
                <w:kern w:val="3"/>
                <w:sz w:val="20"/>
                <w:szCs w:val="20"/>
              </w:rPr>
              <w:t>instrukcja z propozycjami zabaw.</w:t>
            </w:r>
          </w:p>
        </w:tc>
        <w:tc>
          <w:tcPr>
            <w:tcW w:w="2692" w:type="dxa"/>
            <w:tcBorders>
              <w:left w:val="single" w:sz="4" w:space="0" w:color="000000"/>
              <w:bottom w:val="single" w:sz="4" w:space="0" w:color="000000"/>
              <w:right w:val="single" w:sz="4" w:space="0" w:color="000000"/>
            </w:tcBorders>
          </w:tcPr>
          <w:p w14:paraId="0EEE78FE" w14:textId="77777777" w:rsidR="00703351" w:rsidRPr="006308D6" w:rsidRDefault="00703351" w:rsidP="00A651A7">
            <w:pPr>
              <w:pStyle w:val="Zawartotabeli"/>
              <w:jc w:val="center"/>
              <w:rPr>
                <w:color w:val="000000"/>
                <w:sz w:val="20"/>
                <w:szCs w:val="20"/>
              </w:rPr>
            </w:pPr>
            <w:r w:rsidRPr="00E36BF8">
              <w:rPr>
                <w:noProof/>
                <w:kern w:val="3"/>
              </w:rPr>
              <w:drawing>
                <wp:inline distT="0" distB="0" distL="0" distR="0" wp14:anchorId="517FCD13" wp14:editId="2EEB27B2">
                  <wp:extent cx="1640159" cy="1640159"/>
                  <wp:effectExtent l="0" t="0" r="0" b="0"/>
                  <wp:docPr id="363506960" name="Obraz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lum/>
                            <a:alphaModFix/>
                          </a:blip>
                          <a:srcRect/>
                          <a:stretch>
                            <a:fillRect/>
                          </a:stretch>
                        </pic:blipFill>
                        <pic:spPr>
                          <a:xfrm>
                            <a:off x="0" y="0"/>
                            <a:ext cx="1640159" cy="1640159"/>
                          </a:xfrm>
                          <a:prstGeom prst="rect">
                            <a:avLst/>
                          </a:prstGeom>
                          <a:noFill/>
                          <a:ln>
                            <a:noFill/>
                            <a:prstDash/>
                          </a:ln>
                        </pic:spPr>
                      </pic:pic>
                    </a:graphicData>
                  </a:graphic>
                </wp:inline>
              </w:drawing>
            </w:r>
          </w:p>
        </w:tc>
      </w:tr>
      <w:tr w:rsidR="00703351" w:rsidRPr="006308D6" w14:paraId="192C29C6" w14:textId="77777777" w:rsidTr="00A651A7">
        <w:tc>
          <w:tcPr>
            <w:tcW w:w="568" w:type="dxa"/>
            <w:vMerge/>
            <w:tcBorders>
              <w:left w:val="single" w:sz="4" w:space="0" w:color="000000"/>
              <w:bottom w:val="single" w:sz="4" w:space="0" w:color="000000"/>
            </w:tcBorders>
          </w:tcPr>
          <w:p w14:paraId="588B41F3" w14:textId="77777777" w:rsidR="00703351" w:rsidRPr="006308D6" w:rsidRDefault="00703351" w:rsidP="00A651A7">
            <w:pPr>
              <w:pStyle w:val="Zawartotabeli"/>
              <w:rPr>
                <w:color w:val="000000"/>
                <w:sz w:val="20"/>
                <w:szCs w:val="20"/>
              </w:rPr>
            </w:pPr>
          </w:p>
        </w:tc>
        <w:tc>
          <w:tcPr>
            <w:tcW w:w="2268" w:type="dxa"/>
            <w:vMerge/>
            <w:tcBorders>
              <w:left w:val="single" w:sz="4" w:space="0" w:color="000000"/>
              <w:bottom w:val="single" w:sz="4" w:space="0" w:color="000000"/>
            </w:tcBorders>
          </w:tcPr>
          <w:p w14:paraId="716DFBCA" w14:textId="77777777" w:rsidR="00703351" w:rsidRPr="006308D6" w:rsidRDefault="00703351" w:rsidP="00A651A7">
            <w:pPr>
              <w:pStyle w:val="Zawartotabeli"/>
              <w:rPr>
                <w:rFonts w:ascii="Times New Roman" w:hAnsi="Times New Roman"/>
                <w:sz w:val="20"/>
                <w:szCs w:val="20"/>
              </w:rPr>
            </w:pPr>
          </w:p>
        </w:tc>
        <w:tc>
          <w:tcPr>
            <w:tcW w:w="1276" w:type="dxa"/>
            <w:tcBorders>
              <w:left w:val="single" w:sz="4" w:space="0" w:color="000000"/>
              <w:bottom w:val="single" w:sz="4" w:space="0" w:color="000000"/>
            </w:tcBorders>
          </w:tcPr>
          <w:p w14:paraId="23615F88" w14:textId="77777777" w:rsidR="00703351" w:rsidRPr="006308D6" w:rsidRDefault="00703351" w:rsidP="00A651A7">
            <w:pPr>
              <w:pStyle w:val="Zawartotabeli"/>
              <w:rPr>
                <w:color w:val="000000"/>
                <w:sz w:val="20"/>
                <w:szCs w:val="20"/>
              </w:rPr>
            </w:pPr>
            <w:r w:rsidRPr="00E36BF8">
              <w:rPr>
                <w:color w:val="000000"/>
                <w:kern w:val="3"/>
                <w:sz w:val="20"/>
                <w:szCs w:val="20"/>
              </w:rPr>
              <w:t>1 sztuka</w:t>
            </w:r>
          </w:p>
        </w:tc>
        <w:tc>
          <w:tcPr>
            <w:tcW w:w="2268" w:type="dxa"/>
            <w:tcBorders>
              <w:left w:val="single" w:sz="4" w:space="0" w:color="000000"/>
              <w:bottom w:val="single" w:sz="4" w:space="0" w:color="000000"/>
            </w:tcBorders>
          </w:tcPr>
          <w:p w14:paraId="699AB4A7" w14:textId="77777777" w:rsidR="00703351" w:rsidRPr="006308D6" w:rsidRDefault="00703351" w:rsidP="00A651A7">
            <w:pPr>
              <w:pStyle w:val="Zawartotabeli"/>
              <w:rPr>
                <w:color w:val="000000"/>
                <w:sz w:val="20"/>
                <w:szCs w:val="20"/>
              </w:rPr>
            </w:pPr>
            <w:r w:rsidRPr="003C443A">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6F11591C" w14:textId="77777777" w:rsidR="00703351" w:rsidRPr="00E36BF8" w:rsidRDefault="00703351" w:rsidP="00A651A7">
            <w:pPr>
              <w:suppressLineNumbers/>
              <w:autoSpaceDN w:val="0"/>
              <w:spacing w:after="0" w:line="240" w:lineRule="auto"/>
              <w:textAlignment w:val="baseline"/>
              <w:rPr>
                <w:rFonts w:ascii="Liberation Serif" w:eastAsia="NSimSun" w:hAnsi="Liberation Serif" w:cs="Lucida Sans"/>
                <w:kern w:val="3"/>
                <w:sz w:val="24"/>
                <w:szCs w:val="24"/>
                <w:lang w:eastAsia="zh-CN" w:bidi="hi-IN"/>
                <w14:ligatures w14:val="none"/>
              </w:rPr>
            </w:pPr>
            <w:r w:rsidRPr="00E36BF8">
              <w:rPr>
                <w:rFonts w:ascii="Times New Roman" w:eastAsia="NSimSun" w:hAnsi="Times New Roman" w:cs="Lucida Sans"/>
                <w:color w:val="000000"/>
                <w:kern w:val="3"/>
                <w:sz w:val="20"/>
                <w:szCs w:val="20"/>
                <w:lang w:eastAsia="zh-CN" w:bidi="hi-IN"/>
                <w14:ligatures w14:val="none"/>
              </w:rPr>
              <w:t>Dzieci szybko opanują nazwy dni tygodnia w języku angielskim. Skacząc po macie dzieci nie tylko poszerzają słownictwo, lecz także usprawniają koordynację wzrokowo-ruchową, uczą się rozumienia ze słuchu i ćwiczą poprawną wymowę słówek.</w:t>
            </w:r>
            <w:r>
              <w:rPr>
                <w:rFonts w:ascii="Times New Roman" w:eastAsia="NSimSun" w:hAnsi="Times New Roman" w:cs="Lucida Sans"/>
                <w:color w:val="000000"/>
                <w:kern w:val="3"/>
                <w:sz w:val="20"/>
                <w:szCs w:val="20"/>
                <w:lang w:eastAsia="zh-CN" w:bidi="hi-IN"/>
                <w14:ligatures w14:val="none"/>
              </w:rPr>
              <w:t xml:space="preserve"> </w:t>
            </w:r>
            <w:r w:rsidRPr="00E36BF8">
              <w:rPr>
                <w:rFonts w:ascii="Times New Roman" w:eastAsia="NSimSun" w:hAnsi="Times New Roman" w:cs="Lucida Sans"/>
                <w:color w:val="000000"/>
                <w:kern w:val="3"/>
                <w:sz w:val="20"/>
                <w:szCs w:val="20"/>
                <w:lang w:eastAsia="zh-CN" w:bidi="hi-IN"/>
                <w14:ligatures w14:val="none"/>
              </w:rPr>
              <w:t>Gra dla dzieci w wieku 4-10 lat.</w:t>
            </w:r>
          </w:p>
          <w:p w14:paraId="07947D56" w14:textId="77777777" w:rsidR="00703351" w:rsidRPr="00E36BF8" w:rsidRDefault="00703351" w:rsidP="00A651A7">
            <w:pPr>
              <w:autoSpaceDN w:val="0"/>
              <w:spacing w:after="140" w:line="240" w:lineRule="auto"/>
              <w:textAlignment w:val="baseline"/>
              <w:rPr>
                <w:rFonts w:ascii="Liberation Serif" w:eastAsia="NSimSun" w:hAnsi="Liberation Serif" w:cs="Lucida Sans"/>
                <w:kern w:val="3"/>
                <w:sz w:val="24"/>
                <w:szCs w:val="24"/>
                <w:lang w:eastAsia="zh-CN" w:bidi="hi-IN"/>
                <w14:ligatures w14:val="none"/>
              </w:rPr>
            </w:pPr>
            <w:r w:rsidRPr="00E36BF8">
              <w:rPr>
                <w:rFonts w:ascii="Times New Roman" w:eastAsia="NSimSun" w:hAnsi="Times New Roman" w:cs="Lucida Sans"/>
                <w:color w:val="000000"/>
                <w:kern w:val="3"/>
                <w:sz w:val="20"/>
                <w:szCs w:val="20"/>
                <w:lang w:eastAsia="zh-CN" w:bidi="hi-IN"/>
                <w14:ligatures w14:val="none"/>
              </w:rPr>
              <w:t>Zawartość:</w:t>
            </w:r>
            <w:r>
              <w:rPr>
                <w:rFonts w:ascii="Times New Roman" w:eastAsia="NSimSun" w:hAnsi="Times New Roman" w:cs="Lucida Sans"/>
                <w:color w:val="000000"/>
                <w:kern w:val="3"/>
                <w:sz w:val="20"/>
                <w:szCs w:val="20"/>
                <w:lang w:eastAsia="zh-CN" w:bidi="hi-IN"/>
                <w14:ligatures w14:val="none"/>
              </w:rPr>
              <w:t xml:space="preserve"> </w:t>
            </w:r>
            <w:r w:rsidRPr="00E36BF8">
              <w:rPr>
                <w:rFonts w:ascii="Times New Roman" w:eastAsia="NSimSun" w:hAnsi="Times New Roman" w:cs="Lucida Sans"/>
                <w:color w:val="000000"/>
                <w:kern w:val="3"/>
                <w:sz w:val="20"/>
                <w:szCs w:val="20"/>
                <w:lang w:eastAsia="zh-CN" w:bidi="hi-IN"/>
                <w14:ligatures w14:val="none"/>
              </w:rPr>
              <w:t>mata o wymiarach 100 x 160 cm,</w:t>
            </w:r>
            <w:r>
              <w:rPr>
                <w:rFonts w:ascii="Times New Roman" w:eastAsia="NSimSun" w:hAnsi="Times New Roman" w:cs="Lucida Sans"/>
                <w:color w:val="000000"/>
                <w:kern w:val="3"/>
                <w:sz w:val="20"/>
                <w:szCs w:val="20"/>
                <w:lang w:eastAsia="zh-CN" w:bidi="hi-IN"/>
                <w14:ligatures w14:val="none"/>
              </w:rPr>
              <w:t xml:space="preserve"> </w:t>
            </w:r>
            <w:r w:rsidRPr="00E36BF8">
              <w:rPr>
                <w:rFonts w:ascii="Times New Roman" w:eastAsia="NSimSun" w:hAnsi="Times New Roman" w:cs="Lucida Sans"/>
                <w:color w:val="000000"/>
                <w:kern w:val="3"/>
                <w:sz w:val="20"/>
                <w:szCs w:val="20"/>
                <w:lang w:eastAsia="zh-CN" w:bidi="hi-IN"/>
                <w14:ligatures w14:val="none"/>
              </w:rPr>
              <w:t>instrukcja z propozycjami zabaw.</w:t>
            </w:r>
          </w:p>
        </w:tc>
        <w:tc>
          <w:tcPr>
            <w:tcW w:w="2692" w:type="dxa"/>
            <w:tcBorders>
              <w:left w:val="single" w:sz="4" w:space="0" w:color="000000"/>
              <w:bottom w:val="single" w:sz="4" w:space="0" w:color="000000"/>
              <w:right w:val="single" w:sz="4" w:space="0" w:color="000000"/>
            </w:tcBorders>
          </w:tcPr>
          <w:p w14:paraId="669910F3" w14:textId="77777777" w:rsidR="00703351" w:rsidRPr="006308D6" w:rsidRDefault="00703351" w:rsidP="00A651A7">
            <w:pPr>
              <w:pStyle w:val="Zawartotabeli"/>
              <w:jc w:val="center"/>
              <w:rPr>
                <w:color w:val="000000"/>
                <w:sz w:val="20"/>
                <w:szCs w:val="20"/>
              </w:rPr>
            </w:pPr>
            <w:r w:rsidRPr="00E36BF8">
              <w:rPr>
                <w:noProof/>
                <w:color w:val="000000"/>
                <w:kern w:val="3"/>
              </w:rPr>
              <w:drawing>
                <wp:anchor distT="0" distB="0" distL="114300" distR="114300" simplePos="0" relativeHeight="251671552" behindDoc="0" locked="0" layoutInCell="1" allowOverlap="1" wp14:anchorId="0E5EB0AF" wp14:editId="61ACD4F5">
                  <wp:simplePos x="0" y="0"/>
                  <wp:positionH relativeFrom="column">
                    <wp:posOffset>-2540</wp:posOffset>
                  </wp:positionH>
                  <wp:positionV relativeFrom="paragraph">
                    <wp:posOffset>156210</wp:posOffset>
                  </wp:positionV>
                  <wp:extent cx="1600200" cy="976630"/>
                  <wp:effectExtent l="0" t="0" r="0" b="0"/>
                  <wp:wrapSquare wrapText="bothSides"/>
                  <wp:docPr id="1076325064" name="Obraz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lum/>
                            <a:alphaModFix/>
                          </a:blip>
                          <a:srcRect/>
                          <a:stretch>
                            <a:fillRect/>
                          </a:stretch>
                        </pic:blipFill>
                        <pic:spPr>
                          <a:xfrm>
                            <a:off x="0" y="0"/>
                            <a:ext cx="1600200" cy="976630"/>
                          </a:xfrm>
                          <a:prstGeom prst="rect">
                            <a:avLst/>
                          </a:prstGeom>
                          <a:noFill/>
                          <a:ln>
                            <a:noFill/>
                            <a:prstDash/>
                          </a:ln>
                        </pic:spPr>
                      </pic:pic>
                    </a:graphicData>
                  </a:graphic>
                  <wp14:sizeRelH relativeFrom="margin">
                    <wp14:pctWidth>0</wp14:pctWidth>
                  </wp14:sizeRelH>
                </wp:anchor>
              </w:drawing>
            </w:r>
          </w:p>
        </w:tc>
      </w:tr>
      <w:tr w:rsidR="00703351" w:rsidRPr="006308D6" w14:paraId="150A26DE" w14:textId="77777777" w:rsidTr="00A651A7">
        <w:tc>
          <w:tcPr>
            <w:tcW w:w="568" w:type="dxa"/>
            <w:tcBorders>
              <w:left w:val="single" w:sz="4" w:space="0" w:color="000000"/>
              <w:bottom w:val="single" w:sz="4" w:space="0" w:color="000000"/>
            </w:tcBorders>
          </w:tcPr>
          <w:p w14:paraId="4E4B4F32" w14:textId="77777777" w:rsidR="00703351" w:rsidRPr="006308D6" w:rsidRDefault="00703351" w:rsidP="00A651A7">
            <w:pPr>
              <w:pStyle w:val="Zawartotabeli"/>
              <w:rPr>
                <w:color w:val="000000"/>
                <w:sz w:val="20"/>
                <w:szCs w:val="20"/>
              </w:rPr>
            </w:pPr>
            <w:r>
              <w:rPr>
                <w:color w:val="000000"/>
                <w:sz w:val="20"/>
                <w:szCs w:val="20"/>
              </w:rPr>
              <w:t>12</w:t>
            </w:r>
          </w:p>
        </w:tc>
        <w:tc>
          <w:tcPr>
            <w:tcW w:w="2268" w:type="dxa"/>
            <w:tcBorders>
              <w:left w:val="single" w:sz="4" w:space="0" w:color="000000"/>
              <w:bottom w:val="single" w:sz="4" w:space="0" w:color="000000"/>
            </w:tcBorders>
          </w:tcPr>
          <w:p w14:paraId="3A2A08D5" w14:textId="77777777" w:rsidR="00703351" w:rsidRPr="006308D6" w:rsidRDefault="00703351" w:rsidP="00A651A7">
            <w:pPr>
              <w:pStyle w:val="Zawartotabeli"/>
              <w:rPr>
                <w:rFonts w:ascii="Times New Roman" w:hAnsi="Times New Roman"/>
                <w:sz w:val="20"/>
                <w:szCs w:val="20"/>
              </w:rPr>
            </w:pPr>
            <w:r w:rsidRPr="00E36BF8">
              <w:rPr>
                <w:rFonts w:ascii="Times New Roman" w:hAnsi="Times New Roman"/>
                <w:kern w:val="3"/>
                <w:sz w:val="20"/>
                <w:szCs w:val="20"/>
              </w:rPr>
              <w:t>Gry słowne – poziom</w:t>
            </w:r>
          </w:p>
        </w:tc>
        <w:tc>
          <w:tcPr>
            <w:tcW w:w="1276" w:type="dxa"/>
            <w:tcBorders>
              <w:left w:val="single" w:sz="4" w:space="0" w:color="000000"/>
              <w:bottom w:val="single" w:sz="4" w:space="0" w:color="000000"/>
            </w:tcBorders>
          </w:tcPr>
          <w:p w14:paraId="79A19AC8" w14:textId="77777777" w:rsidR="00703351" w:rsidRPr="006308D6" w:rsidRDefault="00703351" w:rsidP="00A651A7">
            <w:pPr>
              <w:pStyle w:val="Zawartotabeli"/>
              <w:rPr>
                <w:color w:val="000000"/>
                <w:sz w:val="20"/>
                <w:szCs w:val="20"/>
              </w:rPr>
            </w:pPr>
            <w:r w:rsidRPr="0041455C">
              <w:rPr>
                <w:rFonts w:ascii="Times New Roman" w:hAnsi="Times New Roman" w:cs="Times New Roman"/>
                <w:color w:val="000000"/>
                <w:sz w:val="20"/>
                <w:szCs w:val="20"/>
              </w:rPr>
              <w:t>1 zestaw</w:t>
            </w:r>
          </w:p>
        </w:tc>
        <w:tc>
          <w:tcPr>
            <w:tcW w:w="2268" w:type="dxa"/>
            <w:tcBorders>
              <w:left w:val="single" w:sz="4" w:space="0" w:color="000000"/>
              <w:bottom w:val="single" w:sz="4" w:space="0" w:color="000000"/>
            </w:tcBorders>
          </w:tcPr>
          <w:p w14:paraId="47BBEED4" w14:textId="77777777" w:rsidR="00703351" w:rsidRPr="006308D6" w:rsidRDefault="00703351" w:rsidP="00A651A7">
            <w:pPr>
              <w:pStyle w:val="Zawartotabeli"/>
              <w:rPr>
                <w:color w:val="000000"/>
                <w:sz w:val="20"/>
                <w:szCs w:val="20"/>
              </w:rPr>
            </w:pPr>
            <w:r w:rsidRPr="00924983">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0FC624BE" w14:textId="77777777" w:rsidR="00703351" w:rsidRPr="00E36BF8" w:rsidRDefault="00703351" w:rsidP="00A651A7">
            <w:pPr>
              <w:autoSpaceDN w:val="0"/>
              <w:spacing w:after="0" w:line="240" w:lineRule="auto"/>
              <w:textAlignment w:val="baseline"/>
              <w:rPr>
                <w:rFonts w:ascii="Liberation Serif" w:eastAsia="NSimSun" w:hAnsi="Liberation Serif" w:cs="Lucida Sans"/>
                <w:kern w:val="3"/>
                <w:sz w:val="24"/>
                <w:szCs w:val="24"/>
                <w:lang w:eastAsia="zh-CN" w:bidi="hi-IN"/>
                <w14:ligatures w14:val="none"/>
              </w:rPr>
            </w:pPr>
            <w:r w:rsidRPr="00E36BF8">
              <w:rPr>
                <w:rFonts w:ascii="Times New Roman" w:eastAsia="NSimSun" w:hAnsi="Times New Roman" w:cs="Lucida Sans"/>
                <w:kern w:val="3"/>
                <w:sz w:val="20"/>
                <w:szCs w:val="20"/>
                <w:lang w:eastAsia="zh-CN" w:bidi="hi-IN"/>
                <w14:ligatures w14:val="none"/>
              </w:rPr>
              <w:t xml:space="preserve">Pudełko dziesięciu gier rozwijających słownictwo tematyczne z wbudowanym systemem samokontroli. Każda gra składa się z kolorowej planszy i </w:t>
            </w:r>
            <w:proofErr w:type="spellStart"/>
            <w:r w:rsidRPr="00E36BF8">
              <w:rPr>
                <w:rFonts w:ascii="Times New Roman" w:eastAsia="NSimSun" w:hAnsi="Times New Roman" w:cs="Lucida Sans"/>
                <w:kern w:val="3"/>
                <w:sz w:val="20"/>
                <w:szCs w:val="20"/>
                <w:lang w:eastAsia="zh-CN" w:bidi="hi-IN"/>
                <w14:ligatures w14:val="none"/>
              </w:rPr>
              <w:t>wysztancowanych</w:t>
            </w:r>
            <w:proofErr w:type="spellEnd"/>
            <w:r w:rsidRPr="00E36BF8">
              <w:rPr>
                <w:rFonts w:ascii="Times New Roman" w:eastAsia="NSimSun" w:hAnsi="Times New Roman" w:cs="Lucida Sans"/>
                <w:kern w:val="3"/>
                <w:sz w:val="20"/>
                <w:szCs w:val="20"/>
                <w:lang w:eastAsia="zh-CN" w:bidi="hi-IN"/>
                <w14:ligatures w14:val="none"/>
              </w:rPr>
              <w:t xml:space="preserve"> kartoników (dla uporządkowania przechowywanych w osobnych kopertach). Dzieci wykonują ćwiczenia na podstawie czytelnej instrukcji obrazkowej, a przy tym poznają przeciwieństwa, przyimki, nazwy kolorów, liczebników itp.</w:t>
            </w:r>
          </w:p>
          <w:p w14:paraId="3F7C4BD0" w14:textId="77777777" w:rsidR="00703351" w:rsidRPr="006308D6" w:rsidRDefault="00703351" w:rsidP="00A651A7">
            <w:pPr>
              <w:pStyle w:val="Zawartotabeli"/>
              <w:rPr>
                <w:rFonts w:ascii="Times New Roman" w:hAnsi="Times New Roman" w:cs="Times New Roman"/>
                <w:color w:val="000000"/>
                <w:sz w:val="20"/>
                <w:szCs w:val="20"/>
              </w:rPr>
            </w:pPr>
            <w:r w:rsidRPr="00E36BF8">
              <w:rPr>
                <w:rFonts w:ascii="Times New Roman" w:hAnsi="Times New Roman"/>
                <w:kern w:val="3"/>
                <w:sz w:val="20"/>
                <w:szCs w:val="20"/>
              </w:rPr>
              <w:t>Zawartość:</w:t>
            </w:r>
            <w:r w:rsidRPr="00E36BF8">
              <w:rPr>
                <w:rFonts w:ascii="Times New Roman" w:hAnsi="Times New Roman"/>
                <w:b/>
                <w:bCs/>
                <w:kern w:val="3"/>
                <w:sz w:val="20"/>
                <w:szCs w:val="20"/>
              </w:rPr>
              <w:t xml:space="preserve"> </w:t>
            </w:r>
            <w:r w:rsidRPr="00E36BF8">
              <w:rPr>
                <w:rFonts w:ascii="Times New Roman" w:hAnsi="Times New Roman"/>
                <w:kern w:val="3"/>
                <w:sz w:val="20"/>
                <w:szCs w:val="20"/>
              </w:rPr>
              <w:t>10 składanych plansz (wym. 47 x 29 cm), 10 kopert z kartonikami, instrukcja z kartami pracy do kopiowania, pudełko.</w:t>
            </w:r>
          </w:p>
        </w:tc>
        <w:tc>
          <w:tcPr>
            <w:tcW w:w="2692" w:type="dxa"/>
            <w:tcBorders>
              <w:left w:val="single" w:sz="4" w:space="0" w:color="000000"/>
              <w:bottom w:val="single" w:sz="4" w:space="0" w:color="000000"/>
              <w:right w:val="single" w:sz="4" w:space="0" w:color="000000"/>
            </w:tcBorders>
          </w:tcPr>
          <w:p w14:paraId="1E754CA5" w14:textId="77777777" w:rsidR="00703351" w:rsidRPr="006308D6" w:rsidRDefault="00703351" w:rsidP="00A651A7">
            <w:pPr>
              <w:pStyle w:val="Zawartotabeli"/>
              <w:jc w:val="center"/>
              <w:rPr>
                <w:color w:val="000000"/>
                <w:sz w:val="20"/>
                <w:szCs w:val="20"/>
              </w:rPr>
            </w:pPr>
            <w:r w:rsidRPr="00E36BF8">
              <w:rPr>
                <w:noProof/>
                <w:kern w:val="3"/>
              </w:rPr>
              <w:drawing>
                <wp:inline distT="0" distB="0" distL="0" distR="0" wp14:anchorId="3E729B5D" wp14:editId="4DBF08E4">
                  <wp:extent cx="1640159" cy="1230124"/>
                  <wp:effectExtent l="0" t="0" r="0" b="8126"/>
                  <wp:docPr id="1091202773" name="Obraz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lum/>
                            <a:alphaModFix/>
                          </a:blip>
                          <a:srcRect/>
                          <a:stretch>
                            <a:fillRect/>
                          </a:stretch>
                        </pic:blipFill>
                        <pic:spPr>
                          <a:xfrm>
                            <a:off x="0" y="0"/>
                            <a:ext cx="1640159" cy="1230124"/>
                          </a:xfrm>
                          <a:prstGeom prst="rect">
                            <a:avLst/>
                          </a:prstGeom>
                          <a:noFill/>
                          <a:ln>
                            <a:noFill/>
                            <a:prstDash/>
                          </a:ln>
                        </pic:spPr>
                      </pic:pic>
                    </a:graphicData>
                  </a:graphic>
                </wp:inline>
              </w:drawing>
            </w:r>
          </w:p>
        </w:tc>
      </w:tr>
      <w:tr w:rsidR="00703351" w:rsidRPr="006308D6" w14:paraId="403E4EE9" w14:textId="77777777" w:rsidTr="00A651A7">
        <w:tc>
          <w:tcPr>
            <w:tcW w:w="568" w:type="dxa"/>
            <w:tcBorders>
              <w:left w:val="single" w:sz="4" w:space="0" w:color="000000"/>
              <w:bottom w:val="single" w:sz="4" w:space="0" w:color="000000"/>
            </w:tcBorders>
          </w:tcPr>
          <w:p w14:paraId="4181CCB8" w14:textId="77777777" w:rsidR="00703351" w:rsidRPr="006308D6" w:rsidRDefault="00703351" w:rsidP="00A651A7">
            <w:pPr>
              <w:pStyle w:val="Zawartotabeli"/>
              <w:rPr>
                <w:color w:val="000000"/>
                <w:sz w:val="20"/>
                <w:szCs w:val="20"/>
              </w:rPr>
            </w:pPr>
            <w:r>
              <w:rPr>
                <w:color w:val="000000"/>
                <w:sz w:val="20"/>
                <w:szCs w:val="20"/>
              </w:rPr>
              <w:lastRenderedPageBreak/>
              <w:t>13</w:t>
            </w:r>
          </w:p>
        </w:tc>
        <w:tc>
          <w:tcPr>
            <w:tcW w:w="2268" w:type="dxa"/>
            <w:tcBorders>
              <w:left w:val="single" w:sz="4" w:space="0" w:color="000000"/>
              <w:bottom w:val="single" w:sz="4" w:space="0" w:color="000000"/>
            </w:tcBorders>
          </w:tcPr>
          <w:p w14:paraId="2B977FEB" w14:textId="77777777" w:rsidR="00703351" w:rsidRPr="006308D6" w:rsidRDefault="00703351" w:rsidP="00A651A7">
            <w:pPr>
              <w:pStyle w:val="Zawartotabeli"/>
              <w:rPr>
                <w:rFonts w:ascii="Times New Roman" w:hAnsi="Times New Roman"/>
                <w:sz w:val="20"/>
                <w:szCs w:val="20"/>
              </w:rPr>
            </w:pPr>
            <w:r w:rsidRPr="00E36BF8">
              <w:rPr>
                <w:rFonts w:ascii="Times New Roman" w:hAnsi="Times New Roman"/>
                <w:kern w:val="3"/>
                <w:sz w:val="20"/>
                <w:szCs w:val="20"/>
              </w:rPr>
              <w:t>Gry słowne – poziom</w:t>
            </w:r>
          </w:p>
        </w:tc>
        <w:tc>
          <w:tcPr>
            <w:tcW w:w="1276" w:type="dxa"/>
            <w:tcBorders>
              <w:left w:val="single" w:sz="4" w:space="0" w:color="000000"/>
              <w:bottom w:val="single" w:sz="4" w:space="0" w:color="000000"/>
            </w:tcBorders>
          </w:tcPr>
          <w:p w14:paraId="6E132260" w14:textId="77777777" w:rsidR="00703351" w:rsidRPr="006308D6" w:rsidRDefault="00703351" w:rsidP="00A651A7">
            <w:pPr>
              <w:pStyle w:val="Zawartotabeli"/>
              <w:rPr>
                <w:color w:val="000000"/>
                <w:sz w:val="20"/>
                <w:szCs w:val="20"/>
              </w:rPr>
            </w:pPr>
            <w:r w:rsidRPr="0041455C">
              <w:rPr>
                <w:rFonts w:ascii="Times New Roman" w:hAnsi="Times New Roman" w:cs="Times New Roman"/>
                <w:color w:val="000000"/>
                <w:sz w:val="20"/>
                <w:szCs w:val="20"/>
              </w:rPr>
              <w:t>1 zestaw</w:t>
            </w:r>
          </w:p>
        </w:tc>
        <w:tc>
          <w:tcPr>
            <w:tcW w:w="2268" w:type="dxa"/>
            <w:tcBorders>
              <w:left w:val="single" w:sz="4" w:space="0" w:color="000000"/>
              <w:bottom w:val="single" w:sz="4" w:space="0" w:color="000000"/>
            </w:tcBorders>
          </w:tcPr>
          <w:p w14:paraId="6F1AAC11" w14:textId="77777777" w:rsidR="00703351" w:rsidRPr="006308D6" w:rsidRDefault="00703351" w:rsidP="00A651A7">
            <w:pPr>
              <w:pStyle w:val="Zawartotabeli"/>
              <w:rPr>
                <w:color w:val="000000"/>
                <w:sz w:val="20"/>
                <w:szCs w:val="20"/>
              </w:rPr>
            </w:pPr>
            <w:r w:rsidRPr="00924983">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6D47F74B" w14:textId="77777777" w:rsidR="00703351" w:rsidRPr="006308D6" w:rsidRDefault="00703351" w:rsidP="00A651A7">
            <w:pPr>
              <w:autoSpaceDN w:val="0"/>
              <w:spacing w:after="0" w:line="240" w:lineRule="auto"/>
              <w:textAlignment w:val="baseline"/>
              <w:rPr>
                <w:rFonts w:ascii="Times New Roman" w:hAnsi="Times New Roman" w:cs="Times New Roman"/>
                <w:color w:val="000000"/>
                <w:sz w:val="20"/>
                <w:szCs w:val="20"/>
              </w:rPr>
            </w:pPr>
            <w:r w:rsidRPr="00AD2034">
              <w:rPr>
                <w:rFonts w:ascii="Times New Roman" w:eastAsia="Times New Roman" w:hAnsi="Times New Roman" w:cs="Times New Roman"/>
                <w:color w:val="000000"/>
                <w:kern w:val="0"/>
                <w:sz w:val="20"/>
                <w:szCs w:val="20"/>
                <w:lang w:eastAsia="pl-PL" w:bidi="hi-IN"/>
                <w14:ligatures w14:val="none"/>
              </w:rPr>
              <w:t xml:space="preserve">Pudełko dziesięciu gier rozwijających słownictwo tematyczne z wbudowanym systemem samokontroli. Każda gra składa się z kolorowej planszy i </w:t>
            </w:r>
            <w:proofErr w:type="spellStart"/>
            <w:r w:rsidRPr="00AD2034">
              <w:rPr>
                <w:rFonts w:ascii="Times New Roman" w:eastAsia="Times New Roman" w:hAnsi="Times New Roman" w:cs="Times New Roman"/>
                <w:color w:val="000000"/>
                <w:kern w:val="0"/>
                <w:sz w:val="20"/>
                <w:szCs w:val="20"/>
                <w:lang w:eastAsia="pl-PL" w:bidi="hi-IN"/>
                <w14:ligatures w14:val="none"/>
              </w:rPr>
              <w:t>wysztancowanych</w:t>
            </w:r>
            <w:proofErr w:type="spellEnd"/>
            <w:r w:rsidRPr="00AD2034">
              <w:rPr>
                <w:rFonts w:ascii="Times New Roman" w:eastAsia="Times New Roman" w:hAnsi="Times New Roman" w:cs="Times New Roman"/>
                <w:color w:val="000000"/>
                <w:kern w:val="0"/>
                <w:sz w:val="20"/>
                <w:szCs w:val="20"/>
                <w:lang w:eastAsia="pl-PL" w:bidi="hi-IN"/>
                <w14:ligatures w14:val="none"/>
              </w:rPr>
              <w:t xml:space="preserve"> kartoników (dla uporządkowania przechowywanych w osobnych kopertach). Dzieci wykonują ćwiczenia na podstawie czytelnej instrukcji obrazkowej, a przy tym poznają przeciwieństwa, przyimki, nazwy kolorów, liczebników itp.</w:t>
            </w:r>
            <w:r>
              <w:rPr>
                <w:rFonts w:ascii="Times New Roman" w:eastAsia="Times New Roman" w:hAnsi="Times New Roman" w:cs="Times New Roman"/>
                <w:color w:val="000000"/>
                <w:kern w:val="0"/>
                <w:sz w:val="20"/>
                <w:szCs w:val="20"/>
                <w:lang w:eastAsia="pl-PL" w:bidi="hi-IN"/>
                <w14:ligatures w14:val="none"/>
              </w:rPr>
              <w:t xml:space="preserve"> </w:t>
            </w:r>
            <w:r w:rsidRPr="00AD2034">
              <w:rPr>
                <w:rFonts w:ascii="Times New Roman" w:eastAsia="Times New Roman" w:hAnsi="Times New Roman" w:cs="Times New Roman"/>
                <w:color w:val="000000"/>
                <w:kern w:val="0"/>
                <w:sz w:val="20"/>
                <w:szCs w:val="20"/>
                <w:lang w:eastAsia="pl-PL" w:bidi="hi-IN"/>
                <w14:ligatures w14:val="none"/>
              </w:rPr>
              <w:br/>
              <w:t>Zawartość:</w:t>
            </w:r>
            <w:r>
              <w:rPr>
                <w:rFonts w:ascii="Times New Roman" w:eastAsia="Times New Roman" w:hAnsi="Times New Roman" w:cs="Times New Roman"/>
                <w:color w:val="000000"/>
                <w:kern w:val="0"/>
                <w:sz w:val="20"/>
                <w:szCs w:val="20"/>
                <w:lang w:eastAsia="pl-PL" w:bidi="hi-IN"/>
                <w14:ligatures w14:val="none"/>
              </w:rPr>
              <w:t xml:space="preserve"> </w:t>
            </w:r>
            <w:r w:rsidRPr="00AD2034">
              <w:rPr>
                <w:rFonts w:ascii="Times New Roman" w:eastAsia="Times New Roman" w:hAnsi="Times New Roman" w:cs="Times New Roman"/>
                <w:color w:val="000000"/>
                <w:kern w:val="0"/>
                <w:sz w:val="20"/>
                <w:szCs w:val="20"/>
                <w:lang w:eastAsia="pl-PL" w:bidi="hi-IN"/>
                <w14:ligatures w14:val="none"/>
              </w:rPr>
              <w:t>10 składanych plansz (wym. 47 x 29 cm),</w:t>
            </w:r>
            <w:r>
              <w:rPr>
                <w:rFonts w:ascii="Times New Roman" w:eastAsia="Times New Roman" w:hAnsi="Times New Roman" w:cs="Times New Roman"/>
                <w:color w:val="000000"/>
                <w:kern w:val="0"/>
                <w:sz w:val="20"/>
                <w:szCs w:val="20"/>
                <w:lang w:eastAsia="pl-PL" w:bidi="hi-IN"/>
                <w14:ligatures w14:val="none"/>
              </w:rPr>
              <w:t xml:space="preserve"> </w:t>
            </w:r>
            <w:r w:rsidRPr="00AD2034">
              <w:rPr>
                <w:rFonts w:ascii="Times New Roman" w:eastAsia="Times New Roman" w:hAnsi="Times New Roman" w:cs="Times New Roman"/>
                <w:color w:val="000000"/>
                <w:kern w:val="0"/>
                <w:sz w:val="20"/>
                <w:szCs w:val="20"/>
                <w:lang w:eastAsia="pl-PL" w:bidi="hi-IN"/>
                <w14:ligatures w14:val="none"/>
              </w:rPr>
              <w:t>10 kopert z kartonikami,</w:t>
            </w:r>
            <w:r>
              <w:rPr>
                <w:rFonts w:ascii="Times New Roman" w:eastAsia="Times New Roman" w:hAnsi="Times New Roman" w:cs="Times New Roman"/>
                <w:color w:val="000000"/>
                <w:kern w:val="0"/>
                <w:sz w:val="20"/>
                <w:szCs w:val="20"/>
                <w:lang w:eastAsia="pl-PL" w:bidi="hi-IN"/>
                <w14:ligatures w14:val="none"/>
              </w:rPr>
              <w:t xml:space="preserve"> </w:t>
            </w:r>
            <w:r w:rsidRPr="00AD2034">
              <w:rPr>
                <w:rFonts w:ascii="Times New Roman" w:eastAsia="Times New Roman" w:hAnsi="Times New Roman" w:cs="Times New Roman"/>
                <w:color w:val="000000"/>
                <w:kern w:val="0"/>
                <w:sz w:val="20"/>
                <w:szCs w:val="20"/>
                <w:lang w:eastAsia="pl-PL" w:bidi="hi-IN"/>
                <w14:ligatures w14:val="none"/>
              </w:rPr>
              <w:t>instrukcja z kartami pracy do kopiowania,</w:t>
            </w:r>
            <w:r>
              <w:rPr>
                <w:rFonts w:ascii="Times New Roman" w:eastAsia="Times New Roman" w:hAnsi="Times New Roman" w:cs="Times New Roman"/>
                <w:color w:val="000000"/>
                <w:kern w:val="0"/>
                <w:sz w:val="20"/>
                <w:szCs w:val="20"/>
                <w:lang w:eastAsia="pl-PL" w:bidi="hi-IN"/>
                <w14:ligatures w14:val="none"/>
              </w:rPr>
              <w:t xml:space="preserve"> </w:t>
            </w:r>
            <w:r w:rsidRPr="00AD2034">
              <w:rPr>
                <w:rFonts w:ascii="Times New Roman" w:eastAsia="Times New Roman" w:hAnsi="Times New Roman" w:cs="Times New Roman"/>
                <w:color w:val="000000"/>
                <w:kern w:val="0"/>
                <w:sz w:val="20"/>
                <w:szCs w:val="20"/>
                <w:lang w:eastAsia="pl-PL"/>
              </w:rPr>
              <w:t>pudełko.</w:t>
            </w:r>
          </w:p>
        </w:tc>
        <w:tc>
          <w:tcPr>
            <w:tcW w:w="2692" w:type="dxa"/>
            <w:tcBorders>
              <w:left w:val="single" w:sz="4" w:space="0" w:color="000000"/>
              <w:bottom w:val="single" w:sz="4" w:space="0" w:color="000000"/>
              <w:right w:val="single" w:sz="4" w:space="0" w:color="000000"/>
            </w:tcBorders>
          </w:tcPr>
          <w:p w14:paraId="7CE6E078" w14:textId="77777777" w:rsidR="00703351" w:rsidRPr="006308D6" w:rsidRDefault="00703351" w:rsidP="00A651A7">
            <w:pPr>
              <w:pStyle w:val="Zawartotabeli"/>
              <w:jc w:val="center"/>
              <w:rPr>
                <w:color w:val="000000"/>
                <w:sz w:val="20"/>
                <w:szCs w:val="20"/>
              </w:rPr>
            </w:pPr>
            <w:r w:rsidRPr="00AD2034">
              <w:rPr>
                <w:noProof/>
                <w:color w:val="000000"/>
                <w:kern w:val="3"/>
              </w:rPr>
              <w:drawing>
                <wp:anchor distT="0" distB="0" distL="114300" distR="114300" simplePos="0" relativeHeight="251672576" behindDoc="0" locked="0" layoutInCell="1" allowOverlap="1" wp14:anchorId="34C4DEF5" wp14:editId="7FAA2575">
                  <wp:simplePos x="0" y="0"/>
                  <wp:positionH relativeFrom="column">
                    <wp:posOffset>-635</wp:posOffset>
                  </wp:positionH>
                  <wp:positionV relativeFrom="paragraph">
                    <wp:posOffset>154305</wp:posOffset>
                  </wp:positionV>
                  <wp:extent cx="1509482" cy="1305717"/>
                  <wp:effectExtent l="0" t="0" r="0" b="8733"/>
                  <wp:wrapSquare wrapText="bothSides"/>
                  <wp:docPr id="161120649" name="Obraz8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lum/>
                            <a:alphaModFix/>
                          </a:blip>
                          <a:srcRect/>
                          <a:stretch>
                            <a:fillRect/>
                          </a:stretch>
                        </pic:blipFill>
                        <pic:spPr>
                          <a:xfrm>
                            <a:off x="0" y="0"/>
                            <a:ext cx="1509482" cy="1305717"/>
                          </a:xfrm>
                          <a:prstGeom prst="rect">
                            <a:avLst/>
                          </a:prstGeom>
                          <a:noFill/>
                          <a:ln>
                            <a:noFill/>
                            <a:prstDash/>
                          </a:ln>
                        </pic:spPr>
                      </pic:pic>
                    </a:graphicData>
                  </a:graphic>
                </wp:anchor>
              </w:drawing>
            </w:r>
          </w:p>
        </w:tc>
      </w:tr>
      <w:tr w:rsidR="00703351" w:rsidRPr="006308D6" w14:paraId="7BEE3A84" w14:textId="77777777" w:rsidTr="00A651A7">
        <w:tc>
          <w:tcPr>
            <w:tcW w:w="568" w:type="dxa"/>
            <w:tcBorders>
              <w:left w:val="single" w:sz="4" w:space="0" w:color="000000"/>
              <w:bottom w:val="single" w:sz="4" w:space="0" w:color="000000"/>
            </w:tcBorders>
          </w:tcPr>
          <w:p w14:paraId="3166091A" w14:textId="77777777" w:rsidR="00703351" w:rsidRPr="006308D6" w:rsidRDefault="00703351" w:rsidP="00A651A7">
            <w:pPr>
              <w:pStyle w:val="Zawartotabeli"/>
              <w:rPr>
                <w:color w:val="000000"/>
                <w:sz w:val="20"/>
                <w:szCs w:val="20"/>
              </w:rPr>
            </w:pPr>
            <w:r>
              <w:rPr>
                <w:color w:val="000000"/>
                <w:sz w:val="20"/>
                <w:szCs w:val="20"/>
              </w:rPr>
              <w:t>14</w:t>
            </w:r>
          </w:p>
        </w:tc>
        <w:tc>
          <w:tcPr>
            <w:tcW w:w="2268" w:type="dxa"/>
            <w:tcBorders>
              <w:left w:val="single" w:sz="4" w:space="0" w:color="000000"/>
              <w:bottom w:val="single" w:sz="4" w:space="0" w:color="000000"/>
            </w:tcBorders>
          </w:tcPr>
          <w:p w14:paraId="3277F6B9" w14:textId="77777777" w:rsidR="00703351" w:rsidRPr="006308D6" w:rsidRDefault="00703351" w:rsidP="00A651A7">
            <w:pPr>
              <w:pStyle w:val="Zawartotabeli"/>
              <w:rPr>
                <w:rFonts w:ascii="Times New Roman" w:hAnsi="Times New Roman"/>
                <w:sz w:val="20"/>
                <w:szCs w:val="20"/>
              </w:rPr>
            </w:pPr>
            <w:r w:rsidRPr="00AD2034">
              <w:rPr>
                <w:rFonts w:ascii="Times New Roman" w:hAnsi="Times New Roman"/>
                <w:color w:val="000000"/>
                <w:kern w:val="3"/>
                <w:sz w:val="20"/>
                <w:szCs w:val="20"/>
              </w:rPr>
              <w:t>Gra kolorowe domki - książka</w:t>
            </w:r>
          </w:p>
        </w:tc>
        <w:tc>
          <w:tcPr>
            <w:tcW w:w="1276" w:type="dxa"/>
            <w:tcBorders>
              <w:left w:val="single" w:sz="4" w:space="0" w:color="000000"/>
              <w:bottom w:val="single" w:sz="4" w:space="0" w:color="000000"/>
            </w:tcBorders>
          </w:tcPr>
          <w:p w14:paraId="3F40ED9A"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38E7F0FB" w14:textId="77777777" w:rsidR="00703351" w:rsidRPr="006308D6" w:rsidRDefault="00703351" w:rsidP="00A651A7">
            <w:pPr>
              <w:pStyle w:val="Zawartotabeli"/>
              <w:rPr>
                <w:color w:val="000000"/>
                <w:sz w:val="20"/>
                <w:szCs w:val="20"/>
              </w:rPr>
            </w:pPr>
            <w:r w:rsidRPr="00924983">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3514A454" w14:textId="77777777" w:rsidR="00703351" w:rsidRPr="006308D6" w:rsidRDefault="00703351" w:rsidP="00A651A7">
            <w:pPr>
              <w:suppressLineNumbers/>
              <w:autoSpaceDN w:val="0"/>
              <w:spacing w:after="0" w:line="240" w:lineRule="auto"/>
              <w:textAlignment w:val="baseline"/>
              <w:rPr>
                <w:rFonts w:ascii="Times New Roman" w:hAnsi="Times New Roman" w:cs="Times New Roman"/>
                <w:color w:val="000000"/>
                <w:sz w:val="20"/>
                <w:szCs w:val="20"/>
              </w:rPr>
            </w:pPr>
            <w:r>
              <w:rPr>
                <w:rFonts w:ascii="Times New Roman" w:eastAsia="NSimSun" w:hAnsi="Times New Roman" w:cs="Lucida Sans"/>
                <w:color w:val="000000"/>
                <w:kern w:val="3"/>
                <w:sz w:val="20"/>
                <w:szCs w:val="20"/>
                <w:lang w:eastAsia="zh-CN" w:bidi="hi-IN"/>
                <w14:ligatures w14:val="none"/>
              </w:rPr>
              <w:t>W</w:t>
            </w:r>
            <w:r w:rsidRPr="00AD2034">
              <w:rPr>
                <w:rFonts w:ascii="Times New Roman" w:eastAsia="NSimSun" w:hAnsi="Times New Roman" w:cs="Lucida Sans"/>
                <w:color w:val="000000"/>
                <w:kern w:val="3"/>
                <w:sz w:val="20"/>
                <w:szCs w:val="20"/>
                <w:lang w:eastAsia="zh-CN" w:bidi="hi-IN"/>
                <w14:ligatures w14:val="none"/>
              </w:rPr>
              <w:t xml:space="preserve">szystkie karty </w:t>
            </w:r>
            <w:r>
              <w:rPr>
                <w:rFonts w:ascii="Times New Roman" w:eastAsia="NSimSun" w:hAnsi="Times New Roman" w:cs="Lucida Sans"/>
                <w:color w:val="000000"/>
                <w:kern w:val="3"/>
                <w:sz w:val="20"/>
                <w:szCs w:val="20"/>
                <w:lang w:eastAsia="zh-CN" w:bidi="hi-IN"/>
                <w14:ligatures w14:val="none"/>
              </w:rPr>
              <w:t xml:space="preserve">gry </w:t>
            </w:r>
            <w:r w:rsidRPr="00AD2034">
              <w:rPr>
                <w:rFonts w:ascii="Times New Roman" w:eastAsia="NSimSun" w:hAnsi="Times New Roman" w:cs="Lucida Sans"/>
                <w:color w:val="000000"/>
                <w:kern w:val="3"/>
                <w:sz w:val="20"/>
                <w:szCs w:val="20"/>
                <w:lang w:eastAsia="zh-CN" w:bidi="hi-IN"/>
                <w14:ligatures w14:val="none"/>
              </w:rPr>
              <w:t>są rozdzielone, można po kolei opróżniać domki i sprawdzać poprawność odpowiedzi. Klucz znajduje się z drugiej strony budynku.</w:t>
            </w:r>
            <w:r>
              <w:rPr>
                <w:rFonts w:ascii="Times New Roman" w:eastAsia="NSimSun" w:hAnsi="Times New Roman" w:cs="Lucida Sans"/>
                <w:color w:val="000000"/>
                <w:kern w:val="3"/>
                <w:sz w:val="20"/>
                <w:szCs w:val="20"/>
                <w:lang w:eastAsia="zh-CN" w:bidi="hi-IN"/>
                <w14:ligatures w14:val="none"/>
              </w:rPr>
              <w:t xml:space="preserve"> </w:t>
            </w:r>
            <w:r w:rsidRPr="00AD2034">
              <w:rPr>
                <w:rFonts w:ascii="Times New Roman" w:eastAsia="NSimSun" w:hAnsi="Times New Roman" w:cs="Lucida Sans"/>
                <w:color w:val="000000"/>
                <w:kern w:val="3"/>
                <w:sz w:val="20"/>
                <w:szCs w:val="20"/>
                <w:lang w:eastAsia="zh-CN" w:bidi="hi-IN"/>
                <w14:ligatures w14:val="none"/>
              </w:rPr>
              <w:t>Wymiary: bok domku 11 cm</w:t>
            </w:r>
            <w:r>
              <w:rPr>
                <w:rFonts w:ascii="Times New Roman" w:eastAsia="NSimSun" w:hAnsi="Times New Roman" w:cs="Lucida Sans"/>
                <w:color w:val="000000"/>
                <w:kern w:val="3"/>
                <w:sz w:val="20"/>
                <w:szCs w:val="20"/>
                <w:lang w:eastAsia="zh-CN" w:bidi="hi-IN"/>
                <w14:ligatures w14:val="none"/>
              </w:rPr>
              <w:t xml:space="preserve">, </w:t>
            </w:r>
            <w:r w:rsidRPr="00AD2034">
              <w:rPr>
                <w:rFonts w:ascii="Times New Roman" w:hAnsi="Times New Roman"/>
                <w:color w:val="000000"/>
                <w:kern w:val="3"/>
                <w:sz w:val="20"/>
                <w:szCs w:val="20"/>
              </w:rPr>
              <w:t xml:space="preserve">Zawartość: 10 kolorowych domków, 50 </w:t>
            </w:r>
            <w:proofErr w:type="spellStart"/>
            <w:r w:rsidRPr="00AD2034">
              <w:rPr>
                <w:rFonts w:ascii="Times New Roman" w:hAnsi="Times New Roman"/>
                <w:color w:val="000000"/>
                <w:kern w:val="3"/>
                <w:sz w:val="20"/>
                <w:szCs w:val="20"/>
              </w:rPr>
              <w:t>tafelków</w:t>
            </w:r>
            <w:proofErr w:type="spellEnd"/>
            <w:r w:rsidRPr="00AD2034">
              <w:rPr>
                <w:rFonts w:ascii="Times New Roman" w:hAnsi="Times New Roman"/>
                <w:color w:val="000000"/>
                <w:kern w:val="3"/>
                <w:sz w:val="20"/>
                <w:szCs w:val="20"/>
              </w:rPr>
              <w:t xml:space="preserve"> z rymami</w:t>
            </w:r>
          </w:p>
        </w:tc>
        <w:tc>
          <w:tcPr>
            <w:tcW w:w="2692" w:type="dxa"/>
            <w:tcBorders>
              <w:left w:val="single" w:sz="4" w:space="0" w:color="000000"/>
              <w:bottom w:val="single" w:sz="4" w:space="0" w:color="000000"/>
              <w:right w:val="single" w:sz="4" w:space="0" w:color="000000"/>
            </w:tcBorders>
          </w:tcPr>
          <w:p w14:paraId="73F0E781" w14:textId="77777777" w:rsidR="00703351" w:rsidRPr="006308D6" w:rsidRDefault="00703351" w:rsidP="00A651A7">
            <w:pPr>
              <w:pStyle w:val="Zawartotabeli"/>
              <w:jc w:val="center"/>
              <w:rPr>
                <w:color w:val="000000"/>
                <w:sz w:val="20"/>
                <w:szCs w:val="20"/>
              </w:rPr>
            </w:pPr>
            <w:r w:rsidRPr="00AD2034">
              <w:rPr>
                <w:noProof/>
                <w:color w:val="000000"/>
                <w:kern w:val="3"/>
              </w:rPr>
              <w:drawing>
                <wp:anchor distT="0" distB="0" distL="114300" distR="114300" simplePos="0" relativeHeight="251673600" behindDoc="0" locked="0" layoutInCell="1" allowOverlap="1" wp14:anchorId="3D6BEC25" wp14:editId="704F1DFB">
                  <wp:simplePos x="0" y="0"/>
                  <wp:positionH relativeFrom="column">
                    <wp:posOffset>142240</wp:posOffset>
                  </wp:positionH>
                  <wp:positionV relativeFrom="paragraph">
                    <wp:posOffset>151130</wp:posOffset>
                  </wp:positionV>
                  <wp:extent cx="1364615" cy="977265"/>
                  <wp:effectExtent l="0" t="0" r="6985" b="0"/>
                  <wp:wrapSquare wrapText="bothSides"/>
                  <wp:docPr id="1869264592" name="Obraz8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lum/>
                            <a:alphaModFix/>
                          </a:blip>
                          <a:srcRect/>
                          <a:stretch>
                            <a:fillRect/>
                          </a:stretch>
                        </pic:blipFill>
                        <pic:spPr>
                          <a:xfrm>
                            <a:off x="0" y="0"/>
                            <a:ext cx="1364615" cy="977265"/>
                          </a:xfrm>
                          <a:prstGeom prst="rect">
                            <a:avLst/>
                          </a:prstGeom>
                          <a:noFill/>
                          <a:ln>
                            <a:noFill/>
                            <a:prstDash/>
                          </a:ln>
                        </pic:spPr>
                      </pic:pic>
                    </a:graphicData>
                  </a:graphic>
                  <wp14:sizeRelH relativeFrom="margin">
                    <wp14:pctWidth>0</wp14:pctWidth>
                  </wp14:sizeRelH>
                </wp:anchor>
              </w:drawing>
            </w:r>
          </w:p>
        </w:tc>
      </w:tr>
      <w:tr w:rsidR="00703351" w:rsidRPr="006308D6" w14:paraId="309363D9" w14:textId="77777777" w:rsidTr="00A651A7">
        <w:tc>
          <w:tcPr>
            <w:tcW w:w="568" w:type="dxa"/>
            <w:tcBorders>
              <w:left w:val="single" w:sz="4" w:space="0" w:color="000000"/>
              <w:bottom w:val="single" w:sz="4" w:space="0" w:color="000000"/>
            </w:tcBorders>
          </w:tcPr>
          <w:p w14:paraId="7D47E77D" w14:textId="77777777" w:rsidR="00703351" w:rsidRPr="006308D6" w:rsidRDefault="00703351" w:rsidP="00A651A7">
            <w:pPr>
              <w:pStyle w:val="Zawartotabeli"/>
              <w:rPr>
                <w:color w:val="000000"/>
                <w:sz w:val="20"/>
                <w:szCs w:val="20"/>
              </w:rPr>
            </w:pPr>
            <w:r>
              <w:rPr>
                <w:color w:val="000000"/>
                <w:sz w:val="20"/>
                <w:szCs w:val="20"/>
              </w:rPr>
              <w:t>15</w:t>
            </w:r>
          </w:p>
        </w:tc>
        <w:tc>
          <w:tcPr>
            <w:tcW w:w="2268" w:type="dxa"/>
            <w:tcBorders>
              <w:left w:val="single" w:sz="4" w:space="0" w:color="000000"/>
              <w:bottom w:val="single" w:sz="4" w:space="0" w:color="000000"/>
            </w:tcBorders>
          </w:tcPr>
          <w:p w14:paraId="4A88AB42" w14:textId="77777777" w:rsidR="00703351" w:rsidRPr="006308D6" w:rsidRDefault="00703351" w:rsidP="00A651A7">
            <w:pPr>
              <w:pStyle w:val="Zawartotabeli"/>
              <w:rPr>
                <w:rFonts w:ascii="Times New Roman" w:hAnsi="Times New Roman"/>
                <w:sz w:val="20"/>
                <w:szCs w:val="20"/>
              </w:rPr>
            </w:pPr>
            <w:r w:rsidRPr="00AD2034">
              <w:rPr>
                <w:rFonts w:ascii="Times New Roman" w:hAnsi="Times New Roman"/>
                <w:color w:val="000000"/>
                <w:kern w:val="3"/>
                <w:sz w:val="20"/>
                <w:szCs w:val="20"/>
              </w:rPr>
              <w:t>Książka</w:t>
            </w:r>
            <w:r>
              <w:rPr>
                <w:rFonts w:ascii="Times New Roman" w:hAnsi="Times New Roman"/>
                <w:color w:val="000000"/>
                <w:kern w:val="3"/>
                <w:sz w:val="20"/>
                <w:szCs w:val="20"/>
              </w:rPr>
              <w:t xml:space="preserve"> interaktywna z piórem interaktywnym</w:t>
            </w:r>
          </w:p>
        </w:tc>
        <w:tc>
          <w:tcPr>
            <w:tcW w:w="1276" w:type="dxa"/>
            <w:tcBorders>
              <w:left w:val="single" w:sz="4" w:space="0" w:color="000000"/>
              <w:bottom w:val="single" w:sz="4" w:space="0" w:color="000000"/>
            </w:tcBorders>
          </w:tcPr>
          <w:p w14:paraId="781EDEC3"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5354CC3C" w14:textId="77777777" w:rsidR="00703351" w:rsidRPr="006308D6" w:rsidRDefault="00703351" w:rsidP="00A651A7">
            <w:pPr>
              <w:pStyle w:val="Zawartotabeli"/>
              <w:rPr>
                <w:color w:val="000000"/>
                <w:sz w:val="20"/>
                <w:szCs w:val="20"/>
              </w:rPr>
            </w:pPr>
            <w:r w:rsidRPr="0064423D">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772BFB20" w14:textId="77777777" w:rsidR="00703351" w:rsidRPr="00AD2034" w:rsidRDefault="00703351" w:rsidP="00A651A7">
            <w:pPr>
              <w:autoSpaceDN w:val="0"/>
              <w:spacing w:after="0" w:line="240" w:lineRule="auto"/>
              <w:textAlignment w:val="baseline"/>
              <w:rPr>
                <w:rFonts w:ascii="Liberation Serif" w:eastAsia="NSimSun" w:hAnsi="Liberation Serif" w:cs="Lucida Sans"/>
                <w:kern w:val="3"/>
                <w:sz w:val="24"/>
                <w:szCs w:val="24"/>
                <w:lang w:eastAsia="zh-CN" w:bidi="hi-IN"/>
                <w14:ligatures w14:val="none"/>
              </w:rPr>
            </w:pPr>
            <w:r w:rsidRPr="00AD2034">
              <w:rPr>
                <w:rFonts w:ascii="Times New Roman" w:eastAsia="NSimSun" w:hAnsi="Times New Roman" w:cs="Times New Roman"/>
                <w:bCs/>
                <w:color w:val="242424"/>
                <w:kern w:val="3"/>
                <w:sz w:val="20"/>
                <w:szCs w:val="20"/>
                <w:lang w:eastAsia="zh-CN" w:bidi="hi-IN"/>
                <w14:ligatures w14:val="none"/>
              </w:rPr>
              <w:t>W książce znajdziemy tysiące zakodowanych komunikatów, piosenki, zagadki, odgłosy zwierząt oraz dialogi. Mówiące pióro wyposażone w wysokiej jakości głośnik, 16 GB pamięci i wejście na słuchawki. Pióro  może być wykorzystywane do odsłuchiwania plików MP3</w:t>
            </w:r>
            <w:r w:rsidRPr="00AD2034">
              <w:rPr>
                <w:rFonts w:ascii="Times New Roman" w:eastAsia="NSimSun" w:hAnsi="Times New Roman" w:cs="Times New Roman"/>
                <w:b/>
                <w:bCs/>
                <w:color w:val="000000"/>
                <w:kern w:val="3"/>
                <w:sz w:val="20"/>
                <w:szCs w:val="20"/>
                <w:lang w:eastAsia="zh-CN" w:bidi="hi-IN"/>
                <w14:ligatures w14:val="none"/>
              </w:rPr>
              <w:t xml:space="preserve"> .</w:t>
            </w:r>
          </w:p>
          <w:p w14:paraId="6D4DF8F4" w14:textId="77777777" w:rsidR="00703351" w:rsidRPr="00AD2034" w:rsidRDefault="00703351" w:rsidP="00A651A7">
            <w:pPr>
              <w:autoSpaceDN w:val="0"/>
              <w:spacing w:after="0" w:line="240" w:lineRule="auto"/>
              <w:textAlignment w:val="baseline"/>
              <w:rPr>
                <w:rFonts w:ascii="Liberation Serif" w:eastAsia="NSimSun" w:hAnsi="Liberation Serif" w:cs="Lucida Sans"/>
                <w:kern w:val="3"/>
                <w:sz w:val="24"/>
                <w:szCs w:val="24"/>
                <w:lang w:eastAsia="zh-CN" w:bidi="hi-IN"/>
                <w14:ligatures w14:val="none"/>
              </w:rPr>
            </w:pPr>
            <w:r w:rsidRPr="00AD2034">
              <w:rPr>
                <w:rFonts w:ascii="Times New Roman" w:eastAsia="NSimSun" w:hAnsi="Times New Roman" w:cs="Times New Roman"/>
                <w:bCs/>
                <w:color w:val="242424"/>
                <w:kern w:val="3"/>
                <w:sz w:val="20"/>
                <w:szCs w:val="20"/>
                <w:lang w:eastAsia="zh-CN" w:bidi="hi-IN"/>
                <w14:ligatures w14:val="none"/>
              </w:rPr>
              <w:t>Zestaw zawiera interaktywny podręcznik języka angielskiego. Interaktywna mówiąca książka to fantastyczny sposób na naukę podstaw języka angielskiego dla dzieci i dorosłych. Pozwala ona poszerzyć słownictwo, dzięki dialogom można nauczyć się właściwej wymowy i konstruowania prostych zdań. Książka zawiera również kompletne polskie tłumaczenie.</w:t>
            </w:r>
            <w:r w:rsidRPr="00AD2034">
              <w:rPr>
                <w:rFonts w:ascii="Times New Roman" w:eastAsia="NSimSun" w:hAnsi="Times New Roman" w:cs="Times New Roman"/>
                <w:b/>
                <w:bCs/>
                <w:color w:val="000000"/>
                <w:kern w:val="3"/>
                <w:sz w:val="20"/>
                <w:szCs w:val="20"/>
                <w:lang w:eastAsia="zh-CN" w:bidi="hi-IN"/>
                <w14:ligatures w14:val="none"/>
              </w:rPr>
              <w:br/>
            </w:r>
            <w:r w:rsidRPr="00AD2034">
              <w:rPr>
                <w:rFonts w:ascii="Times New Roman" w:eastAsia="NSimSun" w:hAnsi="Times New Roman" w:cs="Times New Roman"/>
                <w:bCs/>
                <w:color w:val="242424"/>
                <w:kern w:val="3"/>
                <w:sz w:val="20"/>
                <w:szCs w:val="20"/>
                <w:lang w:eastAsia="zh-CN" w:bidi="hi-IN"/>
                <w14:ligatures w14:val="none"/>
              </w:rPr>
              <w:t>Prawie 2200 dźwięków i tekstów</w:t>
            </w:r>
            <w:r w:rsidRPr="00AD2034">
              <w:rPr>
                <w:rFonts w:ascii="Times New Roman" w:eastAsia="NSimSun" w:hAnsi="Times New Roman" w:cs="Times New Roman"/>
                <w:b/>
                <w:bCs/>
                <w:color w:val="000000"/>
                <w:kern w:val="3"/>
                <w:sz w:val="20"/>
                <w:szCs w:val="20"/>
                <w:lang w:eastAsia="zh-CN" w:bidi="hi-IN"/>
                <w14:ligatures w14:val="none"/>
              </w:rPr>
              <w:t>.</w:t>
            </w:r>
          </w:p>
          <w:p w14:paraId="63548C12" w14:textId="77777777" w:rsidR="00703351" w:rsidRPr="00AD2034" w:rsidRDefault="00703351" w:rsidP="00A651A7">
            <w:pPr>
              <w:autoSpaceDN w:val="0"/>
              <w:spacing w:after="0" w:line="240" w:lineRule="auto"/>
              <w:textAlignment w:val="baseline"/>
              <w:rPr>
                <w:rFonts w:ascii="Liberation Serif" w:eastAsia="NSimSun" w:hAnsi="Liberation Serif" w:cs="Lucida Sans"/>
                <w:kern w:val="3"/>
                <w:sz w:val="24"/>
                <w:szCs w:val="24"/>
                <w:lang w:eastAsia="zh-CN" w:bidi="hi-IN"/>
                <w14:ligatures w14:val="none"/>
              </w:rPr>
            </w:pPr>
            <w:r w:rsidRPr="00AD2034">
              <w:rPr>
                <w:rFonts w:ascii="Times New Roman" w:eastAsia="NSimSun" w:hAnsi="Times New Roman" w:cs="Times New Roman"/>
                <w:bCs/>
                <w:color w:val="242424"/>
                <w:kern w:val="3"/>
                <w:sz w:val="20"/>
                <w:szCs w:val="20"/>
                <w:lang w:eastAsia="zh-CN" w:bidi="hi-IN"/>
                <w14:ligatures w14:val="none"/>
              </w:rPr>
              <w:t>Pióro pozwala dzieciom odkryć treści zakodowane w książkach, zadaje zagadki, recytuje wierszyki i śpiewa. W książkach znajdują się setki informacji, każdy element graficzny książki przemawia do czytelnika. Pióro zakupujemy tylko raz i współgra ono ze wszystkimi książkami z serii. Dzięki darmowym aktualizacjom oprogramowania pióro będzie obsługiwało wszystkie nowości wydawnicze.</w:t>
            </w:r>
            <w:r>
              <w:rPr>
                <w:rFonts w:ascii="Times New Roman" w:eastAsia="NSimSun" w:hAnsi="Times New Roman" w:cs="Times New Roman"/>
                <w:bCs/>
                <w:color w:val="242424"/>
                <w:kern w:val="3"/>
                <w:sz w:val="20"/>
                <w:szCs w:val="20"/>
                <w:lang w:eastAsia="zh-CN" w:bidi="hi-IN"/>
                <w14:ligatures w14:val="none"/>
              </w:rPr>
              <w:t xml:space="preserve"> </w:t>
            </w:r>
            <w:r w:rsidRPr="00AD2034">
              <w:rPr>
                <w:rFonts w:ascii="Times New Roman" w:eastAsia="NSimSun" w:hAnsi="Times New Roman" w:cs="Times New Roman"/>
                <w:color w:val="000000"/>
                <w:kern w:val="3"/>
                <w:sz w:val="20"/>
                <w:szCs w:val="20"/>
                <w:lang w:eastAsia="zh-CN" w:bidi="hi-IN"/>
                <w14:ligatures w14:val="none"/>
              </w:rPr>
              <w:t>Zestaw składa się z:</w:t>
            </w:r>
            <w:r>
              <w:rPr>
                <w:rFonts w:ascii="Times New Roman" w:eastAsia="NSimSun" w:hAnsi="Times New Roman" w:cs="Times New Roman"/>
                <w:color w:val="000000"/>
                <w:kern w:val="3"/>
                <w:sz w:val="20"/>
                <w:szCs w:val="20"/>
                <w:lang w:eastAsia="zh-CN" w:bidi="hi-IN"/>
                <w14:ligatures w14:val="none"/>
              </w:rPr>
              <w:t xml:space="preserve"> </w:t>
            </w:r>
            <w:r w:rsidRPr="00AD2034">
              <w:rPr>
                <w:rFonts w:ascii="Times New Roman" w:eastAsia="NSimSun" w:hAnsi="Times New Roman" w:cs="Times New Roman"/>
                <w:color w:val="000000"/>
                <w:kern w:val="3"/>
                <w:sz w:val="20"/>
                <w:szCs w:val="20"/>
                <w:lang w:eastAsia="zh-CN" w:bidi="hi-IN"/>
                <w14:ligatures w14:val="none"/>
              </w:rPr>
              <w:t>elektronicznego pióra,</w:t>
            </w:r>
          </w:p>
          <w:p w14:paraId="3D8E69E1" w14:textId="77777777" w:rsidR="00703351" w:rsidRPr="006308D6" w:rsidRDefault="00703351" w:rsidP="00A651A7">
            <w:pPr>
              <w:tabs>
                <w:tab w:val="left" w:pos="-1418"/>
              </w:tabs>
              <w:autoSpaceDN w:val="0"/>
              <w:spacing w:after="0" w:line="240" w:lineRule="auto"/>
              <w:textAlignment w:val="baseline"/>
              <w:rPr>
                <w:rFonts w:ascii="Times New Roman" w:hAnsi="Times New Roman" w:cs="Times New Roman"/>
                <w:color w:val="000000"/>
                <w:sz w:val="20"/>
                <w:szCs w:val="20"/>
              </w:rPr>
            </w:pPr>
            <w:r w:rsidRPr="00AD2034">
              <w:rPr>
                <w:rFonts w:ascii="Times New Roman" w:eastAsia="NSimSun" w:hAnsi="Times New Roman" w:cs="Times New Roman"/>
                <w:color w:val="000000"/>
                <w:kern w:val="3"/>
                <w:sz w:val="20"/>
                <w:szCs w:val="20"/>
                <w:lang w:eastAsia="zh-CN" w:bidi="hi-IN"/>
                <w14:ligatures w14:val="none"/>
              </w:rPr>
              <w:t>książki, ładowarki, kabla USB,</w:t>
            </w:r>
            <w:r>
              <w:rPr>
                <w:rFonts w:ascii="Times New Roman" w:eastAsia="NSimSun" w:hAnsi="Times New Roman" w:cs="Times New Roman"/>
                <w:color w:val="000000"/>
                <w:kern w:val="3"/>
                <w:sz w:val="20"/>
                <w:szCs w:val="20"/>
                <w:lang w:eastAsia="zh-CN" w:bidi="hi-IN"/>
                <w14:ligatures w14:val="none"/>
              </w:rPr>
              <w:t xml:space="preserve"> </w:t>
            </w:r>
            <w:r w:rsidRPr="00AD2034">
              <w:rPr>
                <w:rFonts w:ascii="Times New Roman" w:hAnsi="Times New Roman" w:cs="Times New Roman"/>
                <w:color w:val="000000"/>
                <w:kern w:val="3"/>
                <w:sz w:val="20"/>
                <w:szCs w:val="20"/>
              </w:rPr>
              <w:t>przewodnika.</w:t>
            </w:r>
          </w:p>
        </w:tc>
        <w:tc>
          <w:tcPr>
            <w:tcW w:w="2692" w:type="dxa"/>
            <w:tcBorders>
              <w:left w:val="single" w:sz="4" w:space="0" w:color="000000"/>
              <w:bottom w:val="single" w:sz="4" w:space="0" w:color="000000"/>
              <w:right w:val="single" w:sz="4" w:space="0" w:color="000000"/>
            </w:tcBorders>
          </w:tcPr>
          <w:p w14:paraId="1B80A053" w14:textId="77777777" w:rsidR="00703351" w:rsidRPr="006308D6" w:rsidRDefault="00703351" w:rsidP="00A651A7">
            <w:pPr>
              <w:pStyle w:val="Zawartotabeli"/>
              <w:jc w:val="center"/>
              <w:rPr>
                <w:color w:val="000000"/>
                <w:sz w:val="20"/>
                <w:szCs w:val="20"/>
              </w:rPr>
            </w:pPr>
            <w:r w:rsidRPr="00AD2034">
              <w:rPr>
                <w:noProof/>
                <w:color w:val="000000"/>
                <w:kern w:val="3"/>
              </w:rPr>
              <w:drawing>
                <wp:anchor distT="0" distB="0" distL="114300" distR="114300" simplePos="0" relativeHeight="251674624" behindDoc="0" locked="0" layoutInCell="1" allowOverlap="1" wp14:anchorId="263E1E85" wp14:editId="3825A35E">
                  <wp:simplePos x="0" y="0"/>
                  <wp:positionH relativeFrom="column">
                    <wp:posOffset>31750</wp:posOffset>
                  </wp:positionH>
                  <wp:positionV relativeFrom="paragraph">
                    <wp:posOffset>216535</wp:posOffset>
                  </wp:positionV>
                  <wp:extent cx="1640159" cy="1640159"/>
                  <wp:effectExtent l="0" t="0" r="0" b="0"/>
                  <wp:wrapSquare wrapText="bothSides"/>
                  <wp:docPr id="2049696594" name="Obraz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lum/>
                            <a:alphaModFix/>
                          </a:blip>
                          <a:srcRect/>
                          <a:stretch>
                            <a:fillRect/>
                          </a:stretch>
                        </pic:blipFill>
                        <pic:spPr>
                          <a:xfrm>
                            <a:off x="0" y="0"/>
                            <a:ext cx="1640159" cy="1640159"/>
                          </a:xfrm>
                          <a:prstGeom prst="rect">
                            <a:avLst/>
                          </a:prstGeom>
                          <a:noFill/>
                          <a:ln>
                            <a:noFill/>
                            <a:prstDash/>
                          </a:ln>
                        </pic:spPr>
                      </pic:pic>
                    </a:graphicData>
                  </a:graphic>
                </wp:anchor>
              </w:drawing>
            </w:r>
          </w:p>
        </w:tc>
      </w:tr>
      <w:tr w:rsidR="00703351" w:rsidRPr="006308D6" w14:paraId="7950D0C1" w14:textId="77777777" w:rsidTr="00A651A7">
        <w:tc>
          <w:tcPr>
            <w:tcW w:w="568" w:type="dxa"/>
            <w:tcBorders>
              <w:left w:val="single" w:sz="4" w:space="0" w:color="000000"/>
              <w:bottom w:val="single" w:sz="4" w:space="0" w:color="000000"/>
            </w:tcBorders>
          </w:tcPr>
          <w:p w14:paraId="216A518D" w14:textId="77777777" w:rsidR="00703351" w:rsidRPr="006308D6" w:rsidRDefault="00703351" w:rsidP="00A651A7">
            <w:pPr>
              <w:pStyle w:val="Zawartotabeli"/>
              <w:rPr>
                <w:color w:val="000000"/>
                <w:sz w:val="20"/>
                <w:szCs w:val="20"/>
              </w:rPr>
            </w:pPr>
            <w:r>
              <w:rPr>
                <w:color w:val="000000"/>
                <w:sz w:val="20"/>
                <w:szCs w:val="20"/>
              </w:rPr>
              <w:lastRenderedPageBreak/>
              <w:t>16</w:t>
            </w:r>
          </w:p>
        </w:tc>
        <w:tc>
          <w:tcPr>
            <w:tcW w:w="2268" w:type="dxa"/>
            <w:tcBorders>
              <w:left w:val="single" w:sz="4" w:space="0" w:color="000000"/>
              <w:bottom w:val="single" w:sz="4" w:space="0" w:color="000000"/>
            </w:tcBorders>
          </w:tcPr>
          <w:p w14:paraId="06C76046" w14:textId="77777777" w:rsidR="00703351" w:rsidRPr="006308D6" w:rsidRDefault="00703351" w:rsidP="00A651A7">
            <w:pPr>
              <w:pStyle w:val="Zawartotabeli"/>
              <w:rPr>
                <w:rFonts w:ascii="Times New Roman" w:hAnsi="Times New Roman"/>
                <w:sz w:val="20"/>
                <w:szCs w:val="20"/>
              </w:rPr>
            </w:pPr>
            <w:r w:rsidRPr="00AD2034">
              <w:rPr>
                <w:rFonts w:ascii="Times New Roman" w:hAnsi="Times New Roman"/>
                <w:color w:val="000000"/>
                <w:kern w:val="3"/>
                <w:sz w:val="20"/>
                <w:szCs w:val="20"/>
              </w:rPr>
              <w:t>Książka</w:t>
            </w:r>
            <w:r>
              <w:rPr>
                <w:rFonts w:ascii="Times New Roman" w:hAnsi="Times New Roman"/>
                <w:color w:val="000000"/>
                <w:kern w:val="3"/>
                <w:sz w:val="20"/>
                <w:szCs w:val="20"/>
              </w:rPr>
              <w:t xml:space="preserve"> interaktywna</w:t>
            </w:r>
          </w:p>
        </w:tc>
        <w:tc>
          <w:tcPr>
            <w:tcW w:w="1276" w:type="dxa"/>
            <w:tcBorders>
              <w:left w:val="single" w:sz="4" w:space="0" w:color="000000"/>
              <w:bottom w:val="single" w:sz="4" w:space="0" w:color="000000"/>
            </w:tcBorders>
          </w:tcPr>
          <w:p w14:paraId="29C50CF0"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078E0CD0" w14:textId="77777777" w:rsidR="00703351" w:rsidRPr="006308D6" w:rsidRDefault="00703351" w:rsidP="00A651A7">
            <w:pPr>
              <w:pStyle w:val="Zawartotabeli"/>
              <w:rPr>
                <w:color w:val="000000"/>
                <w:sz w:val="20"/>
                <w:szCs w:val="20"/>
              </w:rPr>
            </w:pPr>
            <w:r w:rsidRPr="0064423D">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6F8E2ED3" w14:textId="77777777" w:rsidR="00703351" w:rsidRPr="00AD2034" w:rsidRDefault="00703351" w:rsidP="00A651A7">
            <w:pPr>
              <w:autoSpaceDN w:val="0"/>
              <w:spacing w:after="0" w:line="251" w:lineRule="auto"/>
              <w:textAlignment w:val="baseline"/>
              <w:rPr>
                <w:rFonts w:ascii="Liberation Serif" w:eastAsia="NSimSun" w:hAnsi="Liberation Serif" w:cs="Lucida Sans"/>
                <w:kern w:val="3"/>
                <w:sz w:val="24"/>
                <w:szCs w:val="24"/>
                <w:lang w:eastAsia="zh-CN" w:bidi="hi-IN"/>
                <w14:ligatures w14:val="none"/>
              </w:rPr>
            </w:pPr>
            <w:r w:rsidRPr="00AD2034">
              <w:rPr>
                <w:rFonts w:ascii="Times New Roman" w:eastAsia="NSimSun" w:hAnsi="Times New Roman" w:cs="Lucida Sans"/>
                <w:color w:val="242424"/>
                <w:kern w:val="3"/>
                <w:sz w:val="20"/>
                <w:szCs w:val="20"/>
                <w:lang w:eastAsia="zh-CN" w:bidi="hi-IN"/>
                <w14:ligatures w14:val="none"/>
              </w:rPr>
              <w:t>I</w:t>
            </w:r>
            <w:r w:rsidRPr="00AD2034">
              <w:rPr>
                <w:rFonts w:ascii="Times New Roman" w:eastAsia="NSimSun" w:hAnsi="Times New Roman" w:cs="Lucida Sans"/>
                <w:color w:val="000000"/>
                <w:kern w:val="3"/>
                <w:sz w:val="20"/>
                <w:szCs w:val="20"/>
                <w:lang w:eastAsia="zh-CN" w:bidi="hi-IN"/>
                <w14:ligatures w14:val="none"/>
              </w:rPr>
              <w:t>nteraktywna mówiąca książka to fantastyczny sposób na naukę podstaw języka angielskiego dla dzieci. Pozwala ona poszerzyć słownictwo, dzięki dialogom można nauczyć się właściwej wymowy i konstruowania prostych zdań. Książka zawiera również kompletne polskie tłumaczenie, dialogi, piosenki oraz wierszyki. Swoją wiedzę można sprawdzić rozwiązując quizy o różnym stopniu trudności.</w:t>
            </w:r>
          </w:p>
          <w:p w14:paraId="3CA73563" w14:textId="77777777" w:rsidR="00703351" w:rsidRPr="00AD2034" w:rsidRDefault="00703351" w:rsidP="00A651A7">
            <w:pPr>
              <w:autoSpaceDN w:val="0"/>
              <w:spacing w:after="0" w:line="251" w:lineRule="auto"/>
              <w:textAlignment w:val="baseline"/>
              <w:rPr>
                <w:rFonts w:ascii="Times New Roman" w:eastAsia="NSimSun" w:hAnsi="Times New Roman" w:cs="Lucida Sans"/>
                <w:color w:val="000000"/>
                <w:kern w:val="3"/>
                <w:sz w:val="20"/>
                <w:szCs w:val="20"/>
                <w:lang w:eastAsia="zh-CN" w:bidi="hi-IN"/>
                <w14:ligatures w14:val="none"/>
              </w:rPr>
            </w:pPr>
            <w:r w:rsidRPr="00AD2034">
              <w:rPr>
                <w:rFonts w:ascii="Times New Roman" w:eastAsia="NSimSun" w:hAnsi="Times New Roman" w:cs="Lucida Sans"/>
                <w:color w:val="000000"/>
                <w:kern w:val="3"/>
                <w:sz w:val="20"/>
                <w:szCs w:val="20"/>
                <w:lang w:eastAsia="zh-CN" w:bidi="hi-IN"/>
                <w14:ligatures w14:val="none"/>
              </w:rPr>
              <w:t>Cechy książki:</w:t>
            </w:r>
            <w:r>
              <w:rPr>
                <w:rFonts w:ascii="Times New Roman" w:eastAsia="NSimSun" w:hAnsi="Times New Roman" w:cs="Lucida Sans"/>
                <w:color w:val="000000"/>
                <w:kern w:val="3"/>
                <w:sz w:val="20"/>
                <w:szCs w:val="20"/>
                <w:lang w:eastAsia="zh-CN" w:bidi="hi-IN"/>
                <w14:ligatures w14:val="none"/>
              </w:rPr>
              <w:t xml:space="preserve"> </w:t>
            </w:r>
            <w:r w:rsidRPr="00AD2034">
              <w:rPr>
                <w:rFonts w:ascii="Times New Roman" w:eastAsia="NSimSun" w:hAnsi="Times New Roman" w:cs="Lucida Sans"/>
                <w:color w:val="000000"/>
                <w:kern w:val="3"/>
                <w:sz w:val="20"/>
                <w:szCs w:val="20"/>
                <w:lang w:eastAsia="zh-CN" w:bidi="hi-IN"/>
                <w14:ligatures w14:val="none"/>
              </w:rPr>
              <w:t>2200 dźwięków i tekstów</w:t>
            </w:r>
            <w:r>
              <w:rPr>
                <w:rFonts w:ascii="Times New Roman" w:eastAsia="NSimSun" w:hAnsi="Times New Roman" w:cs="Lucida Sans"/>
                <w:color w:val="000000"/>
                <w:kern w:val="3"/>
                <w:sz w:val="20"/>
                <w:szCs w:val="20"/>
                <w:lang w:eastAsia="zh-CN" w:bidi="hi-IN"/>
                <w14:ligatures w14:val="none"/>
              </w:rPr>
              <w:t xml:space="preserve">, </w:t>
            </w:r>
            <w:r w:rsidRPr="00AD2034">
              <w:rPr>
                <w:rFonts w:ascii="Times New Roman" w:eastAsia="NSimSun" w:hAnsi="Times New Roman" w:cs="Lucida Sans"/>
                <w:color w:val="000000"/>
                <w:kern w:val="3"/>
                <w:sz w:val="20"/>
                <w:szCs w:val="20"/>
                <w:lang w:eastAsia="zh-CN" w:bidi="hi-IN"/>
                <w14:ligatures w14:val="none"/>
              </w:rPr>
              <w:t>Książka działa tylko z interaktywnym piórem</w:t>
            </w:r>
            <w:r>
              <w:rPr>
                <w:rFonts w:ascii="Times New Roman" w:eastAsia="NSimSun" w:hAnsi="Times New Roman" w:cs="Lucida Sans"/>
                <w:color w:val="000000"/>
                <w:kern w:val="3"/>
                <w:sz w:val="20"/>
                <w:szCs w:val="20"/>
                <w:lang w:eastAsia="zh-CN" w:bidi="hi-IN"/>
                <w14:ligatures w14:val="none"/>
              </w:rPr>
              <w:t xml:space="preserve">, </w:t>
            </w:r>
            <w:r w:rsidRPr="00AD2034">
              <w:rPr>
                <w:rFonts w:ascii="Times New Roman" w:eastAsia="NSimSun" w:hAnsi="Times New Roman" w:cs="Lucida Sans"/>
                <w:color w:val="000000"/>
                <w:kern w:val="3"/>
                <w:sz w:val="20"/>
                <w:szCs w:val="20"/>
                <w:lang w:eastAsia="zh-CN" w:bidi="hi-IN"/>
                <w14:ligatures w14:val="none"/>
              </w:rPr>
              <w:t>Pióro niedołączone do książki</w:t>
            </w:r>
          </w:p>
          <w:p w14:paraId="75B7DD9F" w14:textId="77777777" w:rsidR="00703351" w:rsidRPr="006308D6"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29BE019E" w14:textId="77777777" w:rsidR="00703351" w:rsidRPr="006308D6" w:rsidRDefault="00703351" w:rsidP="00A651A7">
            <w:pPr>
              <w:pStyle w:val="Zawartotabeli"/>
              <w:jc w:val="center"/>
              <w:rPr>
                <w:color w:val="000000"/>
                <w:sz w:val="20"/>
                <w:szCs w:val="20"/>
              </w:rPr>
            </w:pPr>
            <w:r w:rsidRPr="00AD2034">
              <w:rPr>
                <w:noProof/>
                <w:color w:val="000000"/>
                <w:kern w:val="3"/>
              </w:rPr>
              <w:drawing>
                <wp:anchor distT="0" distB="0" distL="114300" distR="114300" simplePos="0" relativeHeight="251675648" behindDoc="0" locked="0" layoutInCell="1" allowOverlap="1" wp14:anchorId="16F918D4" wp14:editId="6D3A4206">
                  <wp:simplePos x="0" y="0"/>
                  <wp:positionH relativeFrom="column">
                    <wp:posOffset>-635</wp:posOffset>
                  </wp:positionH>
                  <wp:positionV relativeFrom="paragraph">
                    <wp:posOffset>151765</wp:posOffset>
                  </wp:positionV>
                  <wp:extent cx="1640159" cy="1454042"/>
                  <wp:effectExtent l="0" t="0" r="0" b="0"/>
                  <wp:wrapSquare wrapText="bothSides"/>
                  <wp:docPr id="1570735024" name="Obraz8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lum/>
                            <a:alphaModFix/>
                          </a:blip>
                          <a:srcRect/>
                          <a:stretch>
                            <a:fillRect/>
                          </a:stretch>
                        </pic:blipFill>
                        <pic:spPr>
                          <a:xfrm>
                            <a:off x="0" y="0"/>
                            <a:ext cx="1640159" cy="1454042"/>
                          </a:xfrm>
                          <a:prstGeom prst="rect">
                            <a:avLst/>
                          </a:prstGeom>
                          <a:noFill/>
                          <a:ln>
                            <a:noFill/>
                            <a:prstDash/>
                          </a:ln>
                        </pic:spPr>
                      </pic:pic>
                    </a:graphicData>
                  </a:graphic>
                </wp:anchor>
              </w:drawing>
            </w:r>
          </w:p>
        </w:tc>
      </w:tr>
      <w:tr w:rsidR="00703351" w:rsidRPr="006308D6" w14:paraId="6E82E3CF" w14:textId="77777777" w:rsidTr="00A651A7">
        <w:tc>
          <w:tcPr>
            <w:tcW w:w="568" w:type="dxa"/>
            <w:tcBorders>
              <w:left w:val="single" w:sz="4" w:space="0" w:color="000000"/>
              <w:bottom w:val="single" w:sz="4" w:space="0" w:color="000000"/>
            </w:tcBorders>
          </w:tcPr>
          <w:p w14:paraId="2C656B75" w14:textId="77777777" w:rsidR="00703351" w:rsidRPr="006308D6" w:rsidRDefault="00703351" w:rsidP="00A651A7">
            <w:pPr>
              <w:pStyle w:val="Zawartotabeli"/>
              <w:rPr>
                <w:color w:val="000000"/>
                <w:sz w:val="20"/>
                <w:szCs w:val="20"/>
              </w:rPr>
            </w:pPr>
            <w:r>
              <w:rPr>
                <w:color w:val="000000"/>
                <w:sz w:val="20"/>
                <w:szCs w:val="20"/>
              </w:rPr>
              <w:t>17</w:t>
            </w:r>
          </w:p>
        </w:tc>
        <w:tc>
          <w:tcPr>
            <w:tcW w:w="2268" w:type="dxa"/>
            <w:tcBorders>
              <w:left w:val="single" w:sz="4" w:space="0" w:color="000000"/>
              <w:bottom w:val="single" w:sz="4" w:space="0" w:color="000000"/>
            </w:tcBorders>
          </w:tcPr>
          <w:p w14:paraId="49D83E58" w14:textId="77777777" w:rsidR="00703351" w:rsidRPr="006308D6" w:rsidRDefault="00703351" w:rsidP="00A651A7">
            <w:pPr>
              <w:pStyle w:val="Zawartotabeli"/>
              <w:rPr>
                <w:rFonts w:ascii="Times New Roman" w:hAnsi="Times New Roman"/>
                <w:sz w:val="20"/>
                <w:szCs w:val="20"/>
              </w:rPr>
            </w:pPr>
            <w:r>
              <w:rPr>
                <w:rFonts w:ascii="Times New Roman" w:hAnsi="Times New Roman"/>
                <w:kern w:val="3"/>
                <w:sz w:val="20"/>
                <w:szCs w:val="20"/>
              </w:rPr>
              <w:t>Interaktywny s</w:t>
            </w:r>
            <w:r w:rsidRPr="00AD2034">
              <w:rPr>
                <w:rFonts w:ascii="Times New Roman" w:hAnsi="Times New Roman"/>
                <w:kern w:val="3"/>
                <w:sz w:val="20"/>
                <w:szCs w:val="20"/>
              </w:rPr>
              <w:t xml:space="preserve">łownik języka angielskiego </w:t>
            </w:r>
          </w:p>
        </w:tc>
        <w:tc>
          <w:tcPr>
            <w:tcW w:w="1276" w:type="dxa"/>
            <w:tcBorders>
              <w:left w:val="single" w:sz="4" w:space="0" w:color="000000"/>
              <w:bottom w:val="single" w:sz="4" w:space="0" w:color="000000"/>
            </w:tcBorders>
          </w:tcPr>
          <w:p w14:paraId="07DCA3D1"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36854758" w14:textId="77777777" w:rsidR="00703351" w:rsidRPr="006308D6" w:rsidRDefault="00703351" w:rsidP="00A651A7">
            <w:pPr>
              <w:pStyle w:val="Zawartotabeli"/>
              <w:rPr>
                <w:color w:val="000000"/>
                <w:sz w:val="20"/>
                <w:szCs w:val="20"/>
              </w:rPr>
            </w:pPr>
            <w:r w:rsidRPr="0064423D">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320EBA36" w14:textId="77777777" w:rsidR="00703351" w:rsidRPr="00AD2034" w:rsidRDefault="00703351" w:rsidP="00A651A7">
            <w:pPr>
              <w:autoSpaceDN w:val="0"/>
              <w:spacing w:after="0" w:line="251" w:lineRule="auto"/>
              <w:textAlignment w:val="baseline"/>
              <w:rPr>
                <w:rFonts w:ascii="Liberation Serif" w:eastAsia="NSimSun" w:hAnsi="Liberation Serif" w:cs="Lucida Sans"/>
                <w:kern w:val="3"/>
                <w:sz w:val="24"/>
                <w:szCs w:val="24"/>
                <w:lang w:eastAsia="zh-CN" w:bidi="hi-IN"/>
                <w14:ligatures w14:val="none"/>
              </w:rPr>
            </w:pPr>
            <w:r w:rsidRPr="00AD2034">
              <w:rPr>
                <w:rFonts w:ascii="Times New Roman" w:eastAsia="Calibri" w:hAnsi="Times New Roman" w:cs="Lucida Sans"/>
                <w:color w:val="242424"/>
                <w:kern w:val="3"/>
                <w:sz w:val="20"/>
                <w:szCs w:val="20"/>
                <w:lang w:eastAsia="zh-CN" w:bidi="hi-IN"/>
                <w14:ligatures w14:val="none"/>
              </w:rPr>
              <w:t>Słownik to doskonałe narzędzie do nauki angielskiego słownictwa. Wszystkie teksty wypowiadane są przez native speakerów. Słownik podzielony na 11 rozdziałów tematycznych, w których znajduje się ponad 1000 angielskich wyrazów i zwrotów. Słowa są przedstawione za pomocą obrazków, aby można było je łatwiej zapamiętać. Na każdej stronie znajdują się dwie wersje językowe – polska i angielska, dlatego też Słownik ten może być polecany do nauki języka polskiego dla obcokrajowców. W każdym rozdziale czekają utrwalające wiedzę quizy. Na ostatnich stronach książki jest także alfabetyczny spis haseł ułatwiający wyszukiwanie.</w:t>
            </w:r>
          </w:p>
          <w:p w14:paraId="7A0A68C7" w14:textId="77777777" w:rsidR="00703351" w:rsidRPr="006308D6" w:rsidRDefault="00703351" w:rsidP="00A651A7">
            <w:pPr>
              <w:keepNext/>
              <w:autoSpaceDN w:val="0"/>
              <w:spacing w:after="0" w:line="251" w:lineRule="auto"/>
              <w:textAlignment w:val="baseline"/>
              <w:outlineLvl w:val="2"/>
              <w:rPr>
                <w:rFonts w:ascii="Times New Roman" w:hAnsi="Times New Roman" w:cs="Times New Roman"/>
                <w:color w:val="000000"/>
                <w:sz w:val="20"/>
                <w:szCs w:val="20"/>
              </w:rPr>
            </w:pPr>
            <w:r w:rsidRPr="00AD2034">
              <w:rPr>
                <w:rFonts w:ascii="Times New Roman" w:eastAsia="Calibri" w:hAnsi="Times New Roman" w:cs="Arial"/>
                <w:color w:val="242424"/>
                <w:kern w:val="3"/>
                <w:sz w:val="20"/>
                <w:szCs w:val="20"/>
                <w:lang w:eastAsia="zh-CN" w:bidi="hi-IN"/>
                <w14:ligatures w14:val="none"/>
              </w:rPr>
              <w:t>Cechy książki:</w:t>
            </w:r>
            <w:r>
              <w:rPr>
                <w:rFonts w:ascii="Times New Roman" w:eastAsia="Calibri" w:hAnsi="Times New Roman" w:cs="Arial"/>
                <w:b/>
                <w:bCs/>
                <w:color w:val="242424"/>
                <w:kern w:val="3"/>
                <w:sz w:val="20"/>
                <w:szCs w:val="20"/>
                <w:lang w:eastAsia="zh-CN" w:bidi="hi-IN"/>
                <w14:ligatures w14:val="none"/>
              </w:rPr>
              <w:t xml:space="preserve"> </w:t>
            </w:r>
            <w:r w:rsidRPr="00AD2034">
              <w:rPr>
                <w:rFonts w:ascii="Times New Roman" w:eastAsia="NSimSun" w:hAnsi="Times New Roman" w:cs="Lucida Sans"/>
                <w:color w:val="000000"/>
                <w:kern w:val="3"/>
                <w:sz w:val="20"/>
                <w:szCs w:val="20"/>
                <w:lang w:eastAsia="zh-CN" w:bidi="hi-IN"/>
                <w14:ligatures w14:val="none"/>
              </w:rPr>
              <w:t>5000 dźwięków i tekstów</w:t>
            </w:r>
            <w:r>
              <w:rPr>
                <w:rFonts w:ascii="Times New Roman" w:eastAsia="NSimSun" w:hAnsi="Times New Roman" w:cs="Lucida Sans"/>
                <w:color w:val="000000"/>
                <w:kern w:val="3"/>
                <w:sz w:val="20"/>
                <w:szCs w:val="20"/>
                <w:lang w:eastAsia="zh-CN" w:bidi="hi-IN"/>
                <w14:ligatures w14:val="none"/>
              </w:rPr>
              <w:t xml:space="preserve">, </w:t>
            </w:r>
            <w:r w:rsidRPr="00AD2034">
              <w:rPr>
                <w:rFonts w:ascii="Times New Roman" w:eastAsia="NSimSun" w:hAnsi="Times New Roman" w:cs="Lucida Sans"/>
                <w:color w:val="000000"/>
                <w:kern w:val="3"/>
                <w:sz w:val="20"/>
                <w:szCs w:val="20"/>
                <w:lang w:eastAsia="zh-CN" w:bidi="hi-IN"/>
                <w14:ligatures w14:val="none"/>
              </w:rPr>
              <w:t>Książka działa tylko z interaktywnym piórem</w:t>
            </w:r>
            <w:r>
              <w:rPr>
                <w:rFonts w:ascii="Times New Roman" w:eastAsia="NSimSun" w:hAnsi="Times New Roman" w:cs="Lucida Sans"/>
                <w:color w:val="000000"/>
                <w:kern w:val="3"/>
                <w:sz w:val="20"/>
                <w:szCs w:val="20"/>
                <w:lang w:eastAsia="zh-CN" w:bidi="hi-IN"/>
                <w14:ligatures w14:val="none"/>
              </w:rPr>
              <w:t xml:space="preserve">, </w:t>
            </w:r>
            <w:r w:rsidRPr="00AD2034">
              <w:rPr>
                <w:rFonts w:ascii="Times New Roman" w:hAnsi="Times New Roman"/>
                <w:color w:val="000000"/>
                <w:kern w:val="3"/>
                <w:sz w:val="20"/>
                <w:szCs w:val="20"/>
              </w:rPr>
              <w:t>Pióro niedołączone do książki</w:t>
            </w:r>
          </w:p>
        </w:tc>
        <w:tc>
          <w:tcPr>
            <w:tcW w:w="2692" w:type="dxa"/>
            <w:tcBorders>
              <w:left w:val="single" w:sz="4" w:space="0" w:color="000000"/>
              <w:bottom w:val="single" w:sz="4" w:space="0" w:color="000000"/>
              <w:right w:val="single" w:sz="4" w:space="0" w:color="000000"/>
            </w:tcBorders>
          </w:tcPr>
          <w:p w14:paraId="7C629F36" w14:textId="77777777" w:rsidR="00703351" w:rsidRPr="006308D6" w:rsidRDefault="00703351" w:rsidP="00A651A7">
            <w:pPr>
              <w:pStyle w:val="Zawartotabeli"/>
              <w:jc w:val="center"/>
              <w:rPr>
                <w:color w:val="000000"/>
                <w:sz w:val="20"/>
                <w:szCs w:val="20"/>
              </w:rPr>
            </w:pPr>
            <w:r w:rsidRPr="00AD2034">
              <w:rPr>
                <w:noProof/>
                <w:color w:val="000000"/>
                <w:kern w:val="3"/>
              </w:rPr>
              <w:drawing>
                <wp:anchor distT="0" distB="0" distL="114300" distR="114300" simplePos="0" relativeHeight="251676672" behindDoc="0" locked="0" layoutInCell="1" allowOverlap="1" wp14:anchorId="6F03C52E" wp14:editId="7EB07037">
                  <wp:simplePos x="0" y="0"/>
                  <wp:positionH relativeFrom="column">
                    <wp:posOffset>-635</wp:posOffset>
                  </wp:positionH>
                  <wp:positionV relativeFrom="paragraph">
                    <wp:posOffset>153035</wp:posOffset>
                  </wp:positionV>
                  <wp:extent cx="1308241" cy="1308241"/>
                  <wp:effectExtent l="0" t="0" r="6209" b="6209"/>
                  <wp:wrapSquare wrapText="bothSides"/>
                  <wp:docPr id="974327848" name="Obraz9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lum/>
                            <a:alphaModFix/>
                          </a:blip>
                          <a:srcRect/>
                          <a:stretch>
                            <a:fillRect/>
                          </a:stretch>
                        </pic:blipFill>
                        <pic:spPr>
                          <a:xfrm>
                            <a:off x="0" y="0"/>
                            <a:ext cx="1308241" cy="1308241"/>
                          </a:xfrm>
                          <a:prstGeom prst="rect">
                            <a:avLst/>
                          </a:prstGeom>
                          <a:noFill/>
                          <a:ln>
                            <a:noFill/>
                            <a:prstDash/>
                          </a:ln>
                        </pic:spPr>
                      </pic:pic>
                    </a:graphicData>
                  </a:graphic>
                </wp:anchor>
              </w:drawing>
            </w:r>
          </w:p>
        </w:tc>
      </w:tr>
      <w:tr w:rsidR="00703351" w:rsidRPr="006308D6" w14:paraId="4EEA48FC" w14:textId="77777777" w:rsidTr="00A651A7">
        <w:tc>
          <w:tcPr>
            <w:tcW w:w="568" w:type="dxa"/>
            <w:tcBorders>
              <w:left w:val="single" w:sz="4" w:space="0" w:color="000000"/>
              <w:bottom w:val="single" w:sz="4" w:space="0" w:color="000000"/>
            </w:tcBorders>
          </w:tcPr>
          <w:p w14:paraId="2E6A6C85" w14:textId="77777777" w:rsidR="00703351" w:rsidRPr="006308D6" w:rsidRDefault="00703351" w:rsidP="00A651A7">
            <w:pPr>
              <w:pStyle w:val="Zawartotabeli"/>
              <w:rPr>
                <w:color w:val="000000"/>
                <w:sz w:val="20"/>
                <w:szCs w:val="20"/>
              </w:rPr>
            </w:pPr>
            <w:r>
              <w:rPr>
                <w:color w:val="000000"/>
                <w:sz w:val="20"/>
                <w:szCs w:val="20"/>
              </w:rPr>
              <w:t>18</w:t>
            </w:r>
          </w:p>
        </w:tc>
        <w:tc>
          <w:tcPr>
            <w:tcW w:w="2268" w:type="dxa"/>
            <w:tcBorders>
              <w:left w:val="single" w:sz="4" w:space="0" w:color="000000"/>
              <w:bottom w:val="single" w:sz="4" w:space="0" w:color="000000"/>
            </w:tcBorders>
          </w:tcPr>
          <w:p w14:paraId="43D1E895" w14:textId="77777777" w:rsidR="00703351" w:rsidRPr="006308D6" w:rsidRDefault="00703351" w:rsidP="00A651A7">
            <w:pPr>
              <w:pStyle w:val="Zawartotabeli"/>
              <w:rPr>
                <w:rFonts w:ascii="Times New Roman" w:hAnsi="Times New Roman"/>
                <w:sz w:val="20"/>
                <w:szCs w:val="20"/>
              </w:rPr>
            </w:pPr>
            <w:r w:rsidRPr="00AD2034">
              <w:rPr>
                <w:rFonts w:ascii="Times New Roman" w:hAnsi="Times New Roman"/>
                <w:kern w:val="3"/>
                <w:sz w:val="20"/>
                <w:szCs w:val="20"/>
              </w:rPr>
              <w:t>Zestaw do nauki języka angielskiego</w:t>
            </w:r>
          </w:p>
        </w:tc>
        <w:tc>
          <w:tcPr>
            <w:tcW w:w="1276" w:type="dxa"/>
            <w:tcBorders>
              <w:left w:val="single" w:sz="4" w:space="0" w:color="000000"/>
              <w:bottom w:val="single" w:sz="4" w:space="0" w:color="000000"/>
            </w:tcBorders>
          </w:tcPr>
          <w:p w14:paraId="66D473CB" w14:textId="77777777" w:rsidR="00703351" w:rsidRPr="006308D6" w:rsidRDefault="00703351" w:rsidP="00A651A7">
            <w:pPr>
              <w:pStyle w:val="Zawartotabeli"/>
              <w:rPr>
                <w:color w:val="000000"/>
                <w:sz w:val="20"/>
                <w:szCs w:val="20"/>
              </w:rPr>
            </w:pPr>
            <w:r>
              <w:rPr>
                <w:color w:val="000000"/>
                <w:sz w:val="20"/>
                <w:szCs w:val="20"/>
              </w:rPr>
              <w:t>1 zestaw</w:t>
            </w:r>
          </w:p>
        </w:tc>
        <w:tc>
          <w:tcPr>
            <w:tcW w:w="2268" w:type="dxa"/>
            <w:tcBorders>
              <w:left w:val="single" w:sz="4" w:space="0" w:color="000000"/>
              <w:bottom w:val="single" w:sz="4" w:space="0" w:color="000000"/>
            </w:tcBorders>
          </w:tcPr>
          <w:p w14:paraId="7F6B2083" w14:textId="77777777" w:rsidR="00703351" w:rsidRPr="006308D6" w:rsidRDefault="00703351" w:rsidP="00A651A7">
            <w:pPr>
              <w:pStyle w:val="Zawartotabeli"/>
              <w:rPr>
                <w:color w:val="000000"/>
                <w:sz w:val="20"/>
                <w:szCs w:val="20"/>
              </w:rPr>
            </w:pPr>
            <w:r w:rsidRPr="0064423D">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4BCB45C3" w14:textId="77777777" w:rsidR="00703351" w:rsidRDefault="00703351" w:rsidP="00A651A7">
            <w:pPr>
              <w:pStyle w:val="Textbody"/>
              <w:spacing w:after="0" w:line="251" w:lineRule="auto"/>
              <w:rPr>
                <w:rFonts w:ascii="Times New Roman" w:hAnsi="Times New Roman"/>
                <w:color w:val="000000"/>
                <w:sz w:val="20"/>
                <w:szCs w:val="20"/>
              </w:rPr>
            </w:pPr>
            <w:r>
              <w:rPr>
                <w:rFonts w:ascii="Times New Roman" w:eastAsia="Calibri" w:hAnsi="Times New Roman"/>
                <w:color w:val="000000"/>
                <w:sz w:val="20"/>
                <w:szCs w:val="20"/>
              </w:rPr>
              <w:t xml:space="preserve">W pudełku znajduje się: </w:t>
            </w:r>
            <w:r>
              <w:rPr>
                <w:rFonts w:ascii="Times New Roman" w:hAnsi="Times New Roman"/>
                <w:color w:val="000000"/>
                <w:sz w:val="20"/>
                <w:szCs w:val="20"/>
              </w:rPr>
              <w:t>6 obrazkowych książeczek harmonijek</w:t>
            </w:r>
            <w:r>
              <w:rPr>
                <w:rFonts w:ascii="Times New Roman" w:hAnsi="Times New Roman"/>
                <w:color w:val="000000"/>
                <w:sz w:val="20"/>
                <w:szCs w:val="20"/>
              </w:rPr>
              <w:br/>
              <w:t>(9,5 x 105 cm), 24 dwustronne karty obrazkowe, scenariusze zabaw</w:t>
            </w:r>
          </w:p>
          <w:p w14:paraId="50403390" w14:textId="77777777" w:rsidR="00703351" w:rsidRDefault="00703351" w:rsidP="00A651A7">
            <w:pPr>
              <w:pStyle w:val="Standard"/>
              <w:spacing w:line="251" w:lineRule="auto"/>
              <w:rPr>
                <w:rFonts w:ascii="Times New Roman" w:eastAsia="Calibri" w:hAnsi="Times New Roman"/>
                <w:color w:val="000000"/>
                <w:sz w:val="20"/>
                <w:szCs w:val="20"/>
              </w:rPr>
            </w:pPr>
            <w:r>
              <w:rPr>
                <w:rFonts w:ascii="Times New Roman" w:eastAsia="Calibri" w:hAnsi="Times New Roman"/>
                <w:color w:val="000000"/>
                <w:sz w:val="20"/>
                <w:szCs w:val="20"/>
              </w:rPr>
              <w:t>Ilustracje zachęcają do poznawania angielskich słówek. Różnorodne zadania angażują słuch, wzrok, mowę i dotyk Do zestawu dołączony poradnik z wyjaśnieniem metody oraz pomysłami na edukacyjne zabawy.</w:t>
            </w:r>
          </w:p>
          <w:p w14:paraId="4A070077" w14:textId="77777777" w:rsidR="00703351" w:rsidRPr="006308D6"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09A9B751" w14:textId="77777777" w:rsidR="00703351" w:rsidRPr="006308D6" w:rsidRDefault="00703351" w:rsidP="00A651A7">
            <w:pPr>
              <w:pStyle w:val="Zawartotabeli"/>
              <w:jc w:val="center"/>
              <w:rPr>
                <w:color w:val="000000"/>
                <w:sz w:val="20"/>
                <w:szCs w:val="20"/>
              </w:rPr>
            </w:pPr>
            <w:r w:rsidRPr="00B107F6">
              <w:rPr>
                <w:noProof/>
                <w:color w:val="000000"/>
                <w:kern w:val="3"/>
              </w:rPr>
              <w:drawing>
                <wp:anchor distT="0" distB="0" distL="114300" distR="114300" simplePos="0" relativeHeight="251677696" behindDoc="0" locked="0" layoutInCell="1" allowOverlap="1" wp14:anchorId="51CDED95" wp14:editId="642053DB">
                  <wp:simplePos x="0" y="0"/>
                  <wp:positionH relativeFrom="column">
                    <wp:posOffset>227965</wp:posOffset>
                  </wp:positionH>
                  <wp:positionV relativeFrom="paragraph">
                    <wp:posOffset>154305</wp:posOffset>
                  </wp:positionV>
                  <wp:extent cx="1209595" cy="942837"/>
                  <wp:effectExtent l="0" t="0" r="0" b="0"/>
                  <wp:wrapSquare wrapText="bothSides"/>
                  <wp:docPr id="365202450" name="Obraz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lum/>
                            <a:alphaModFix/>
                          </a:blip>
                          <a:srcRect/>
                          <a:stretch>
                            <a:fillRect/>
                          </a:stretch>
                        </pic:blipFill>
                        <pic:spPr>
                          <a:xfrm>
                            <a:off x="0" y="0"/>
                            <a:ext cx="1209595" cy="942837"/>
                          </a:xfrm>
                          <a:prstGeom prst="rect">
                            <a:avLst/>
                          </a:prstGeom>
                          <a:noFill/>
                          <a:ln>
                            <a:noFill/>
                            <a:prstDash/>
                          </a:ln>
                        </pic:spPr>
                      </pic:pic>
                    </a:graphicData>
                  </a:graphic>
                </wp:anchor>
              </w:drawing>
            </w:r>
          </w:p>
        </w:tc>
      </w:tr>
      <w:tr w:rsidR="00703351" w:rsidRPr="006308D6" w14:paraId="30A5CC82" w14:textId="77777777" w:rsidTr="00A651A7">
        <w:tc>
          <w:tcPr>
            <w:tcW w:w="568" w:type="dxa"/>
            <w:tcBorders>
              <w:left w:val="single" w:sz="4" w:space="0" w:color="000000"/>
              <w:bottom w:val="single" w:sz="4" w:space="0" w:color="000000"/>
            </w:tcBorders>
          </w:tcPr>
          <w:p w14:paraId="0CFECBFC" w14:textId="77777777" w:rsidR="00703351" w:rsidRPr="006308D6" w:rsidRDefault="00703351" w:rsidP="00A651A7">
            <w:pPr>
              <w:pStyle w:val="Zawartotabeli"/>
              <w:rPr>
                <w:color w:val="000000"/>
                <w:sz w:val="20"/>
                <w:szCs w:val="20"/>
              </w:rPr>
            </w:pPr>
            <w:r>
              <w:rPr>
                <w:color w:val="000000"/>
                <w:sz w:val="20"/>
                <w:szCs w:val="20"/>
              </w:rPr>
              <w:lastRenderedPageBreak/>
              <w:t>19</w:t>
            </w:r>
          </w:p>
        </w:tc>
        <w:tc>
          <w:tcPr>
            <w:tcW w:w="2268" w:type="dxa"/>
            <w:tcBorders>
              <w:left w:val="single" w:sz="4" w:space="0" w:color="000000"/>
              <w:bottom w:val="single" w:sz="4" w:space="0" w:color="000000"/>
            </w:tcBorders>
          </w:tcPr>
          <w:p w14:paraId="25E42D42" w14:textId="77777777" w:rsidR="00703351" w:rsidRPr="006308D6" w:rsidRDefault="00703351" w:rsidP="00A651A7">
            <w:pPr>
              <w:pStyle w:val="Zawartotabeli"/>
              <w:rPr>
                <w:rFonts w:ascii="Times New Roman" w:hAnsi="Times New Roman"/>
                <w:sz w:val="20"/>
                <w:szCs w:val="20"/>
              </w:rPr>
            </w:pPr>
            <w:r w:rsidRPr="00B107F6">
              <w:rPr>
                <w:rFonts w:ascii="Times New Roman" w:hAnsi="Times New Roman"/>
                <w:kern w:val="3"/>
                <w:sz w:val="20"/>
                <w:szCs w:val="20"/>
              </w:rPr>
              <w:t>Angielski dla dzieci</w:t>
            </w:r>
          </w:p>
        </w:tc>
        <w:tc>
          <w:tcPr>
            <w:tcW w:w="1276" w:type="dxa"/>
            <w:tcBorders>
              <w:left w:val="single" w:sz="4" w:space="0" w:color="000000"/>
              <w:bottom w:val="single" w:sz="4" w:space="0" w:color="000000"/>
            </w:tcBorders>
          </w:tcPr>
          <w:p w14:paraId="3DA904FC"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18310061" w14:textId="77777777" w:rsidR="00703351" w:rsidRPr="006308D6" w:rsidRDefault="00703351" w:rsidP="00A651A7">
            <w:pPr>
              <w:pStyle w:val="Zawartotabeli"/>
              <w:rPr>
                <w:color w:val="000000"/>
                <w:sz w:val="20"/>
                <w:szCs w:val="20"/>
              </w:rPr>
            </w:pPr>
            <w:r w:rsidRPr="0064423D">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2AE851FF" w14:textId="77777777" w:rsidR="00703351" w:rsidRPr="006308D6" w:rsidRDefault="00703351" w:rsidP="00A651A7">
            <w:pPr>
              <w:pStyle w:val="Zawartotabeli"/>
              <w:rPr>
                <w:rFonts w:ascii="Times New Roman" w:hAnsi="Times New Roman" w:cs="Times New Roman"/>
                <w:color w:val="000000"/>
                <w:sz w:val="20"/>
                <w:szCs w:val="20"/>
              </w:rPr>
            </w:pPr>
            <w:r w:rsidRPr="00B107F6">
              <w:rPr>
                <w:rFonts w:ascii="Times New Roman" w:eastAsia="Calibri" w:hAnsi="Times New Roman"/>
                <w:color w:val="242424"/>
                <w:kern w:val="3"/>
                <w:sz w:val="20"/>
                <w:szCs w:val="20"/>
              </w:rPr>
              <w:t>Angielski dla dzieci. Zestaw 100 fiszek z podstawowymi słówkami w języku angielskim, który umożliwi dzieciom w wieku przedszkolnym łączenie zabawy z nauką języka angielskiego. Kartom towarzyszą nagrania MP3 w wykonaniu native speakera, które umożliwiają oswajanie się z prawidłową wymową od najmłodszych lat. Hasła zostały podzielone na 10 tematów, a na rewersach kart każdego zestawu tematycznego znajdują się fragmenty ilustracji, które można układać jak puzzle. Dodatkowo do zestawu dołączono karty do gry w bingo oraz praktyczny poradnik z propozycjami  i wskazówkami zabaw.</w:t>
            </w:r>
          </w:p>
        </w:tc>
        <w:tc>
          <w:tcPr>
            <w:tcW w:w="2692" w:type="dxa"/>
            <w:tcBorders>
              <w:left w:val="single" w:sz="4" w:space="0" w:color="000000"/>
              <w:bottom w:val="single" w:sz="4" w:space="0" w:color="000000"/>
              <w:right w:val="single" w:sz="4" w:space="0" w:color="000000"/>
            </w:tcBorders>
          </w:tcPr>
          <w:p w14:paraId="2D9E656D" w14:textId="77777777" w:rsidR="00703351" w:rsidRPr="006308D6" w:rsidRDefault="00703351" w:rsidP="00A651A7">
            <w:pPr>
              <w:pStyle w:val="Zawartotabeli"/>
              <w:jc w:val="center"/>
              <w:rPr>
                <w:color w:val="000000"/>
                <w:sz w:val="20"/>
                <w:szCs w:val="20"/>
              </w:rPr>
            </w:pPr>
            <w:r w:rsidRPr="00B107F6">
              <w:rPr>
                <w:noProof/>
                <w:color w:val="000000"/>
                <w:kern w:val="3"/>
              </w:rPr>
              <w:drawing>
                <wp:anchor distT="0" distB="0" distL="114300" distR="114300" simplePos="0" relativeHeight="251678720" behindDoc="0" locked="0" layoutInCell="1" allowOverlap="1" wp14:anchorId="473DD385" wp14:editId="29E882CA">
                  <wp:simplePos x="0" y="0"/>
                  <wp:positionH relativeFrom="column">
                    <wp:posOffset>227965</wp:posOffset>
                  </wp:positionH>
                  <wp:positionV relativeFrom="paragraph">
                    <wp:posOffset>161357</wp:posOffset>
                  </wp:positionV>
                  <wp:extent cx="1179722" cy="1262877"/>
                  <wp:effectExtent l="0" t="0" r="1378" b="0"/>
                  <wp:wrapSquare wrapText="bothSides"/>
                  <wp:docPr id="291429744" name="Obraz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lum/>
                            <a:alphaModFix/>
                          </a:blip>
                          <a:srcRect/>
                          <a:stretch>
                            <a:fillRect/>
                          </a:stretch>
                        </pic:blipFill>
                        <pic:spPr>
                          <a:xfrm>
                            <a:off x="0" y="0"/>
                            <a:ext cx="1179722" cy="1262877"/>
                          </a:xfrm>
                          <a:prstGeom prst="rect">
                            <a:avLst/>
                          </a:prstGeom>
                          <a:noFill/>
                          <a:ln>
                            <a:noFill/>
                            <a:prstDash/>
                          </a:ln>
                        </pic:spPr>
                      </pic:pic>
                    </a:graphicData>
                  </a:graphic>
                </wp:anchor>
              </w:drawing>
            </w:r>
          </w:p>
        </w:tc>
      </w:tr>
      <w:tr w:rsidR="00703351" w:rsidRPr="006308D6" w14:paraId="31847920" w14:textId="77777777" w:rsidTr="00A651A7">
        <w:tc>
          <w:tcPr>
            <w:tcW w:w="568" w:type="dxa"/>
            <w:tcBorders>
              <w:left w:val="single" w:sz="4" w:space="0" w:color="000000"/>
              <w:bottom w:val="single" w:sz="4" w:space="0" w:color="000000"/>
            </w:tcBorders>
          </w:tcPr>
          <w:p w14:paraId="63A35CC2" w14:textId="77777777" w:rsidR="00703351" w:rsidRPr="006308D6" w:rsidRDefault="00703351" w:rsidP="00A651A7">
            <w:pPr>
              <w:pStyle w:val="Zawartotabeli"/>
              <w:rPr>
                <w:color w:val="000000"/>
                <w:sz w:val="20"/>
                <w:szCs w:val="20"/>
              </w:rPr>
            </w:pPr>
            <w:r>
              <w:rPr>
                <w:color w:val="000000"/>
                <w:sz w:val="20"/>
                <w:szCs w:val="20"/>
              </w:rPr>
              <w:t>20</w:t>
            </w:r>
          </w:p>
        </w:tc>
        <w:tc>
          <w:tcPr>
            <w:tcW w:w="2268" w:type="dxa"/>
            <w:tcBorders>
              <w:left w:val="single" w:sz="4" w:space="0" w:color="000000"/>
              <w:bottom w:val="single" w:sz="4" w:space="0" w:color="000000"/>
            </w:tcBorders>
          </w:tcPr>
          <w:p w14:paraId="0D2A6DE6" w14:textId="77777777" w:rsidR="00703351" w:rsidRPr="006308D6" w:rsidRDefault="00703351" w:rsidP="00A651A7">
            <w:pPr>
              <w:pStyle w:val="Zawartotabeli"/>
              <w:rPr>
                <w:rFonts w:ascii="Times New Roman" w:hAnsi="Times New Roman"/>
                <w:sz w:val="20"/>
                <w:szCs w:val="20"/>
              </w:rPr>
            </w:pPr>
            <w:r w:rsidRPr="00B107F6">
              <w:rPr>
                <w:rFonts w:ascii="Times New Roman" w:hAnsi="Times New Roman"/>
                <w:kern w:val="3"/>
                <w:sz w:val="20"/>
                <w:szCs w:val="20"/>
              </w:rPr>
              <w:t>Angielski w przedszkolu. Gry i zabawy dla przedszkolaków</w:t>
            </w:r>
          </w:p>
        </w:tc>
        <w:tc>
          <w:tcPr>
            <w:tcW w:w="1276" w:type="dxa"/>
            <w:tcBorders>
              <w:left w:val="single" w:sz="4" w:space="0" w:color="000000"/>
              <w:bottom w:val="single" w:sz="4" w:space="0" w:color="000000"/>
            </w:tcBorders>
          </w:tcPr>
          <w:p w14:paraId="2FC6C7DA"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77EDD1FB" w14:textId="77777777" w:rsidR="00703351" w:rsidRPr="006308D6" w:rsidRDefault="00703351" w:rsidP="00A651A7">
            <w:pPr>
              <w:pStyle w:val="Zawartotabeli"/>
              <w:rPr>
                <w:color w:val="000000"/>
                <w:sz w:val="20"/>
                <w:szCs w:val="20"/>
              </w:rPr>
            </w:pPr>
            <w:r w:rsidRPr="0064423D">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799D7793" w14:textId="77777777" w:rsidR="00703351" w:rsidRPr="006308D6" w:rsidRDefault="00703351" w:rsidP="00A651A7">
            <w:pPr>
              <w:autoSpaceDN w:val="0"/>
              <w:spacing w:after="0" w:line="251" w:lineRule="auto"/>
              <w:textAlignment w:val="baseline"/>
              <w:rPr>
                <w:rFonts w:ascii="Times New Roman" w:hAnsi="Times New Roman" w:cs="Times New Roman"/>
                <w:color w:val="000000"/>
                <w:sz w:val="20"/>
                <w:szCs w:val="20"/>
              </w:rPr>
            </w:pPr>
            <w:r w:rsidRPr="00B107F6">
              <w:rPr>
                <w:rFonts w:ascii="Times New Roman" w:eastAsia="NSimSun" w:hAnsi="Times New Roman" w:cs="Lucida Sans"/>
                <w:color w:val="000000"/>
                <w:kern w:val="3"/>
                <w:sz w:val="20"/>
                <w:szCs w:val="20"/>
                <w:lang w:eastAsia="zh-CN" w:bidi="hi-IN"/>
                <w14:ligatures w14:val="none"/>
              </w:rPr>
              <w:t>Zbiór ponad 160 pomysłów na zabawy przeprowadzane w ramach 18 dni tematycznych.</w:t>
            </w:r>
            <w:r>
              <w:rPr>
                <w:rFonts w:ascii="Times New Roman" w:eastAsia="NSimSun" w:hAnsi="Times New Roman" w:cs="Lucida Sans"/>
                <w:color w:val="000000"/>
                <w:kern w:val="3"/>
                <w:sz w:val="20"/>
                <w:szCs w:val="20"/>
                <w:lang w:eastAsia="zh-CN" w:bidi="hi-IN"/>
                <w14:ligatures w14:val="none"/>
              </w:rPr>
              <w:t xml:space="preserve"> </w:t>
            </w:r>
            <w:r w:rsidRPr="00B107F6">
              <w:rPr>
                <w:rFonts w:ascii="Times New Roman" w:eastAsia="NSimSun" w:hAnsi="Times New Roman" w:cs="Lucida Sans"/>
                <w:color w:val="000000"/>
                <w:kern w:val="3"/>
                <w:sz w:val="20"/>
                <w:szCs w:val="20"/>
                <w:lang w:eastAsia="zh-CN" w:bidi="hi-IN"/>
                <w14:ligatures w14:val="none"/>
              </w:rPr>
              <w:t>Większość gier i zabaw ma charakter edukacyjny: wprowadzają one podstawowe słówka i frazy języka angielskiego w sposób przyjazny i odpowiedni dla przedszkolaków. Niektóre z zaproponowanych zadań skupiają się również na ćwiczeniu motoryki małej, zdolności matematycznych czy rozpoznawania emocji, tak aby holistycznie wspomagać rozwój dzieci, a nie tylko ich umiejętności językowe. Na plan każdego z dni składają się wprowadzenie oraz zbiór zarysów aktywności, które każdy animator czy nauczyciel może zakomponować dowolnie według uznania. Dodatkową pomocą dla nauczycieli jest zestawienie ćwiczonych w danym dniu tematów i treści oraz wyróżnienie dodatkowych pomocy, koniecznych do przeprowadzenia każdej z zabaw.</w:t>
            </w:r>
            <w:r>
              <w:rPr>
                <w:rFonts w:ascii="Times New Roman" w:eastAsia="NSimSun" w:hAnsi="Times New Roman" w:cs="Lucida Sans"/>
                <w:color w:val="000000"/>
                <w:kern w:val="3"/>
                <w:sz w:val="20"/>
                <w:szCs w:val="20"/>
                <w:lang w:eastAsia="zh-CN" w:bidi="hi-IN"/>
                <w14:ligatures w14:val="none"/>
              </w:rPr>
              <w:t xml:space="preserve"> </w:t>
            </w:r>
            <w:r w:rsidRPr="00B107F6">
              <w:rPr>
                <w:rFonts w:ascii="Times New Roman" w:hAnsi="Times New Roman"/>
                <w:color w:val="000000"/>
                <w:kern w:val="3"/>
                <w:sz w:val="20"/>
                <w:szCs w:val="20"/>
              </w:rPr>
              <w:t>W skład zbioru wchodzą: scenariusze zabaw oraz uzupełniające je karty pracy</w:t>
            </w:r>
          </w:p>
        </w:tc>
        <w:tc>
          <w:tcPr>
            <w:tcW w:w="2692" w:type="dxa"/>
            <w:tcBorders>
              <w:left w:val="single" w:sz="4" w:space="0" w:color="000000"/>
              <w:bottom w:val="single" w:sz="4" w:space="0" w:color="000000"/>
              <w:right w:val="single" w:sz="4" w:space="0" w:color="000000"/>
            </w:tcBorders>
          </w:tcPr>
          <w:p w14:paraId="29014A19" w14:textId="77777777" w:rsidR="00703351" w:rsidRPr="006308D6" w:rsidRDefault="00703351" w:rsidP="00A651A7">
            <w:pPr>
              <w:pStyle w:val="Zawartotabeli"/>
              <w:jc w:val="center"/>
              <w:rPr>
                <w:color w:val="000000"/>
                <w:sz w:val="20"/>
                <w:szCs w:val="20"/>
              </w:rPr>
            </w:pPr>
            <w:r w:rsidRPr="00B107F6">
              <w:rPr>
                <w:noProof/>
                <w:color w:val="000000"/>
                <w:kern w:val="3"/>
              </w:rPr>
              <w:drawing>
                <wp:anchor distT="0" distB="0" distL="114300" distR="114300" simplePos="0" relativeHeight="251679744" behindDoc="0" locked="0" layoutInCell="1" allowOverlap="1" wp14:anchorId="57EE4152" wp14:editId="6A4CBAA2">
                  <wp:simplePos x="0" y="0"/>
                  <wp:positionH relativeFrom="column">
                    <wp:posOffset>312420</wp:posOffset>
                  </wp:positionH>
                  <wp:positionV relativeFrom="paragraph">
                    <wp:posOffset>165100</wp:posOffset>
                  </wp:positionV>
                  <wp:extent cx="980995" cy="1400760"/>
                  <wp:effectExtent l="0" t="0" r="0" b="8940"/>
                  <wp:wrapSquare wrapText="bothSides"/>
                  <wp:docPr id="1187288047" name="Obraz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lum/>
                            <a:alphaModFix/>
                          </a:blip>
                          <a:srcRect/>
                          <a:stretch>
                            <a:fillRect/>
                          </a:stretch>
                        </pic:blipFill>
                        <pic:spPr>
                          <a:xfrm>
                            <a:off x="0" y="0"/>
                            <a:ext cx="980995" cy="1400760"/>
                          </a:xfrm>
                          <a:prstGeom prst="rect">
                            <a:avLst/>
                          </a:prstGeom>
                          <a:noFill/>
                          <a:ln>
                            <a:noFill/>
                            <a:prstDash/>
                          </a:ln>
                        </pic:spPr>
                      </pic:pic>
                    </a:graphicData>
                  </a:graphic>
                </wp:anchor>
              </w:drawing>
            </w:r>
          </w:p>
        </w:tc>
      </w:tr>
      <w:tr w:rsidR="00703351" w:rsidRPr="006308D6" w14:paraId="5A0596B8" w14:textId="77777777" w:rsidTr="00A651A7">
        <w:tc>
          <w:tcPr>
            <w:tcW w:w="568" w:type="dxa"/>
            <w:tcBorders>
              <w:left w:val="single" w:sz="4" w:space="0" w:color="000000"/>
              <w:bottom w:val="single" w:sz="4" w:space="0" w:color="000000"/>
            </w:tcBorders>
          </w:tcPr>
          <w:p w14:paraId="42278483" w14:textId="77777777" w:rsidR="00703351" w:rsidRPr="006308D6" w:rsidRDefault="00703351" w:rsidP="00A651A7">
            <w:pPr>
              <w:pStyle w:val="Zawartotabeli"/>
              <w:rPr>
                <w:color w:val="000000"/>
                <w:sz w:val="20"/>
                <w:szCs w:val="20"/>
              </w:rPr>
            </w:pPr>
            <w:r>
              <w:rPr>
                <w:color w:val="000000"/>
                <w:sz w:val="20"/>
                <w:szCs w:val="20"/>
              </w:rPr>
              <w:t>21</w:t>
            </w:r>
          </w:p>
        </w:tc>
        <w:tc>
          <w:tcPr>
            <w:tcW w:w="2268" w:type="dxa"/>
            <w:tcBorders>
              <w:left w:val="single" w:sz="4" w:space="0" w:color="000000"/>
              <w:bottom w:val="single" w:sz="4" w:space="0" w:color="000000"/>
            </w:tcBorders>
          </w:tcPr>
          <w:p w14:paraId="01135ECD" w14:textId="77777777" w:rsidR="00703351" w:rsidRPr="006308D6" w:rsidRDefault="00703351" w:rsidP="00A651A7">
            <w:pPr>
              <w:pStyle w:val="Zawartotabeli"/>
              <w:rPr>
                <w:rFonts w:ascii="Times New Roman" w:hAnsi="Times New Roman"/>
                <w:sz w:val="20"/>
                <w:szCs w:val="20"/>
              </w:rPr>
            </w:pPr>
            <w:r w:rsidRPr="00A81980">
              <w:rPr>
                <w:rFonts w:ascii="Times New Roman" w:hAnsi="Times New Roman"/>
                <w:kern w:val="3"/>
                <w:sz w:val="20"/>
                <w:szCs w:val="20"/>
              </w:rPr>
              <w:t>Słowniczek obrazkowy – język angielski</w:t>
            </w:r>
          </w:p>
        </w:tc>
        <w:tc>
          <w:tcPr>
            <w:tcW w:w="1276" w:type="dxa"/>
            <w:tcBorders>
              <w:left w:val="single" w:sz="4" w:space="0" w:color="000000"/>
              <w:bottom w:val="single" w:sz="4" w:space="0" w:color="000000"/>
            </w:tcBorders>
          </w:tcPr>
          <w:p w14:paraId="5F287D57"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2F5D6C84" w14:textId="77777777" w:rsidR="00703351" w:rsidRPr="006308D6" w:rsidRDefault="00703351" w:rsidP="00A651A7">
            <w:pPr>
              <w:pStyle w:val="Zawartotabeli"/>
              <w:rPr>
                <w:color w:val="000000"/>
                <w:sz w:val="20"/>
                <w:szCs w:val="20"/>
              </w:rPr>
            </w:pPr>
            <w:r w:rsidRPr="00480B67">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2E18D733" w14:textId="77777777" w:rsidR="00703351" w:rsidRPr="00A81980" w:rsidRDefault="00703351" w:rsidP="00A651A7">
            <w:pPr>
              <w:autoSpaceDN w:val="0"/>
              <w:spacing w:after="0" w:line="251" w:lineRule="auto"/>
              <w:textAlignment w:val="baseline"/>
              <w:rPr>
                <w:rFonts w:ascii="Times New Roman" w:eastAsia="NSimSun" w:hAnsi="Times New Roman" w:cs="Lucida Sans"/>
                <w:color w:val="000000"/>
                <w:kern w:val="3"/>
                <w:sz w:val="20"/>
                <w:szCs w:val="20"/>
                <w:lang w:eastAsia="zh-CN" w:bidi="hi-IN"/>
                <w14:ligatures w14:val="none"/>
              </w:rPr>
            </w:pPr>
            <w:r w:rsidRPr="00A81980">
              <w:rPr>
                <w:rFonts w:ascii="Times New Roman" w:eastAsia="NSimSun" w:hAnsi="Times New Roman" w:cs="Lucida Sans"/>
                <w:color w:val="000000"/>
                <w:kern w:val="3"/>
                <w:sz w:val="20"/>
                <w:szCs w:val="20"/>
                <w:lang w:eastAsia="zh-CN" w:bidi="hi-IN"/>
                <w14:ligatures w14:val="none"/>
              </w:rPr>
              <w:t xml:space="preserve">Zestaw zawiera: książkę 500 słów i zwrotów. Angielski słowniczek obrazkowy, pióro w trwałym etui i planszę z </w:t>
            </w:r>
            <w:proofErr w:type="spellStart"/>
            <w:r w:rsidRPr="00A81980">
              <w:rPr>
                <w:rFonts w:ascii="Times New Roman" w:eastAsia="NSimSun" w:hAnsi="Times New Roman" w:cs="Lucida Sans"/>
                <w:color w:val="000000"/>
                <w:kern w:val="3"/>
                <w:sz w:val="20"/>
                <w:szCs w:val="20"/>
                <w:lang w:eastAsia="zh-CN" w:bidi="hi-IN"/>
                <w14:ligatures w14:val="none"/>
              </w:rPr>
              <w:t>wyszukiwanką</w:t>
            </w:r>
            <w:proofErr w:type="spellEnd"/>
            <w:r w:rsidRPr="00A81980">
              <w:rPr>
                <w:rFonts w:ascii="Times New Roman" w:eastAsia="NSimSun" w:hAnsi="Times New Roman" w:cs="Lucida Sans"/>
                <w:color w:val="000000"/>
                <w:kern w:val="3"/>
                <w:sz w:val="20"/>
                <w:szCs w:val="20"/>
                <w:lang w:eastAsia="zh-CN" w:bidi="hi-IN"/>
                <w14:ligatures w14:val="none"/>
              </w:rPr>
              <w:t xml:space="preserve"> W parku rozrywki , dzięki której dzieci sprawdzą swoją spostrzegawczość, poznają nazwy zwierząt i usłyszą odgłosy, jakie one wydają. Całość została zamknięta w pudełku z rączką.. Angielski słowniczek obrazkowy to interaktywna książka z piórem , które uruchamia zakodowane na stronach teksty i dźwięki.</w:t>
            </w:r>
          </w:p>
          <w:p w14:paraId="0A0491CD" w14:textId="77777777" w:rsidR="00703351" w:rsidRPr="006308D6"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6C5A29E1" w14:textId="77777777" w:rsidR="00703351" w:rsidRPr="006308D6" w:rsidRDefault="00703351" w:rsidP="00A651A7">
            <w:pPr>
              <w:pStyle w:val="Zawartotabeli"/>
              <w:jc w:val="center"/>
              <w:rPr>
                <w:color w:val="000000"/>
                <w:sz w:val="20"/>
                <w:szCs w:val="20"/>
              </w:rPr>
            </w:pPr>
            <w:r w:rsidRPr="00A81980">
              <w:rPr>
                <w:noProof/>
                <w:color w:val="000000"/>
                <w:kern w:val="3"/>
              </w:rPr>
              <w:drawing>
                <wp:anchor distT="0" distB="0" distL="114300" distR="114300" simplePos="0" relativeHeight="251680768" behindDoc="0" locked="0" layoutInCell="1" allowOverlap="1" wp14:anchorId="1CA0BC82" wp14:editId="5D6C9108">
                  <wp:simplePos x="0" y="0"/>
                  <wp:positionH relativeFrom="column">
                    <wp:posOffset>127000</wp:posOffset>
                  </wp:positionH>
                  <wp:positionV relativeFrom="paragraph">
                    <wp:posOffset>156845</wp:posOffset>
                  </wp:positionV>
                  <wp:extent cx="1318260" cy="1005840"/>
                  <wp:effectExtent l="0" t="0" r="0" b="3810"/>
                  <wp:wrapSquare wrapText="bothSides"/>
                  <wp:docPr id="424367397" name="Obraz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lum/>
                            <a:alphaModFix/>
                          </a:blip>
                          <a:srcRect/>
                          <a:stretch>
                            <a:fillRect/>
                          </a:stretch>
                        </pic:blipFill>
                        <pic:spPr>
                          <a:xfrm>
                            <a:off x="0" y="0"/>
                            <a:ext cx="1318260" cy="100584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20A84EC6" w14:textId="77777777" w:rsidTr="00A651A7">
        <w:tc>
          <w:tcPr>
            <w:tcW w:w="568" w:type="dxa"/>
            <w:tcBorders>
              <w:left w:val="single" w:sz="4" w:space="0" w:color="000000"/>
              <w:bottom w:val="single" w:sz="4" w:space="0" w:color="000000"/>
            </w:tcBorders>
          </w:tcPr>
          <w:p w14:paraId="237405F5" w14:textId="77777777" w:rsidR="00703351" w:rsidRPr="006308D6" w:rsidRDefault="00703351" w:rsidP="00A651A7">
            <w:pPr>
              <w:pStyle w:val="Zawartotabeli"/>
              <w:rPr>
                <w:color w:val="000000"/>
                <w:sz w:val="20"/>
                <w:szCs w:val="20"/>
              </w:rPr>
            </w:pPr>
            <w:r>
              <w:rPr>
                <w:color w:val="000000"/>
                <w:sz w:val="20"/>
                <w:szCs w:val="20"/>
              </w:rPr>
              <w:lastRenderedPageBreak/>
              <w:t>22</w:t>
            </w:r>
          </w:p>
        </w:tc>
        <w:tc>
          <w:tcPr>
            <w:tcW w:w="2268" w:type="dxa"/>
            <w:tcBorders>
              <w:left w:val="single" w:sz="4" w:space="0" w:color="000000"/>
              <w:bottom w:val="single" w:sz="4" w:space="0" w:color="000000"/>
            </w:tcBorders>
          </w:tcPr>
          <w:p w14:paraId="35155E2C" w14:textId="77777777" w:rsidR="00703351" w:rsidRPr="006308D6" w:rsidRDefault="00703351" w:rsidP="00A651A7">
            <w:pPr>
              <w:pStyle w:val="Zawartotabeli"/>
              <w:rPr>
                <w:rFonts w:ascii="Times New Roman" w:hAnsi="Times New Roman"/>
                <w:sz w:val="20"/>
                <w:szCs w:val="20"/>
              </w:rPr>
            </w:pPr>
            <w:r w:rsidRPr="00A81980">
              <w:rPr>
                <w:rFonts w:ascii="Times New Roman" w:hAnsi="Times New Roman"/>
                <w:kern w:val="3"/>
                <w:sz w:val="20"/>
                <w:szCs w:val="20"/>
              </w:rPr>
              <w:t>100 pierwszych słów</w:t>
            </w:r>
          </w:p>
        </w:tc>
        <w:tc>
          <w:tcPr>
            <w:tcW w:w="1276" w:type="dxa"/>
            <w:tcBorders>
              <w:left w:val="single" w:sz="4" w:space="0" w:color="000000"/>
              <w:bottom w:val="single" w:sz="4" w:space="0" w:color="000000"/>
            </w:tcBorders>
          </w:tcPr>
          <w:p w14:paraId="0FCA937B"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698892D3" w14:textId="77777777" w:rsidR="00703351" w:rsidRPr="006308D6" w:rsidRDefault="00703351" w:rsidP="00A651A7">
            <w:pPr>
              <w:pStyle w:val="Zawartotabeli"/>
              <w:rPr>
                <w:color w:val="000000"/>
                <w:sz w:val="20"/>
                <w:szCs w:val="20"/>
              </w:rPr>
            </w:pPr>
            <w:r w:rsidRPr="00480B67">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37758AE2" w14:textId="77777777" w:rsidR="00703351" w:rsidRPr="00A81980" w:rsidRDefault="00703351" w:rsidP="00A651A7">
            <w:pPr>
              <w:autoSpaceDN w:val="0"/>
              <w:spacing w:after="0" w:line="251" w:lineRule="auto"/>
              <w:textAlignment w:val="baseline"/>
              <w:rPr>
                <w:rFonts w:ascii="Times New Roman" w:eastAsia="NSimSun" w:hAnsi="Times New Roman" w:cs="Lucida Sans"/>
                <w:color w:val="000000"/>
                <w:kern w:val="3"/>
                <w:sz w:val="20"/>
                <w:szCs w:val="20"/>
                <w:lang w:eastAsia="zh-CN" w:bidi="hi-IN"/>
                <w14:ligatures w14:val="none"/>
              </w:rPr>
            </w:pPr>
            <w:r w:rsidRPr="00A81980">
              <w:rPr>
                <w:rFonts w:ascii="Times New Roman" w:eastAsia="NSimSun" w:hAnsi="Times New Roman" w:cs="Lucida Sans"/>
                <w:color w:val="000000"/>
                <w:kern w:val="3"/>
                <w:sz w:val="20"/>
                <w:szCs w:val="20"/>
                <w:lang w:eastAsia="zh-CN" w:bidi="hi-IN"/>
                <w14:ligatures w14:val="none"/>
              </w:rPr>
              <w:t>Zbiór 100 podstawowych słów angielskich z ilustracjami, pogrupowanych tematycznie (np. kolory, zwierzęta, przedmioty codziennego użytku, części ciała, owoce, warzywa); format dostosowany do dzieci w wieku przedszkolnym, strony wykonane z wytrzymałego papieru, oprawa twarda zapewniająca trwałość;</w:t>
            </w:r>
          </w:p>
          <w:p w14:paraId="335DDEF6" w14:textId="77777777" w:rsidR="00703351" w:rsidRPr="006308D6"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333F5B8F" w14:textId="77777777" w:rsidR="00703351" w:rsidRPr="006308D6" w:rsidRDefault="00703351" w:rsidP="00A651A7">
            <w:pPr>
              <w:pStyle w:val="Zawartotabeli"/>
              <w:jc w:val="center"/>
              <w:rPr>
                <w:color w:val="000000"/>
                <w:sz w:val="20"/>
                <w:szCs w:val="20"/>
              </w:rPr>
            </w:pPr>
            <w:r w:rsidRPr="00A81980">
              <w:rPr>
                <w:noProof/>
                <w:color w:val="000000"/>
                <w:kern w:val="3"/>
              </w:rPr>
              <w:drawing>
                <wp:anchor distT="0" distB="0" distL="114300" distR="114300" simplePos="0" relativeHeight="251681792" behindDoc="0" locked="0" layoutInCell="1" allowOverlap="1" wp14:anchorId="2904B686" wp14:editId="34DB0B9F">
                  <wp:simplePos x="0" y="0"/>
                  <wp:positionH relativeFrom="column">
                    <wp:posOffset>226060</wp:posOffset>
                  </wp:positionH>
                  <wp:positionV relativeFrom="paragraph">
                    <wp:posOffset>152400</wp:posOffset>
                  </wp:positionV>
                  <wp:extent cx="1219200" cy="944880"/>
                  <wp:effectExtent l="0" t="0" r="0" b="7620"/>
                  <wp:wrapSquare wrapText="bothSides"/>
                  <wp:docPr id="1462102471" name="Obraz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lum/>
                            <a:alphaModFix/>
                          </a:blip>
                          <a:srcRect/>
                          <a:stretch>
                            <a:fillRect/>
                          </a:stretch>
                        </pic:blipFill>
                        <pic:spPr>
                          <a:xfrm>
                            <a:off x="0" y="0"/>
                            <a:ext cx="1219200" cy="94488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673EE9D0" w14:textId="77777777" w:rsidTr="00A651A7">
        <w:tc>
          <w:tcPr>
            <w:tcW w:w="568" w:type="dxa"/>
            <w:tcBorders>
              <w:left w:val="single" w:sz="4" w:space="0" w:color="000000"/>
              <w:bottom w:val="single" w:sz="4" w:space="0" w:color="000000"/>
            </w:tcBorders>
          </w:tcPr>
          <w:p w14:paraId="73E2C2E4" w14:textId="77777777" w:rsidR="00703351" w:rsidRPr="006308D6" w:rsidRDefault="00703351" w:rsidP="00A651A7">
            <w:pPr>
              <w:pStyle w:val="Zawartotabeli"/>
              <w:rPr>
                <w:color w:val="000000"/>
                <w:sz w:val="20"/>
                <w:szCs w:val="20"/>
              </w:rPr>
            </w:pPr>
            <w:r>
              <w:rPr>
                <w:color w:val="000000"/>
                <w:sz w:val="20"/>
                <w:szCs w:val="20"/>
              </w:rPr>
              <w:t>23</w:t>
            </w:r>
          </w:p>
        </w:tc>
        <w:tc>
          <w:tcPr>
            <w:tcW w:w="2268" w:type="dxa"/>
            <w:tcBorders>
              <w:left w:val="single" w:sz="4" w:space="0" w:color="000000"/>
              <w:bottom w:val="single" w:sz="4" w:space="0" w:color="000000"/>
            </w:tcBorders>
          </w:tcPr>
          <w:p w14:paraId="5D5B912C" w14:textId="77777777" w:rsidR="00703351" w:rsidRPr="006308D6" w:rsidRDefault="00703351" w:rsidP="00A651A7">
            <w:pPr>
              <w:pStyle w:val="Zawartotabeli"/>
              <w:rPr>
                <w:rFonts w:ascii="Times New Roman" w:hAnsi="Times New Roman"/>
                <w:sz w:val="20"/>
                <w:szCs w:val="20"/>
              </w:rPr>
            </w:pPr>
            <w:r w:rsidRPr="00A81980">
              <w:rPr>
                <w:rFonts w:ascii="Times New Roman" w:hAnsi="Times New Roman"/>
                <w:kern w:val="3"/>
                <w:sz w:val="20"/>
                <w:szCs w:val="20"/>
              </w:rPr>
              <w:t>Angielski – pierwsze słowa – loteryjka</w:t>
            </w:r>
          </w:p>
        </w:tc>
        <w:tc>
          <w:tcPr>
            <w:tcW w:w="1276" w:type="dxa"/>
            <w:tcBorders>
              <w:left w:val="single" w:sz="4" w:space="0" w:color="000000"/>
              <w:bottom w:val="single" w:sz="4" w:space="0" w:color="000000"/>
            </w:tcBorders>
          </w:tcPr>
          <w:p w14:paraId="1CDD3800"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6DBA2ADE" w14:textId="77777777" w:rsidR="00703351" w:rsidRPr="006308D6" w:rsidRDefault="00703351" w:rsidP="00A651A7">
            <w:pPr>
              <w:pStyle w:val="Zawartotabeli"/>
              <w:rPr>
                <w:color w:val="000000"/>
                <w:sz w:val="20"/>
                <w:szCs w:val="20"/>
              </w:rPr>
            </w:pPr>
            <w:r w:rsidRPr="00480B67">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1A0B82CF" w14:textId="77777777" w:rsidR="00703351" w:rsidRPr="006308D6" w:rsidRDefault="00703351" w:rsidP="00A651A7">
            <w:pPr>
              <w:pStyle w:val="Zawartotabeli"/>
              <w:rPr>
                <w:rFonts w:ascii="Times New Roman" w:hAnsi="Times New Roman" w:cs="Times New Roman"/>
                <w:color w:val="000000"/>
                <w:sz w:val="20"/>
                <w:szCs w:val="20"/>
              </w:rPr>
            </w:pPr>
            <w:r w:rsidRPr="00A81980">
              <w:rPr>
                <w:rFonts w:ascii="Times New Roman" w:hAnsi="Times New Roman"/>
                <w:color w:val="000000"/>
                <w:kern w:val="3"/>
                <w:sz w:val="20"/>
                <w:szCs w:val="20"/>
              </w:rPr>
              <w:t>Wciągająca zabawa dla przedszkolaków z prostymi zasadami i bajeczną szatą graficzną. Dzieci przyglądając się scenkom z życia uroczego rodzeństwa i ich zwierzęcych przyjaciół, poznają angielskie słówka związane z ich codziennymi aktywnościami. Zadaniem małych graczy jest dopasowanie żetonów do plansz oraz poprawne nazwanie obiektu przedstawionego na żetonie. W nauce prawidłowej wymowy pomogą nagrania 36 angielskich słówek w wykonaniu profesjonalnego lektora.</w:t>
            </w:r>
            <w:r w:rsidRPr="00A81980">
              <w:rPr>
                <w:rFonts w:ascii="Times New Roman" w:hAnsi="Times New Roman"/>
                <w:color w:val="000000"/>
                <w:kern w:val="3"/>
                <w:sz w:val="20"/>
                <w:szCs w:val="20"/>
              </w:rPr>
              <w:br/>
              <w:t>W Loteryjkę można grać na cztery sposoby, które różnią się stopniami trudności. Poprzez ekscytującą zabawę dzieci opanują mimochodem podstawy języka angielskiego oraz będą ćwiczyć pamięć, koncentrację i spostrzegawczość</w:t>
            </w:r>
            <w:r>
              <w:rPr>
                <w:rFonts w:ascii="Times New Roman" w:hAnsi="Times New Roman"/>
                <w:color w:val="000000"/>
                <w:kern w:val="3"/>
                <w:sz w:val="20"/>
                <w:szCs w:val="20"/>
              </w:rPr>
              <w:t xml:space="preserve">, </w:t>
            </w:r>
            <w:r w:rsidRPr="00A81980">
              <w:rPr>
                <w:rFonts w:ascii="Times New Roman" w:hAnsi="Times New Roman"/>
                <w:color w:val="000000"/>
                <w:kern w:val="3"/>
                <w:sz w:val="20"/>
                <w:szCs w:val="20"/>
              </w:rPr>
              <w:t xml:space="preserve"> 36 żetonów o śr. 4,5 cm</w:t>
            </w:r>
            <w:r>
              <w:rPr>
                <w:rFonts w:ascii="Times New Roman" w:hAnsi="Times New Roman"/>
                <w:color w:val="000000"/>
                <w:kern w:val="3"/>
                <w:sz w:val="20"/>
                <w:szCs w:val="20"/>
              </w:rPr>
              <w:t xml:space="preserve">, </w:t>
            </w:r>
            <w:r w:rsidRPr="00A81980">
              <w:rPr>
                <w:rFonts w:ascii="Times New Roman" w:hAnsi="Times New Roman"/>
                <w:color w:val="000000"/>
                <w:kern w:val="3"/>
                <w:sz w:val="20"/>
                <w:szCs w:val="20"/>
              </w:rPr>
              <w:t xml:space="preserve"> 6 plansz o wym. 20,5 x 14 cm</w:t>
            </w:r>
          </w:p>
        </w:tc>
        <w:tc>
          <w:tcPr>
            <w:tcW w:w="2692" w:type="dxa"/>
            <w:tcBorders>
              <w:left w:val="single" w:sz="4" w:space="0" w:color="000000"/>
              <w:bottom w:val="single" w:sz="4" w:space="0" w:color="000000"/>
              <w:right w:val="single" w:sz="4" w:space="0" w:color="000000"/>
            </w:tcBorders>
          </w:tcPr>
          <w:p w14:paraId="46A5F1ED" w14:textId="77777777" w:rsidR="00703351" w:rsidRPr="006308D6" w:rsidRDefault="00703351" w:rsidP="00A651A7">
            <w:pPr>
              <w:pStyle w:val="Zawartotabeli"/>
              <w:jc w:val="center"/>
              <w:rPr>
                <w:color w:val="000000"/>
                <w:sz w:val="20"/>
                <w:szCs w:val="20"/>
              </w:rPr>
            </w:pPr>
            <w:r w:rsidRPr="00A81980">
              <w:rPr>
                <w:noProof/>
                <w:color w:val="000000"/>
                <w:kern w:val="3"/>
              </w:rPr>
              <w:drawing>
                <wp:anchor distT="0" distB="0" distL="114300" distR="114300" simplePos="0" relativeHeight="251682816" behindDoc="0" locked="0" layoutInCell="1" allowOverlap="1" wp14:anchorId="52599D8A" wp14:editId="52FD9B9C">
                  <wp:simplePos x="0" y="0"/>
                  <wp:positionH relativeFrom="column">
                    <wp:posOffset>104140</wp:posOffset>
                  </wp:positionH>
                  <wp:positionV relativeFrom="paragraph">
                    <wp:posOffset>2540</wp:posOffset>
                  </wp:positionV>
                  <wp:extent cx="1402080" cy="1165860"/>
                  <wp:effectExtent l="0" t="0" r="7620" b="0"/>
                  <wp:wrapSquare wrapText="bothSides"/>
                  <wp:docPr id="1851170254" name="Obraz5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lum/>
                            <a:alphaModFix/>
                          </a:blip>
                          <a:srcRect/>
                          <a:stretch>
                            <a:fillRect/>
                          </a:stretch>
                        </pic:blipFill>
                        <pic:spPr>
                          <a:xfrm>
                            <a:off x="0" y="0"/>
                            <a:ext cx="1402080" cy="116586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53A21448" w14:textId="77777777" w:rsidTr="00A651A7">
        <w:tc>
          <w:tcPr>
            <w:tcW w:w="568" w:type="dxa"/>
            <w:tcBorders>
              <w:left w:val="single" w:sz="4" w:space="0" w:color="000000"/>
              <w:bottom w:val="single" w:sz="4" w:space="0" w:color="000000"/>
            </w:tcBorders>
          </w:tcPr>
          <w:p w14:paraId="739CACCC" w14:textId="77777777" w:rsidR="00703351" w:rsidRPr="006308D6" w:rsidRDefault="00703351" w:rsidP="00A651A7">
            <w:pPr>
              <w:pStyle w:val="Zawartotabeli"/>
              <w:rPr>
                <w:color w:val="000000"/>
                <w:sz w:val="20"/>
                <w:szCs w:val="20"/>
              </w:rPr>
            </w:pPr>
            <w:r>
              <w:rPr>
                <w:color w:val="000000"/>
                <w:sz w:val="20"/>
                <w:szCs w:val="20"/>
              </w:rPr>
              <w:t>24</w:t>
            </w:r>
          </w:p>
        </w:tc>
        <w:tc>
          <w:tcPr>
            <w:tcW w:w="2268" w:type="dxa"/>
            <w:tcBorders>
              <w:left w:val="single" w:sz="4" w:space="0" w:color="000000"/>
              <w:bottom w:val="single" w:sz="4" w:space="0" w:color="000000"/>
            </w:tcBorders>
          </w:tcPr>
          <w:p w14:paraId="5C9DFEF3" w14:textId="77777777" w:rsidR="00703351" w:rsidRPr="006308D6" w:rsidRDefault="00703351" w:rsidP="00A651A7">
            <w:pPr>
              <w:pStyle w:val="Zawartotabeli"/>
              <w:rPr>
                <w:rFonts w:ascii="Times New Roman" w:hAnsi="Times New Roman"/>
                <w:sz w:val="20"/>
                <w:szCs w:val="20"/>
              </w:rPr>
            </w:pPr>
            <w:r>
              <w:rPr>
                <w:rFonts w:ascii="Times New Roman" w:hAnsi="Times New Roman"/>
                <w:sz w:val="20"/>
                <w:szCs w:val="20"/>
              </w:rPr>
              <w:t>Uczę się angielskiego</w:t>
            </w:r>
          </w:p>
        </w:tc>
        <w:tc>
          <w:tcPr>
            <w:tcW w:w="1276" w:type="dxa"/>
            <w:tcBorders>
              <w:left w:val="single" w:sz="4" w:space="0" w:color="000000"/>
              <w:bottom w:val="single" w:sz="4" w:space="0" w:color="000000"/>
            </w:tcBorders>
          </w:tcPr>
          <w:p w14:paraId="344A9F66"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2DD1CDD8" w14:textId="77777777" w:rsidR="00703351" w:rsidRPr="006308D6" w:rsidRDefault="00703351" w:rsidP="00A651A7">
            <w:pPr>
              <w:pStyle w:val="Zawartotabeli"/>
              <w:rPr>
                <w:color w:val="000000"/>
                <w:sz w:val="20"/>
                <w:szCs w:val="20"/>
              </w:rPr>
            </w:pPr>
            <w:r w:rsidRPr="00480B67">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64D29D60" w14:textId="77777777" w:rsidR="00703351" w:rsidRPr="00A81980" w:rsidRDefault="00703351" w:rsidP="00A651A7">
            <w:pPr>
              <w:autoSpaceDN w:val="0"/>
              <w:spacing w:after="0" w:line="251" w:lineRule="auto"/>
              <w:textAlignment w:val="baseline"/>
              <w:rPr>
                <w:rFonts w:ascii="Times New Roman" w:eastAsia="NSimSun" w:hAnsi="Times New Roman" w:cs="Lucida Sans"/>
                <w:color w:val="000000"/>
                <w:kern w:val="3"/>
                <w:sz w:val="20"/>
                <w:szCs w:val="20"/>
                <w:lang w:eastAsia="zh-CN" w:bidi="hi-IN"/>
                <w14:ligatures w14:val="none"/>
              </w:rPr>
            </w:pPr>
            <w:r w:rsidRPr="00A81980">
              <w:rPr>
                <w:rFonts w:ascii="Times New Roman" w:eastAsia="NSimSun" w:hAnsi="Times New Roman" w:cs="Lucida Sans"/>
                <w:color w:val="000000"/>
                <w:kern w:val="3"/>
                <w:sz w:val="20"/>
                <w:szCs w:val="20"/>
                <w:lang w:eastAsia="zh-CN" w:bidi="hi-IN"/>
                <w14:ligatures w14:val="none"/>
              </w:rPr>
              <w:t>18 kart o różnej tematyce i stopniach trudności</w:t>
            </w:r>
            <w:r>
              <w:rPr>
                <w:rFonts w:ascii="Times New Roman" w:eastAsia="NSimSun" w:hAnsi="Times New Roman" w:cs="Lucida Sans"/>
                <w:color w:val="000000"/>
                <w:kern w:val="3"/>
                <w:sz w:val="20"/>
                <w:szCs w:val="20"/>
                <w:lang w:eastAsia="zh-CN" w:bidi="hi-IN"/>
                <w14:ligatures w14:val="none"/>
              </w:rPr>
              <w:t xml:space="preserve">, </w:t>
            </w:r>
            <w:r w:rsidRPr="00A81980">
              <w:rPr>
                <w:rFonts w:ascii="Times New Roman" w:eastAsia="NSimSun" w:hAnsi="Times New Roman" w:cs="Lucida Sans"/>
                <w:color w:val="000000"/>
                <w:kern w:val="3"/>
                <w:sz w:val="20"/>
                <w:szCs w:val="20"/>
                <w:lang w:eastAsia="zh-CN" w:bidi="hi-IN"/>
                <w14:ligatures w14:val="none"/>
              </w:rPr>
              <w:t>520 różnych słówek po angielsku</w:t>
            </w:r>
          </w:p>
          <w:p w14:paraId="7EEC57C5" w14:textId="77777777" w:rsidR="00703351" w:rsidRPr="006308D6"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4BF00FFC" w14:textId="77777777" w:rsidR="00703351" w:rsidRPr="006308D6" w:rsidRDefault="00703351" w:rsidP="00A651A7">
            <w:pPr>
              <w:pStyle w:val="Zawartotabeli"/>
              <w:jc w:val="center"/>
              <w:rPr>
                <w:color w:val="000000"/>
                <w:sz w:val="20"/>
                <w:szCs w:val="20"/>
              </w:rPr>
            </w:pPr>
            <w:r w:rsidRPr="00A81980">
              <w:rPr>
                <w:noProof/>
                <w:color w:val="000000"/>
                <w:kern w:val="3"/>
              </w:rPr>
              <w:drawing>
                <wp:anchor distT="0" distB="0" distL="114300" distR="114300" simplePos="0" relativeHeight="251683840" behindDoc="0" locked="0" layoutInCell="1" allowOverlap="1" wp14:anchorId="66479FC3" wp14:editId="64C8F1DA">
                  <wp:simplePos x="0" y="0"/>
                  <wp:positionH relativeFrom="column">
                    <wp:posOffset>217170</wp:posOffset>
                  </wp:positionH>
                  <wp:positionV relativeFrom="paragraph">
                    <wp:posOffset>113665</wp:posOffset>
                  </wp:positionV>
                  <wp:extent cx="1290959" cy="1290959"/>
                  <wp:effectExtent l="0" t="0" r="4441" b="4441"/>
                  <wp:wrapSquare wrapText="bothSides"/>
                  <wp:docPr id="645109757" name="Obraz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lum/>
                            <a:alphaModFix/>
                          </a:blip>
                          <a:srcRect/>
                          <a:stretch>
                            <a:fillRect/>
                          </a:stretch>
                        </pic:blipFill>
                        <pic:spPr>
                          <a:xfrm>
                            <a:off x="0" y="0"/>
                            <a:ext cx="1290959" cy="1290959"/>
                          </a:xfrm>
                          <a:prstGeom prst="rect">
                            <a:avLst/>
                          </a:prstGeom>
                          <a:noFill/>
                          <a:ln>
                            <a:noFill/>
                            <a:prstDash/>
                          </a:ln>
                        </pic:spPr>
                      </pic:pic>
                    </a:graphicData>
                  </a:graphic>
                </wp:anchor>
              </w:drawing>
            </w:r>
          </w:p>
        </w:tc>
      </w:tr>
      <w:tr w:rsidR="00703351" w:rsidRPr="006308D6" w14:paraId="43A11C1B" w14:textId="77777777" w:rsidTr="00A651A7">
        <w:tc>
          <w:tcPr>
            <w:tcW w:w="568" w:type="dxa"/>
            <w:tcBorders>
              <w:left w:val="single" w:sz="4" w:space="0" w:color="000000"/>
              <w:bottom w:val="single" w:sz="4" w:space="0" w:color="000000"/>
            </w:tcBorders>
          </w:tcPr>
          <w:p w14:paraId="0BF0F0EA" w14:textId="77777777" w:rsidR="00703351" w:rsidRPr="006308D6" w:rsidRDefault="00703351" w:rsidP="00A651A7">
            <w:pPr>
              <w:pStyle w:val="Zawartotabeli"/>
              <w:rPr>
                <w:color w:val="000000"/>
                <w:sz w:val="20"/>
                <w:szCs w:val="20"/>
              </w:rPr>
            </w:pPr>
            <w:r>
              <w:rPr>
                <w:color w:val="000000"/>
                <w:sz w:val="20"/>
                <w:szCs w:val="20"/>
              </w:rPr>
              <w:lastRenderedPageBreak/>
              <w:t>25</w:t>
            </w:r>
          </w:p>
        </w:tc>
        <w:tc>
          <w:tcPr>
            <w:tcW w:w="2268" w:type="dxa"/>
            <w:tcBorders>
              <w:left w:val="single" w:sz="4" w:space="0" w:color="000000"/>
              <w:bottom w:val="single" w:sz="4" w:space="0" w:color="000000"/>
            </w:tcBorders>
          </w:tcPr>
          <w:p w14:paraId="355703EB" w14:textId="77777777" w:rsidR="00703351" w:rsidRPr="006308D6" w:rsidRDefault="00703351" w:rsidP="00A651A7">
            <w:pPr>
              <w:pStyle w:val="Zawartotabeli"/>
              <w:rPr>
                <w:rFonts w:ascii="Times New Roman" w:hAnsi="Times New Roman"/>
                <w:sz w:val="20"/>
                <w:szCs w:val="20"/>
              </w:rPr>
            </w:pPr>
            <w:r w:rsidRPr="00A81980">
              <w:rPr>
                <w:rFonts w:ascii="Times New Roman" w:hAnsi="Times New Roman"/>
                <w:kern w:val="3"/>
                <w:sz w:val="20"/>
                <w:szCs w:val="20"/>
              </w:rPr>
              <w:t>Przyimki nauka języka angielskiego</w:t>
            </w:r>
          </w:p>
        </w:tc>
        <w:tc>
          <w:tcPr>
            <w:tcW w:w="1276" w:type="dxa"/>
            <w:tcBorders>
              <w:left w:val="single" w:sz="4" w:space="0" w:color="000000"/>
              <w:bottom w:val="single" w:sz="4" w:space="0" w:color="000000"/>
            </w:tcBorders>
          </w:tcPr>
          <w:p w14:paraId="663E3013"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7AC743B5" w14:textId="77777777" w:rsidR="00703351" w:rsidRPr="006308D6" w:rsidRDefault="00703351" w:rsidP="00A651A7">
            <w:pPr>
              <w:pStyle w:val="Zawartotabeli"/>
              <w:rPr>
                <w:color w:val="000000"/>
                <w:sz w:val="20"/>
                <w:szCs w:val="20"/>
              </w:rPr>
            </w:pPr>
            <w:r w:rsidRPr="00480B67">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497D6BCB" w14:textId="77777777" w:rsidR="00703351" w:rsidRPr="00A81980" w:rsidRDefault="00703351" w:rsidP="00A651A7">
            <w:pPr>
              <w:autoSpaceDN w:val="0"/>
              <w:spacing w:after="0" w:line="251" w:lineRule="auto"/>
              <w:textAlignment w:val="baseline"/>
              <w:rPr>
                <w:rFonts w:ascii="Liberation Serif" w:eastAsia="NSimSun" w:hAnsi="Liberation Serif" w:cs="Lucida Sans"/>
                <w:kern w:val="3"/>
                <w:sz w:val="24"/>
                <w:szCs w:val="24"/>
                <w:lang w:eastAsia="zh-CN" w:bidi="hi-IN"/>
                <w14:ligatures w14:val="none"/>
              </w:rPr>
            </w:pPr>
            <w:r w:rsidRPr="00A81980">
              <w:rPr>
                <w:rFonts w:ascii="Times New Roman" w:eastAsia="NSimSun" w:hAnsi="Times New Roman" w:cs="Lucida Sans"/>
                <w:color w:val="000000"/>
                <w:kern w:val="3"/>
                <w:sz w:val="20"/>
                <w:szCs w:val="20"/>
                <w:lang w:eastAsia="zh-CN" w:bidi="hi-IN"/>
                <w14:ligatures w14:val="none"/>
              </w:rPr>
              <w:t>Za pomocą zestawu uczniowie uczą się oraz utrwalają przyimki w języku angielskim. Uczniowie najpierw mogą wykorzystać karty aktywności z ilustracjami i zdaniami, aby uczyć się przyimków w kontekście. Następnie mogą wykonywać polecenia wydane przez nauczyciela lub siebie nawzajem wykorzystując karty obrazkowe, drzewo, krzesło, kapelusz i pudełko.</w:t>
            </w:r>
          </w:p>
          <w:p w14:paraId="6B9D1A18" w14:textId="77777777" w:rsidR="00703351" w:rsidRPr="006308D6" w:rsidRDefault="00703351" w:rsidP="00A651A7">
            <w:pPr>
              <w:pStyle w:val="Zawartotabeli"/>
              <w:rPr>
                <w:rFonts w:ascii="Times New Roman" w:hAnsi="Times New Roman" w:cs="Times New Roman"/>
                <w:color w:val="000000"/>
                <w:sz w:val="20"/>
                <w:szCs w:val="20"/>
              </w:rPr>
            </w:pPr>
            <w:r w:rsidRPr="00A81980">
              <w:rPr>
                <w:rFonts w:ascii="Times New Roman" w:hAnsi="Times New Roman"/>
                <w:color w:val="000000"/>
                <w:kern w:val="3"/>
                <w:sz w:val="20"/>
                <w:szCs w:val="20"/>
              </w:rPr>
              <w:t>• dla 1-4 osób</w:t>
            </w:r>
            <w:r w:rsidRPr="00A81980">
              <w:rPr>
                <w:rFonts w:ascii="Times New Roman" w:hAnsi="Times New Roman"/>
                <w:color w:val="000000"/>
                <w:kern w:val="3"/>
                <w:sz w:val="20"/>
                <w:szCs w:val="20"/>
              </w:rPr>
              <w:br/>
              <w:t>Skład zestawu:</w:t>
            </w:r>
            <w:r w:rsidRPr="00A81980">
              <w:rPr>
                <w:rFonts w:ascii="Times New Roman" w:hAnsi="Times New Roman"/>
                <w:color w:val="000000"/>
                <w:kern w:val="3"/>
                <w:sz w:val="20"/>
                <w:szCs w:val="20"/>
              </w:rPr>
              <w:br/>
              <w:t>• 40 kart aktywności, wym.11,5 x 9 cm</w:t>
            </w:r>
            <w:r w:rsidRPr="00A81980">
              <w:rPr>
                <w:rFonts w:ascii="Times New Roman" w:hAnsi="Times New Roman"/>
                <w:color w:val="000000"/>
                <w:kern w:val="3"/>
                <w:sz w:val="20"/>
                <w:szCs w:val="20"/>
              </w:rPr>
              <w:br/>
              <w:t>• 20 kart obrazkowych, wym. 4 x 4 cm</w:t>
            </w:r>
            <w:r w:rsidRPr="00A81980">
              <w:rPr>
                <w:rFonts w:ascii="Times New Roman" w:hAnsi="Times New Roman"/>
                <w:color w:val="000000"/>
                <w:kern w:val="3"/>
                <w:sz w:val="20"/>
                <w:szCs w:val="20"/>
              </w:rPr>
              <w:br/>
              <w:t>• ruletka, śr. 10 cm</w:t>
            </w:r>
            <w:r w:rsidRPr="00A81980">
              <w:rPr>
                <w:rFonts w:ascii="Times New Roman" w:hAnsi="Times New Roman"/>
                <w:color w:val="000000"/>
                <w:kern w:val="3"/>
                <w:sz w:val="20"/>
                <w:szCs w:val="20"/>
              </w:rPr>
              <w:br/>
              <w:t>• pudełko, wym. 9 x 9 x 10,5 cm</w:t>
            </w:r>
            <w:r w:rsidRPr="00A81980">
              <w:rPr>
                <w:rFonts w:ascii="Times New Roman" w:hAnsi="Times New Roman"/>
                <w:color w:val="000000"/>
                <w:kern w:val="3"/>
                <w:sz w:val="20"/>
                <w:szCs w:val="20"/>
              </w:rPr>
              <w:br/>
              <w:t>• kapelusz, wym. 10 x 10 cm</w:t>
            </w:r>
            <w:r w:rsidRPr="00A81980">
              <w:rPr>
                <w:rFonts w:ascii="Times New Roman" w:hAnsi="Times New Roman"/>
                <w:color w:val="000000"/>
                <w:kern w:val="3"/>
                <w:sz w:val="20"/>
                <w:szCs w:val="20"/>
              </w:rPr>
              <w:br/>
              <w:t>• drzewo, wym. 10,5 x 10 cm</w:t>
            </w:r>
            <w:r w:rsidRPr="00A81980">
              <w:rPr>
                <w:rFonts w:ascii="Times New Roman" w:hAnsi="Times New Roman"/>
                <w:color w:val="000000"/>
                <w:kern w:val="3"/>
                <w:sz w:val="20"/>
                <w:szCs w:val="20"/>
              </w:rPr>
              <w:br/>
              <w:t>• krzesło, wym. 6 x 6 x 10 cm</w:t>
            </w:r>
            <w:r w:rsidRPr="00A81980">
              <w:rPr>
                <w:rFonts w:ascii="Times New Roman" w:hAnsi="Times New Roman"/>
                <w:color w:val="000000"/>
                <w:kern w:val="3"/>
                <w:sz w:val="20"/>
                <w:szCs w:val="20"/>
              </w:rPr>
              <w:br/>
              <w:t>• instrukcja</w:t>
            </w:r>
          </w:p>
        </w:tc>
        <w:tc>
          <w:tcPr>
            <w:tcW w:w="2692" w:type="dxa"/>
            <w:tcBorders>
              <w:left w:val="single" w:sz="4" w:space="0" w:color="000000"/>
              <w:bottom w:val="single" w:sz="4" w:space="0" w:color="000000"/>
              <w:right w:val="single" w:sz="4" w:space="0" w:color="000000"/>
            </w:tcBorders>
          </w:tcPr>
          <w:p w14:paraId="04FEF246" w14:textId="77777777" w:rsidR="00703351" w:rsidRPr="006308D6" w:rsidRDefault="00703351" w:rsidP="00A651A7">
            <w:pPr>
              <w:pStyle w:val="Zawartotabeli"/>
              <w:jc w:val="center"/>
              <w:rPr>
                <w:color w:val="000000"/>
                <w:sz w:val="20"/>
                <w:szCs w:val="20"/>
              </w:rPr>
            </w:pPr>
            <w:r w:rsidRPr="00A81980">
              <w:rPr>
                <w:noProof/>
                <w:color w:val="000000"/>
                <w:kern w:val="3"/>
              </w:rPr>
              <w:drawing>
                <wp:anchor distT="0" distB="0" distL="114300" distR="114300" simplePos="0" relativeHeight="251684864" behindDoc="0" locked="0" layoutInCell="1" allowOverlap="1" wp14:anchorId="0BF31542" wp14:editId="07834F62">
                  <wp:simplePos x="0" y="0"/>
                  <wp:positionH relativeFrom="column">
                    <wp:posOffset>-635</wp:posOffset>
                  </wp:positionH>
                  <wp:positionV relativeFrom="paragraph">
                    <wp:posOffset>150495</wp:posOffset>
                  </wp:positionV>
                  <wp:extent cx="1640159" cy="1640159"/>
                  <wp:effectExtent l="0" t="0" r="0" b="0"/>
                  <wp:wrapSquare wrapText="bothSides"/>
                  <wp:docPr id="1063812056" name="Obraz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lum/>
                            <a:alphaModFix/>
                          </a:blip>
                          <a:srcRect/>
                          <a:stretch>
                            <a:fillRect/>
                          </a:stretch>
                        </pic:blipFill>
                        <pic:spPr>
                          <a:xfrm>
                            <a:off x="0" y="0"/>
                            <a:ext cx="1640159" cy="1640159"/>
                          </a:xfrm>
                          <a:prstGeom prst="rect">
                            <a:avLst/>
                          </a:prstGeom>
                          <a:noFill/>
                          <a:ln>
                            <a:noFill/>
                            <a:prstDash/>
                          </a:ln>
                        </pic:spPr>
                      </pic:pic>
                    </a:graphicData>
                  </a:graphic>
                </wp:anchor>
              </w:drawing>
            </w:r>
          </w:p>
        </w:tc>
      </w:tr>
      <w:tr w:rsidR="00703351" w:rsidRPr="006308D6" w14:paraId="334C655D" w14:textId="77777777" w:rsidTr="00A651A7">
        <w:tc>
          <w:tcPr>
            <w:tcW w:w="568" w:type="dxa"/>
            <w:tcBorders>
              <w:left w:val="single" w:sz="4" w:space="0" w:color="000000"/>
              <w:bottom w:val="single" w:sz="4" w:space="0" w:color="000000"/>
            </w:tcBorders>
          </w:tcPr>
          <w:p w14:paraId="16C005E3" w14:textId="77777777" w:rsidR="00703351" w:rsidRPr="006308D6" w:rsidRDefault="00703351" w:rsidP="00A651A7">
            <w:pPr>
              <w:pStyle w:val="Zawartotabeli"/>
              <w:rPr>
                <w:color w:val="000000"/>
                <w:sz w:val="20"/>
                <w:szCs w:val="20"/>
              </w:rPr>
            </w:pPr>
            <w:r>
              <w:rPr>
                <w:color w:val="000000"/>
                <w:sz w:val="20"/>
                <w:szCs w:val="20"/>
              </w:rPr>
              <w:t>26</w:t>
            </w:r>
          </w:p>
        </w:tc>
        <w:tc>
          <w:tcPr>
            <w:tcW w:w="2268" w:type="dxa"/>
            <w:tcBorders>
              <w:left w:val="single" w:sz="4" w:space="0" w:color="000000"/>
              <w:bottom w:val="single" w:sz="4" w:space="0" w:color="000000"/>
            </w:tcBorders>
          </w:tcPr>
          <w:p w14:paraId="5FAE9347" w14:textId="77777777" w:rsidR="00703351" w:rsidRPr="00C45E7A" w:rsidRDefault="00703351" w:rsidP="00A651A7">
            <w:pPr>
              <w:keepNext/>
              <w:autoSpaceDN w:val="0"/>
              <w:spacing w:before="360" w:after="80" w:line="240" w:lineRule="auto"/>
              <w:textAlignment w:val="baseline"/>
              <w:outlineLvl w:val="0"/>
              <w:rPr>
                <w:rFonts w:ascii="Liberation Serif" w:eastAsia="NSimSun" w:hAnsi="Liberation Serif" w:cs="Lucida Sans"/>
                <w:b/>
                <w:bCs/>
                <w:kern w:val="3"/>
                <w:sz w:val="48"/>
                <w:szCs w:val="48"/>
                <w:lang w:eastAsia="zh-CN" w:bidi="hi-IN"/>
                <w14:ligatures w14:val="none"/>
              </w:rPr>
            </w:pPr>
            <w:r w:rsidRPr="00C45E7A">
              <w:rPr>
                <w:rFonts w:ascii="Times New Roman" w:eastAsia="NSimSun" w:hAnsi="Times New Roman" w:cs="Lucida Sans"/>
                <w:color w:val="000000"/>
                <w:kern w:val="3"/>
                <w:sz w:val="20"/>
                <w:szCs w:val="20"/>
                <w:lang w:eastAsia="zh-CN" w:bidi="hi-IN"/>
                <w14:ligatures w14:val="none"/>
              </w:rPr>
              <w:t>Książka dla dzieci</w:t>
            </w:r>
          </w:p>
          <w:p w14:paraId="47550560" w14:textId="77777777" w:rsidR="00703351" w:rsidRPr="006308D6" w:rsidRDefault="00703351" w:rsidP="00A651A7">
            <w:pPr>
              <w:pStyle w:val="Zawartotabeli"/>
              <w:rPr>
                <w:rFonts w:ascii="Times New Roman" w:hAnsi="Times New Roman"/>
                <w:sz w:val="20"/>
                <w:szCs w:val="20"/>
              </w:rPr>
            </w:pPr>
          </w:p>
        </w:tc>
        <w:tc>
          <w:tcPr>
            <w:tcW w:w="1276" w:type="dxa"/>
            <w:tcBorders>
              <w:left w:val="single" w:sz="4" w:space="0" w:color="000000"/>
              <w:bottom w:val="single" w:sz="4" w:space="0" w:color="000000"/>
            </w:tcBorders>
          </w:tcPr>
          <w:p w14:paraId="23BC1403" w14:textId="77777777" w:rsidR="00703351" w:rsidRDefault="00703351" w:rsidP="00A651A7">
            <w:pPr>
              <w:pStyle w:val="Zawartotabeli"/>
              <w:rPr>
                <w:color w:val="000000"/>
                <w:sz w:val="20"/>
                <w:szCs w:val="20"/>
              </w:rPr>
            </w:pPr>
          </w:p>
          <w:p w14:paraId="01586C4B" w14:textId="77777777" w:rsidR="00703351" w:rsidRDefault="00703351" w:rsidP="00A651A7">
            <w:pPr>
              <w:pStyle w:val="Zawartotabeli"/>
              <w:rPr>
                <w:color w:val="000000"/>
                <w:sz w:val="20"/>
                <w:szCs w:val="20"/>
              </w:rPr>
            </w:pPr>
          </w:p>
          <w:p w14:paraId="383F2B60"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6A6FC935" w14:textId="77777777" w:rsidR="00703351" w:rsidRPr="006308D6" w:rsidRDefault="00703351" w:rsidP="00A651A7">
            <w:pPr>
              <w:pStyle w:val="Zawartotabeli"/>
              <w:rPr>
                <w:color w:val="000000"/>
                <w:sz w:val="20"/>
                <w:szCs w:val="20"/>
              </w:rPr>
            </w:pPr>
            <w:r w:rsidRPr="00480B67">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5D86D88F" w14:textId="77777777" w:rsidR="00703351" w:rsidRPr="006308D6" w:rsidRDefault="00703351" w:rsidP="00A651A7">
            <w:pPr>
              <w:autoSpaceDN w:val="0"/>
              <w:spacing w:after="0" w:line="251" w:lineRule="auto"/>
              <w:textAlignment w:val="baseline"/>
              <w:rPr>
                <w:rFonts w:ascii="Times New Roman" w:hAnsi="Times New Roman" w:cs="Times New Roman"/>
                <w:color w:val="000000"/>
                <w:sz w:val="20"/>
                <w:szCs w:val="20"/>
              </w:rPr>
            </w:pPr>
            <w:r w:rsidRPr="00C45E7A">
              <w:rPr>
                <w:rFonts w:ascii="Times New Roman" w:eastAsia="NSimSun" w:hAnsi="Times New Roman" w:cs="Lucida Sans"/>
                <w:color w:val="000000"/>
                <w:kern w:val="3"/>
                <w:sz w:val="20"/>
                <w:szCs w:val="20"/>
                <w:lang w:eastAsia="zh-CN" w:bidi="hi-IN"/>
                <w14:ligatures w14:val="none"/>
              </w:rPr>
              <w:t xml:space="preserve">Ilustrowana książka z płytą CD w wersji wokalnej i instrumentalnej.  </w:t>
            </w:r>
          </w:p>
        </w:tc>
        <w:tc>
          <w:tcPr>
            <w:tcW w:w="2692" w:type="dxa"/>
            <w:tcBorders>
              <w:left w:val="single" w:sz="4" w:space="0" w:color="000000"/>
              <w:bottom w:val="single" w:sz="4" w:space="0" w:color="000000"/>
              <w:right w:val="single" w:sz="4" w:space="0" w:color="000000"/>
            </w:tcBorders>
          </w:tcPr>
          <w:p w14:paraId="192ECBC8" w14:textId="77777777" w:rsidR="00703351" w:rsidRPr="006308D6" w:rsidRDefault="00703351" w:rsidP="00A651A7">
            <w:pPr>
              <w:pStyle w:val="Zawartotabeli"/>
              <w:jc w:val="center"/>
              <w:rPr>
                <w:color w:val="000000"/>
                <w:sz w:val="20"/>
                <w:szCs w:val="20"/>
              </w:rPr>
            </w:pPr>
            <w:r w:rsidRPr="00C45E7A">
              <w:rPr>
                <w:noProof/>
                <w:color w:val="000000"/>
                <w:kern w:val="3"/>
              </w:rPr>
              <w:drawing>
                <wp:anchor distT="0" distB="0" distL="114300" distR="114300" simplePos="0" relativeHeight="251685888" behindDoc="0" locked="0" layoutInCell="1" allowOverlap="1" wp14:anchorId="5389243D" wp14:editId="4F40167F">
                  <wp:simplePos x="0" y="0"/>
                  <wp:positionH relativeFrom="column">
                    <wp:posOffset>-2540</wp:posOffset>
                  </wp:positionH>
                  <wp:positionV relativeFrom="paragraph">
                    <wp:posOffset>2540</wp:posOffset>
                  </wp:positionV>
                  <wp:extent cx="1639570" cy="1440180"/>
                  <wp:effectExtent l="0" t="0" r="0" b="7620"/>
                  <wp:wrapSquare wrapText="bothSides"/>
                  <wp:docPr id="1899667164" name="Obraz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lum/>
                            <a:alphaModFix/>
                          </a:blip>
                          <a:srcRect/>
                          <a:stretch>
                            <a:fillRect/>
                          </a:stretch>
                        </pic:blipFill>
                        <pic:spPr>
                          <a:xfrm>
                            <a:off x="0" y="0"/>
                            <a:ext cx="1639570" cy="144018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05202C37" w14:textId="77777777" w:rsidTr="00A651A7">
        <w:tc>
          <w:tcPr>
            <w:tcW w:w="568" w:type="dxa"/>
            <w:tcBorders>
              <w:left w:val="single" w:sz="4" w:space="0" w:color="000000"/>
              <w:bottom w:val="single" w:sz="4" w:space="0" w:color="000000"/>
            </w:tcBorders>
          </w:tcPr>
          <w:p w14:paraId="14D972FC" w14:textId="77777777" w:rsidR="00703351" w:rsidRPr="006308D6" w:rsidRDefault="00703351" w:rsidP="00A651A7">
            <w:pPr>
              <w:pStyle w:val="Zawartotabeli"/>
              <w:rPr>
                <w:color w:val="000000"/>
                <w:sz w:val="20"/>
                <w:szCs w:val="20"/>
              </w:rPr>
            </w:pPr>
            <w:r>
              <w:rPr>
                <w:color w:val="000000"/>
                <w:sz w:val="20"/>
                <w:szCs w:val="20"/>
              </w:rPr>
              <w:lastRenderedPageBreak/>
              <w:t>27</w:t>
            </w:r>
          </w:p>
        </w:tc>
        <w:tc>
          <w:tcPr>
            <w:tcW w:w="2268" w:type="dxa"/>
            <w:tcBorders>
              <w:left w:val="single" w:sz="4" w:space="0" w:color="000000"/>
              <w:bottom w:val="single" w:sz="4" w:space="0" w:color="000000"/>
            </w:tcBorders>
          </w:tcPr>
          <w:p w14:paraId="751CEAFC" w14:textId="77777777" w:rsidR="00703351" w:rsidRPr="006308D6" w:rsidRDefault="00703351" w:rsidP="00A651A7">
            <w:pPr>
              <w:pStyle w:val="Zawartotabeli"/>
              <w:rPr>
                <w:rFonts w:ascii="Times New Roman" w:hAnsi="Times New Roman"/>
                <w:sz w:val="20"/>
                <w:szCs w:val="20"/>
              </w:rPr>
            </w:pPr>
            <w:r>
              <w:rPr>
                <w:rFonts w:ascii="Times New Roman" w:hAnsi="Times New Roman"/>
                <w:color w:val="000000"/>
                <w:kern w:val="3"/>
                <w:sz w:val="20"/>
                <w:szCs w:val="20"/>
              </w:rPr>
              <w:t>Gra planszowa do nauki języka angielskiego</w:t>
            </w:r>
          </w:p>
        </w:tc>
        <w:tc>
          <w:tcPr>
            <w:tcW w:w="1276" w:type="dxa"/>
            <w:tcBorders>
              <w:left w:val="single" w:sz="4" w:space="0" w:color="000000"/>
              <w:bottom w:val="single" w:sz="4" w:space="0" w:color="000000"/>
            </w:tcBorders>
          </w:tcPr>
          <w:p w14:paraId="716FC3A6"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67B1AC1E" w14:textId="77777777" w:rsidR="00703351" w:rsidRPr="006308D6" w:rsidRDefault="00703351" w:rsidP="00A651A7">
            <w:pPr>
              <w:pStyle w:val="Zawartotabeli"/>
              <w:rPr>
                <w:color w:val="000000"/>
                <w:sz w:val="20"/>
                <w:szCs w:val="20"/>
              </w:rPr>
            </w:pPr>
            <w:r w:rsidRPr="00480B67">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2624DBA2" w14:textId="77777777" w:rsidR="00703351" w:rsidRPr="006308D6" w:rsidRDefault="00703351" w:rsidP="00A651A7">
            <w:pPr>
              <w:pStyle w:val="Zawartotabeli"/>
              <w:rPr>
                <w:rFonts w:ascii="Times New Roman" w:hAnsi="Times New Roman" w:cs="Times New Roman"/>
                <w:color w:val="000000"/>
                <w:sz w:val="20"/>
                <w:szCs w:val="20"/>
              </w:rPr>
            </w:pPr>
            <w:r w:rsidRPr="00C45E7A">
              <w:rPr>
                <w:rFonts w:ascii="Times New Roman" w:hAnsi="Times New Roman"/>
                <w:color w:val="000000"/>
                <w:kern w:val="3"/>
                <w:sz w:val="20"/>
                <w:szCs w:val="20"/>
              </w:rPr>
              <w:t>Gra planszowa to wciągająca zabawa, w której gracze rywalizują o to, kto jako pierwszy odnajdzie wszystkie karty pasujące do liter lub obrazków znajdujących się na planszy do gry w lotto. Rozgrywka oferuje aż cztery różne warianty, co pozwala na dopasowanie poziomu trudności do wieku i umiejętności dziecka: można łączyć obrazki ze sobą, litery z obrazkami, obrazki z literami lub litery z literami! W miarę rozwoju dziecka rozgrywka staje się bardziej wymagająca – od prostego lotto po bardziej skomplikowane dopasowywanie ilustracji i liter, które wymagają od graczy myślenia o pisowni słów.</w:t>
            </w:r>
            <w:r>
              <w:rPr>
                <w:rFonts w:ascii="Times New Roman" w:hAnsi="Times New Roman"/>
                <w:color w:val="000000"/>
                <w:kern w:val="3"/>
                <w:sz w:val="20"/>
                <w:szCs w:val="20"/>
              </w:rPr>
              <w:t xml:space="preserve"> </w:t>
            </w:r>
            <w:r w:rsidRPr="00C45E7A">
              <w:rPr>
                <w:rFonts w:ascii="Times New Roman" w:hAnsi="Times New Roman"/>
                <w:color w:val="000000"/>
                <w:kern w:val="3"/>
                <w:sz w:val="20"/>
                <w:szCs w:val="20"/>
              </w:rPr>
              <w:t>Gra zawiera barwne, atrakcyjne ilustracje przedstawiające rozpoznawalne zwierzęta oraz przedmioty, które są dobrze znane dzieciom. Każda z wersji gry zachęca do głośnego wypowiadania liter i słów podczas ich tworzenia, co rozwija umiejętności fonetyczne, znajomość alfabetu oraz poprawną pisownię.</w:t>
            </w:r>
          </w:p>
        </w:tc>
        <w:tc>
          <w:tcPr>
            <w:tcW w:w="2692" w:type="dxa"/>
            <w:tcBorders>
              <w:left w:val="single" w:sz="4" w:space="0" w:color="000000"/>
              <w:bottom w:val="single" w:sz="4" w:space="0" w:color="000000"/>
              <w:right w:val="single" w:sz="4" w:space="0" w:color="000000"/>
            </w:tcBorders>
          </w:tcPr>
          <w:p w14:paraId="6F0A9C6E" w14:textId="77777777" w:rsidR="00703351" w:rsidRPr="006308D6" w:rsidRDefault="00703351" w:rsidP="00A651A7">
            <w:pPr>
              <w:pStyle w:val="Zawartotabeli"/>
              <w:jc w:val="center"/>
              <w:rPr>
                <w:color w:val="000000"/>
                <w:sz w:val="20"/>
                <w:szCs w:val="20"/>
              </w:rPr>
            </w:pPr>
            <w:r w:rsidRPr="00C45E7A">
              <w:rPr>
                <w:noProof/>
                <w:color w:val="000000"/>
                <w:kern w:val="3"/>
              </w:rPr>
              <w:drawing>
                <wp:anchor distT="0" distB="0" distL="114300" distR="114300" simplePos="0" relativeHeight="251686912" behindDoc="0" locked="0" layoutInCell="1" allowOverlap="1" wp14:anchorId="68ABD3E9" wp14:editId="22ED8051">
                  <wp:simplePos x="0" y="0"/>
                  <wp:positionH relativeFrom="column">
                    <wp:posOffset>-635</wp:posOffset>
                  </wp:positionH>
                  <wp:positionV relativeFrom="paragraph">
                    <wp:posOffset>153035</wp:posOffset>
                  </wp:positionV>
                  <wp:extent cx="1640159" cy="1499396"/>
                  <wp:effectExtent l="0" t="0" r="0" b="5554"/>
                  <wp:wrapSquare wrapText="bothSides"/>
                  <wp:docPr id="392551436" name="Obraz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lum/>
                            <a:alphaModFix/>
                          </a:blip>
                          <a:srcRect/>
                          <a:stretch>
                            <a:fillRect/>
                          </a:stretch>
                        </pic:blipFill>
                        <pic:spPr>
                          <a:xfrm>
                            <a:off x="0" y="0"/>
                            <a:ext cx="1640159" cy="1499396"/>
                          </a:xfrm>
                          <a:prstGeom prst="rect">
                            <a:avLst/>
                          </a:prstGeom>
                          <a:noFill/>
                          <a:ln>
                            <a:noFill/>
                            <a:prstDash/>
                          </a:ln>
                        </pic:spPr>
                      </pic:pic>
                    </a:graphicData>
                  </a:graphic>
                </wp:anchor>
              </w:drawing>
            </w:r>
          </w:p>
        </w:tc>
      </w:tr>
      <w:tr w:rsidR="00703351" w:rsidRPr="006308D6" w14:paraId="22B2E8A8" w14:textId="77777777" w:rsidTr="00A651A7">
        <w:tc>
          <w:tcPr>
            <w:tcW w:w="568" w:type="dxa"/>
            <w:tcBorders>
              <w:left w:val="single" w:sz="4" w:space="0" w:color="000000"/>
              <w:bottom w:val="single" w:sz="4" w:space="0" w:color="000000"/>
            </w:tcBorders>
          </w:tcPr>
          <w:p w14:paraId="3E4CDE05" w14:textId="77777777" w:rsidR="00703351" w:rsidRPr="006308D6" w:rsidRDefault="00703351" w:rsidP="00A651A7">
            <w:pPr>
              <w:pStyle w:val="Zawartotabeli"/>
              <w:rPr>
                <w:color w:val="000000"/>
                <w:sz w:val="20"/>
                <w:szCs w:val="20"/>
              </w:rPr>
            </w:pPr>
            <w:r>
              <w:rPr>
                <w:color w:val="000000"/>
                <w:sz w:val="20"/>
                <w:szCs w:val="20"/>
              </w:rPr>
              <w:t>28</w:t>
            </w:r>
          </w:p>
        </w:tc>
        <w:tc>
          <w:tcPr>
            <w:tcW w:w="2268" w:type="dxa"/>
            <w:tcBorders>
              <w:left w:val="single" w:sz="4" w:space="0" w:color="000000"/>
              <w:bottom w:val="single" w:sz="4" w:space="0" w:color="000000"/>
            </w:tcBorders>
          </w:tcPr>
          <w:p w14:paraId="25EE4DD2" w14:textId="77777777" w:rsidR="00703351" w:rsidRPr="006308D6" w:rsidRDefault="00703351" w:rsidP="00A651A7">
            <w:pPr>
              <w:pStyle w:val="Zawartotabeli"/>
              <w:rPr>
                <w:rFonts w:ascii="Times New Roman" w:hAnsi="Times New Roman"/>
                <w:sz w:val="20"/>
                <w:szCs w:val="20"/>
              </w:rPr>
            </w:pPr>
            <w:r w:rsidRPr="00C45E7A">
              <w:rPr>
                <w:rFonts w:ascii="Times New Roman" w:hAnsi="Times New Roman"/>
                <w:color w:val="000000"/>
                <w:kern w:val="3"/>
                <w:sz w:val="20"/>
                <w:szCs w:val="20"/>
              </w:rPr>
              <w:t>Znajdź alfabet</w:t>
            </w:r>
            <w:r>
              <w:rPr>
                <w:rFonts w:ascii="Times New Roman" w:hAnsi="Times New Roman"/>
                <w:color w:val="000000"/>
                <w:kern w:val="3"/>
                <w:sz w:val="20"/>
                <w:szCs w:val="20"/>
              </w:rPr>
              <w:t xml:space="preserve"> – plansza edukacyjna</w:t>
            </w:r>
          </w:p>
        </w:tc>
        <w:tc>
          <w:tcPr>
            <w:tcW w:w="1276" w:type="dxa"/>
            <w:tcBorders>
              <w:left w:val="single" w:sz="4" w:space="0" w:color="000000"/>
              <w:bottom w:val="single" w:sz="4" w:space="0" w:color="000000"/>
            </w:tcBorders>
          </w:tcPr>
          <w:p w14:paraId="422C2943"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3337BD1E" w14:textId="77777777" w:rsidR="00703351" w:rsidRPr="006308D6" w:rsidRDefault="00703351" w:rsidP="00A651A7">
            <w:pPr>
              <w:pStyle w:val="Zawartotabeli"/>
              <w:rPr>
                <w:color w:val="000000"/>
                <w:sz w:val="20"/>
                <w:szCs w:val="20"/>
              </w:rPr>
            </w:pPr>
            <w:r w:rsidRPr="00480B67">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7C5EF033" w14:textId="77777777" w:rsidR="00703351" w:rsidRPr="00C45E7A" w:rsidRDefault="00703351" w:rsidP="00A651A7">
            <w:pPr>
              <w:autoSpaceDN w:val="0"/>
              <w:spacing w:after="0" w:line="251" w:lineRule="auto"/>
              <w:textAlignment w:val="baseline"/>
              <w:rPr>
                <w:rFonts w:ascii="Liberation Serif" w:eastAsia="NSimSun" w:hAnsi="Liberation Serif" w:cs="Lucida Sans"/>
                <w:kern w:val="3"/>
                <w:sz w:val="24"/>
                <w:szCs w:val="24"/>
                <w:lang w:eastAsia="zh-CN" w:bidi="hi-IN"/>
                <w14:ligatures w14:val="none"/>
              </w:rPr>
            </w:pPr>
            <w:r w:rsidRPr="00C45E7A">
              <w:rPr>
                <w:rFonts w:ascii="Times New Roman" w:eastAsia="NSimSun" w:hAnsi="Times New Roman" w:cs="Lucida Sans"/>
                <w:color w:val="000000"/>
                <w:kern w:val="3"/>
                <w:sz w:val="20"/>
                <w:szCs w:val="20"/>
                <w:lang w:eastAsia="zh-CN" w:bidi="hi-IN"/>
                <w14:ligatures w14:val="none"/>
              </w:rPr>
              <w:t>Plansza edukacyjna z kolorowymi ilustracjami przedstawiającymi przedmioty, zwierzęta, i inne elementy odpowiadające literom alfabetu.</w:t>
            </w:r>
          </w:p>
          <w:p w14:paraId="6131DF98" w14:textId="77777777" w:rsidR="00703351" w:rsidRPr="00C45E7A" w:rsidRDefault="00703351" w:rsidP="00A651A7">
            <w:pPr>
              <w:autoSpaceDN w:val="0"/>
              <w:spacing w:after="0" w:line="251" w:lineRule="auto"/>
              <w:textAlignment w:val="baseline"/>
              <w:rPr>
                <w:rFonts w:ascii="Liberation Serif" w:eastAsia="NSimSun" w:hAnsi="Liberation Serif" w:cs="Lucida Sans"/>
                <w:kern w:val="3"/>
                <w:sz w:val="24"/>
                <w:szCs w:val="24"/>
                <w:lang w:eastAsia="zh-CN" w:bidi="hi-IN"/>
                <w14:ligatures w14:val="none"/>
              </w:rPr>
            </w:pPr>
            <w:r w:rsidRPr="00C45E7A">
              <w:rPr>
                <w:rFonts w:ascii="Times New Roman" w:eastAsia="NSimSun" w:hAnsi="Times New Roman" w:cs="Lucida Sans"/>
                <w:color w:val="000000"/>
                <w:kern w:val="3"/>
                <w:sz w:val="20"/>
                <w:szCs w:val="20"/>
                <w:lang w:eastAsia="zh-CN" w:bidi="hi-IN"/>
                <w14:ligatures w14:val="none"/>
              </w:rPr>
              <w:t>Zestaw zawiera karty z literami alfabetu (A-Z).</w:t>
            </w:r>
          </w:p>
          <w:p w14:paraId="515BA8DA" w14:textId="77777777" w:rsidR="00703351" w:rsidRPr="00C45E7A" w:rsidRDefault="00703351" w:rsidP="00A651A7">
            <w:pPr>
              <w:autoSpaceDN w:val="0"/>
              <w:spacing w:after="0" w:line="251" w:lineRule="auto"/>
              <w:textAlignment w:val="baseline"/>
              <w:rPr>
                <w:rFonts w:ascii="Times New Roman" w:eastAsia="NSimSun" w:hAnsi="Times New Roman" w:cs="Lucida Sans"/>
                <w:color w:val="000000"/>
                <w:kern w:val="3"/>
                <w:sz w:val="20"/>
                <w:szCs w:val="20"/>
                <w:lang w:eastAsia="zh-CN" w:bidi="hi-IN"/>
                <w14:ligatures w14:val="none"/>
              </w:rPr>
            </w:pPr>
            <w:r w:rsidRPr="00C45E7A">
              <w:rPr>
                <w:rFonts w:ascii="Times New Roman" w:eastAsia="NSimSun" w:hAnsi="Times New Roman" w:cs="Lucida Sans"/>
                <w:color w:val="000000"/>
                <w:kern w:val="3"/>
                <w:sz w:val="20"/>
                <w:szCs w:val="20"/>
                <w:lang w:eastAsia="zh-CN" w:bidi="hi-IN"/>
                <w14:ligatures w14:val="none"/>
              </w:rPr>
              <w:t>Dwustronna układanka wspierająca naukę języka angielskiego. Duże elementy, wyraziste ilustracje i nieskończenie wiele pomysłów na zabawę.</w:t>
            </w:r>
          </w:p>
        </w:tc>
        <w:tc>
          <w:tcPr>
            <w:tcW w:w="2692" w:type="dxa"/>
            <w:tcBorders>
              <w:left w:val="single" w:sz="4" w:space="0" w:color="000000"/>
              <w:bottom w:val="single" w:sz="4" w:space="0" w:color="000000"/>
              <w:right w:val="single" w:sz="4" w:space="0" w:color="000000"/>
            </w:tcBorders>
          </w:tcPr>
          <w:p w14:paraId="44699CD8" w14:textId="77777777" w:rsidR="00703351" w:rsidRPr="006308D6" w:rsidRDefault="00703351" w:rsidP="00A651A7">
            <w:pPr>
              <w:pStyle w:val="Zawartotabeli"/>
              <w:jc w:val="center"/>
              <w:rPr>
                <w:color w:val="000000"/>
                <w:sz w:val="20"/>
                <w:szCs w:val="20"/>
              </w:rPr>
            </w:pPr>
            <w:r w:rsidRPr="00C45E7A">
              <w:rPr>
                <w:noProof/>
                <w:color w:val="000000"/>
                <w:kern w:val="3"/>
              </w:rPr>
              <w:drawing>
                <wp:anchor distT="0" distB="0" distL="114300" distR="114300" simplePos="0" relativeHeight="251687936" behindDoc="0" locked="0" layoutInCell="1" allowOverlap="1" wp14:anchorId="0C6061C5" wp14:editId="68937AD6">
                  <wp:simplePos x="0" y="0"/>
                  <wp:positionH relativeFrom="column">
                    <wp:posOffset>226060</wp:posOffset>
                  </wp:positionH>
                  <wp:positionV relativeFrom="paragraph">
                    <wp:posOffset>153670</wp:posOffset>
                  </wp:positionV>
                  <wp:extent cx="1158240" cy="708660"/>
                  <wp:effectExtent l="0" t="0" r="3810" b="0"/>
                  <wp:wrapSquare wrapText="bothSides"/>
                  <wp:docPr id="249436367" name="Obraz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lum/>
                            <a:alphaModFix/>
                          </a:blip>
                          <a:srcRect/>
                          <a:stretch>
                            <a:fillRect/>
                          </a:stretch>
                        </pic:blipFill>
                        <pic:spPr>
                          <a:xfrm>
                            <a:off x="0" y="0"/>
                            <a:ext cx="1158240" cy="70866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1A2FD70A" w14:textId="77777777" w:rsidTr="00A651A7">
        <w:tc>
          <w:tcPr>
            <w:tcW w:w="568" w:type="dxa"/>
            <w:tcBorders>
              <w:left w:val="single" w:sz="4" w:space="0" w:color="000000"/>
              <w:bottom w:val="single" w:sz="4" w:space="0" w:color="000000"/>
            </w:tcBorders>
          </w:tcPr>
          <w:p w14:paraId="449434DF" w14:textId="77777777" w:rsidR="00703351" w:rsidRDefault="00703351" w:rsidP="00A651A7">
            <w:pPr>
              <w:pStyle w:val="Zawartotabeli"/>
              <w:rPr>
                <w:color w:val="000000"/>
                <w:sz w:val="20"/>
                <w:szCs w:val="20"/>
              </w:rPr>
            </w:pPr>
            <w:r>
              <w:rPr>
                <w:color w:val="000000"/>
                <w:sz w:val="20"/>
                <w:szCs w:val="20"/>
              </w:rPr>
              <w:t>29</w:t>
            </w:r>
          </w:p>
        </w:tc>
        <w:tc>
          <w:tcPr>
            <w:tcW w:w="2268" w:type="dxa"/>
            <w:tcBorders>
              <w:left w:val="single" w:sz="4" w:space="0" w:color="000000"/>
              <w:bottom w:val="single" w:sz="4" w:space="0" w:color="000000"/>
            </w:tcBorders>
          </w:tcPr>
          <w:p w14:paraId="04BD1F90" w14:textId="77777777" w:rsidR="00703351" w:rsidRDefault="00703351" w:rsidP="00A651A7">
            <w:pPr>
              <w:pStyle w:val="Zawartotabeli"/>
              <w:rPr>
                <w:rFonts w:ascii="Times New Roman" w:hAnsi="Times New Roman"/>
                <w:color w:val="000000"/>
                <w:sz w:val="20"/>
                <w:szCs w:val="20"/>
              </w:rPr>
            </w:pPr>
            <w:r>
              <w:rPr>
                <w:rFonts w:ascii="Times New Roman" w:hAnsi="Times New Roman"/>
                <w:color w:val="000000"/>
                <w:sz w:val="20"/>
                <w:szCs w:val="20"/>
              </w:rPr>
              <w:t xml:space="preserve">Układanka wspierająca naukę języka angielskiego </w:t>
            </w:r>
          </w:p>
          <w:p w14:paraId="667094E7" w14:textId="77777777" w:rsidR="00703351" w:rsidRPr="006308D6" w:rsidRDefault="00703351" w:rsidP="00A651A7">
            <w:pPr>
              <w:pStyle w:val="Zawartotabeli"/>
              <w:rPr>
                <w:rFonts w:ascii="Times New Roman" w:hAnsi="Times New Roman"/>
                <w:sz w:val="20"/>
                <w:szCs w:val="20"/>
              </w:rPr>
            </w:pPr>
            <w:r>
              <w:rPr>
                <w:rFonts w:ascii="Times New Roman" w:hAnsi="Times New Roman"/>
                <w:color w:val="000000"/>
                <w:sz w:val="20"/>
                <w:szCs w:val="20"/>
              </w:rPr>
              <w:t>Dopasuj i policz</w:t>
            </w:r>
          </w:p>
        </w:tc>
        <w:tc>
          <w:tcPr>
            <w:tcW w:w="1276" w:type="dxa"/>
            <w:tcBorders>
              <w:left w:val="single" w:sz="4" w:space="0" w:color="000000"/>
              <w:bottom w:val="single" w:sz="4" w:space="0" w:color="000000"/>
            </w:tcBorders>
          </w:tcPr>
          <w:p w14:paraId="080D4799"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00807EB8" w14:textId="77777777" w:rsidR="00703351" w:rsidRPr="006308D6" w:rsidRDefault="00703351" w:rsidP="00A651A7">
            <w:pPr>
              <w:pStyle w:val="Zawartotabeli"/>
              <w:rPr>
                <w:color w:val="000000"/>
                <w:sz w:val="20"/>
                <w:szCs w:val="20"/>
              </w:rPr>
            </w:pPr>
            <w:r w:rsidRPr="00480B67">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5C8A0CEB" w14:textId="77777777" w:rsidR="00703351" w:rsidRPr="00C45E7A" w:rsidRDefault="00703351" w:rsidP="00A651A7">
            <w:pPr>
              <w:autoSpaceDN w:val="0"/>
              <w:spacing w:after="0" w:line="251" w:lineRule="auto"/>
              <w:textAlignment w:val="baseline"/>
              <w:rPr>
                <w:rFonts w:ascii="Times New Roman" w:eastAsia="NSimSun" w:hAnsi="Times New Roman" w:cs="Lucida Sans"/>
                <w:color w:val="000000"/>
                <w:kern w:val="3"/>
                <w:sz w:val="20"/>
                <w:szCs w:val="20"/>
                <w:lang w:eastAsia="zh-CN" w:bidi="hi-IN"/>
                <w14:ligatures w14:val="none"/>
              </w:rPr>
            </w:pPr>
            <w:r w:rsidRPr="00C45E7A">
              <w:rPr>
                <w:rFonts w:ascii="Times New Roman" w:eastAsia="NSimSun" w:hAnsi="Times New Roman" w:cs="Lucida Sans"/>
                <w:color w:val="000000"/>
                <w:kern w:val="3"/>
                <w:sz w:val="20"/>
                <w:szCs w:val="20"/>
                <w:lang w:eastAsia="zh-CN" w:bidi="hi-IN"/>
                <w14:ligatures w14:val="none"/>
              </w:rPr>
              <w:t>Układanka typu 'policz i dopasuj' wspierająca naukę angielskiego i innych języków. 20 dwuelementowych puzzli i nieskończenie wiele scenariuszy zabawy dla dużych grup.</w:t>
            </w:r>
          </w:p>
          <w:p w14:paraId="371E766E" w14:textId="77777777" w:rsidR="00703351" w:rsidRPr="006308D6"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26B21DD9" w14:textId="77777777" w:rsidR="00703351" w:rsidRPr="006308D6" w:rsidRDefault="00703351" w:rsidP="00A651A7">
            <w:pPr>
              <w:pStyle w:val="Zawartotabeli"/>
              <w:jc w:val="center"/>
              <w:rPr>
                <w:color w:val="000000"/>
                <w:sz w:val="20"/>
                <w:szCs w:val="20"/>
              </w:rPr>
            </w:pPr>
            <w:r w:rsidRPr="00C45E7A">
              <w:rPr>
                <w:noProof/>
                <w:color w:val="000000"/>
                <w:kern w:val="3"/>
              </w:rPr>
              <w:drawing>
                <wp:anchor distT="0" distB="0" distL="114300" distR="114300" simplePos="0" relativeHeight="251688960" behindDoc="0" locked="0" layoutInCell="1" allowOverlap="1" wp14:anchorId="7CDC4D63" wp14:editId="2A91D384">
                  <wp:simplePos x="0" y="0"/>
                  <wp:positionH relativeFrom="column">
                    <wp:posOffset>-635</wp:posOffset>
                  </wp:positionH>
                  <wp:positionV relativeFrom="paragraph">
                    <wp:posOffset>147955</wp:posOffset>
                  </wp:positionV>
                  <wp:extent cx="1330195" cy="1140476"/>
                  <wp:effectExtent l="0" t="0" r="3305" b="2524"/>
                  <wp:wrapSquare wrapText="bothSides"/>
                  <wp:docPr id="906095358" name="Obraz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lum/>
                            <a:alphaModFix/>
                          </a:blip>
                          <a:srcRect/>
                          <a:stretch>
                            <a:fillRect/>
                          </a:stretch>
                        </pic:blipFill>
                        <pic:spPr>
                          <a:xfrm>
                            <a:off x="0" y="0"/>
                            <a:ext cx="1330195" cy="1140476"/>
                          </a:xfrm>
                          <a:prstGeom prst="rect">
                            <a:avLst/>
                          </a:prstGeom>
                          <a:noFill/>
                          <a:ln>
                            <a:noFill/>
                            <a:prstDash/>
                          </a:ln>
                        </pic:spPr>
                      </pic:pic>
                    </a:graphicData>
                  </a:graphic>
                </wp:anchor>
              </w:drawing>
            </w:r>
          </w:p>
        </w:tc>
      </w:tr>
      <w:tr w:rsidR="00703351" w:rsidRPr="006308D6" w14:paraId="01740A93" w14:textId="77777777" w:rsidTr="00A651A7">
        <w:tc>
          <w:tcPr>
            <w:tcW w:w="568" w:type="dxa"/>
            <w:tcBorders>
              <w:left w:val="single" w:sz="4" w:space="0" w:color="000000"/>
              <w:bottom w:val="single" w:sz="4" w:space="0" w:color="000000"/>
            </w:tcBorders>
          </w:tcPr>
          <w:p w14:paraId="38595FDE" w14:textId="77777777" w:rsidR="00703351" w:rsidRPr="006308D6" w:rsidRDefault="00703351" w:rsidP="00A651A7">
            <w:pPr>
              <w:pStyle w:val="Zawartotabeli"/>
              <w:rPr>
                <w:color w:val="000000"/>
                <w:sz w:val="20"/>
                <w:szCs w:val="20"/>
              </w:rPr>
            </w:pPr>
            <w:r>
              <w:rPr>
                <w:color w:val="000000"/>
                <w:sz w:val="20"/>
                <w:szCs w:val="20"/>
              </w:rPr>
              <w:lastRenderedPageBreak/>
              <w:t>30</w:t>
            </w:r>
          </w:p>
        </w:tc>
        <w:tc>
          <w:tcPr>
            <w:tcW w:w="2268" w:type="dxa"/>
            <w:tcBorders>
              <w:left w:val="single" w:sz="4" w:space="0" w:color="000000"/>
              <w:bottom w:val="single" w:sz="4" w:space="0" w:color="000000"/>
            </w:tcBorders>
          </w:tcPr>
          <w:p w14:paraId="57BF9B31" w14:textId="77777777" w:rsidR="00703351" w:rsidRPr="006308D6" w:rsidRDefault="00703351" w:rsidP="00A651A7">
            <w:pPr>
              <w:pStyle w:val="Zawartotabeli"/>
              <w:rPr>
                <w:rFonts w:ascii="Times New Roman" w:hAnsi="Times New Roman"/>
                <w:sz w:val="20"/>
                <w:szCs w:val="20"/>
              </w:rPr>
            </w:pPr>
            <w:r w:rsidRPr="00C45E7A">
              <w:rPr>
                <w:rFonts w:ascii="Times New Roman" w:hAnsi="Times New Roman"/>
                <w:color w:val="000000"/>
                <w:kern w:val="3"/>
                <w:sz w:val="20"/>
                <w:szCs w:val="20"/>
              </w:rPr>
              <w:t>Gra wspierająca naukę języka angielskiego</w:t>
            </w:r>
          </w:p>
        </w:tc>
        <w:tc>
          <w:tcPr>
            <w:tcW w:w="1276" w:type="dxa"/>
            <w:tcBorders>
              <w:left w:val="single" w:sz="4" w:space="0" w:color="000000"/>
              <w:bottom w:val="single" w:sz="4" w:space="0" w:color="000000"/>
            </w:tcBorders>
          </w:tcPr>
          <w:p w14:paraId="6CB194F1"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73ABE233" w14:textId="77777777" w:rsidR="00703351" w:rsidRPr="006308D6" w:rsidRDefault="00703351" w:rsidP="00A651A7">
            <w:pPr>
              <w:pStyle w:val="Zawartotabeli"/>
              <w:rPr>
                <w:color w:val="000000"/>
                <w:sz w:val="20"/>
                <w:szCs w:val="20"/>
              </w:rPr>
            </w:pPr>
            <w:r w:rsidRPr="00480B67">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2411BA16" w14:textId="77777777" w:rsidR="00703351" w:rsidRPr="00C45E7A" w:rsidRDefault="00703351" w:rsidP="00A651A7">
            <w:pPr>
              <w:autoSpaceDN w:val="0"/>
              <w:spacing w:after="0" w:line="251" w:lineRule="auto"/>
              <w:textAlignment w:val="baseline"/>
              <w:rPr>
                <w:rFonts w:ascii="Times New Roman" w:eastAsia="NSimSun" w:hAnsi="Times New Roman" w:cs="Lucida Sans"/>
                <w:color w:val="000000"/>
                <w:kern w:val="3"/>
                <w:sz w:val="20"/>
                <w:szCs w:val="20"/>
                <w:lang w:eastAsia="zh-CN" w:bidi="hi-IN"/>
                <w14:ligatures w14:val="none"/>
              </w:rPr>
            </w:pPr>
            <w:r w:rsidRPr="00C45E7A">
              <w:rPr>
                <w:rFonts w:ascii="Times New Roman" w:eastAsia="NSimSun" w:hAnsi="Times New Roman" w:cs="Lucida Sans"/>
                <w:color w:val="000000"/>
                <w:kern w:val="3"/>
                <w:sz w:val="20"/>
                <w:szCs w:val="20"/>
                <w:lang w:eastAsia="zh-CN" w:bidi="hi-IN"/>
                <w14:ligatures w14:val="none"/>
              </w:rPr>
              <w:t>gra typu 'lotto' wspierająca naukę angielskiego i innych języków. 4 plansze</w:t>
            </w:r>
          </w:p>
          <w:p w14:paraId="571CA5B3" w14:textId="77777777" w:rsidR="00703351" w:rsidRPr="006308D6"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010D975A" w14:textId="77777777" w:rsidR="00703351" w:rsidRPr="006308D6" w:rsidRDefault="00703351" w:rsidP="00A651A7">
            <w:pPr>
              <w:pStyle w:val="Zawartotabeli"/>
              <w:jc w:val="center"/>
              <w:rPr>
                <w:color w:val="000000"/>
                <w:sz w:val="20"/>
                <w:szCs w:val="20"/>
              </w:rPr>
            </w:pPr>
            <w:r w:rsidRPr="00C45E7A">
              <w:rPr>
                <w:rFonts w:ascii="Times New Roman" w:hAnsi="Times New Roman"/>
                <w:noProof/>
                <w:color w:val="000000"/>
                <w:kern w:val="3"/>
                <w:sz w:val="20"/>
                <w:szCs w:val="20"/>
              </w:rPr>
              <w:drawing>
                <wp:anchor distT="0" distB="0" distL="114300" distR="114300" simplePos="0" relativeHeight="251689984" behindDoc="0" locked="0" layoutInCell="1" allowOverlap="1" wp14:anchorId="376C2EDE" wp14:editId="4C4ED22A">
                  <wp:simplePos x="0" y="0"/>
                  <wp:positionH relativeFrom="column">
                    <wp:posOffset>-635</wp:posOffset>
                  </wp:positionH>
                  <wp:positionV relativeFrom="paragraph">
                    <wp:posOffset>151765</wp:posOffset>
                  </wp:positionV>
                  <wp:extent cx="1640159" cy="1405798"/>
                  <wp:effectExtent l="0" t="0" r="0" b="3902"/>
                  <wp:wrapSquare wrapText="bothSides"/>
                  <wp:docPr id="947424258" name="Obraz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lum/>
                            <a:alphaModFix/>
                          </a:blip>
                          <a:srcRect/>
                          <a:stretch>
                            <a:fillRect/>
                          </a:stretch>
                        </pic:blipFill>
                        <pic:spPr>
                          <a:xfrm>
                            <a:off x="0" y="0"/>
                            <a:ext cx="1640159" cy="1405798"/>
                          </a:xfrm>
                          <a:prstGeom prst="rect">
                            <a:avLst/>
                          </a:prstGeom>
                          <a:noFill/>
                          <a:ln>
                            <a:noFill/>
                            <a:prstDash/>
                          </a:ln>
                        </pic:spPr>
                      </pic:pic>
                    </a:graphicData>
                  </a:graphic>
                </wp:anchor>
              </w:drawing>
            </w:r>
          </w:p>
        </w:tc>
      </w:tr>
      <w:tr w:rsidR="00703351" w:rsidRPr="006308D6" w14:paraId="776EA225" w14:textId="77777777" w:rsidTr="00A651A7">
        <w:tc>
          <w:tcPr>
            <w:tcW w:w="568" w:type="dxa"/>
            <w:tcBorders>
              <w:left w:val="single" w:sz="4" w:space="0" w:color="000000"/>
              <w:bottom w:val="single" w:sz="4" w:space="0" w:color="000000"/>
            </w:tcBorders>
          </w:tcPr>
          <w:p w14:paraId="5BC669B1" w14:textId="77777777" w:rsidR="00703351" w:rsidRPr="006308D6" w:rsidRDefault="00703351" w:rsidP="00A651A7">
            <w:pPr>
              <w:pStyle w:val="Zawartotabeli"/>
              <w:rPr>
                <w:color w:val="000000"/>
                <w:sz w:val="20"/>
                <w:szCs w:val="20"/>
              </w:rPr>
            </w:pPr>
            <w:r>
              <w:rPr>
                <w:color w:val="000000"/>
                <w:sz w:val="20"/>
                <w:szCs w:val="20"/>
              </w:rPr>
              <w:t>31</w:t>
            </w:r>
          </w:p>
        </w:tc>
        <w:tc>
          <w:tcPr>
            <w:tcW w:w="2268" w:type="dxa"/>
            <w:tcBorders>
              <w:left w:val="single" w:sz="4" w:space="0" w:color="000000"/>
              <w:bottom w:val="single" w:sz="4" w:space="0" w:color="000000"/>
            </w:tcBorders>
          </w:tcPr>
          <w:p w14:paraId="65D18ACB" w14:textId="77777777" w:rsidR="00703351" w:rsidRPr="00E132C5" w:rsidRDefault="00703351" w:rsidP="00A651A7">
            <w:pPr>
              <w:keepNext/>
              <w:autoSpaceDN w:val="0"/>
              <w:spacing w:before="360" w:after="80" w:line="240" w:lineRule="auto"/>
              <w:textAlignment w:val="baseline"/>
              <w:outlineLvl w:val="0"/>
              <w:rPr>
                <w:rFonts w:ascii="Liberation Serif" w:eastAsia="NSimSun" w:hAnsi="Liberation Serif" w:cs="Lucida Sans"/>
                <w:b/>
                <w:bCs/>
                <w:kern w:val="3"/>
                <w:sz w:val="48"/>
                <w:szCs w:val="48"/>
                <w:lang w:eastAsia="zh-CN" w:bidi="hi-IN"/>
                <w14:ligatures w14:val="none"/>
              </w:rPr>
            </w:pPr>
            <w:r w:rsidRPr="00E132C5">
              <w:rPr>
                <w:rFonts w:ascii="Times New Roman" w:eastAsia="NSimSun" w:hAnsi="Times New Roman" w:cs="Lucida Sans"/>
                <w:bCs/>
                <w:color w:val="000000"/>
                <w:kern w:val="3"/>
                <w:sz w:val="20"/>
                <w:szCs w:val="20"/>
                <w:lang w:eastAsia="zh-CN" w:bidi="hi-IN"/>
                <w14:ligatures w14:val="none"/>
              </w:rPr>
              <w:t>Puzzle do nauki angielskiego dla przedszkolaków -alfabet</w:t>
            </w:r>
          </w:p>
          <w:p w14:paraId="32C67705" w14:textId="77777777" w:rsidR="00703351" w:rsidRPr="006308D6" w:rsidRDefault="00703351" w:rsidP="00A651A7">
            <w:pPr>
              <w:pStyle w:val="Zawartotabeli"/>
              <w:rPr>
                <w:rFonts w:ascii="Times New Roman" w:hAnsi="Times New Roman"/>
                <w:sz w:val="20"/>
                <w:szCs w:val="20"/>
              </w:rPr>
            </w:pPr>
          </w:p>
        </w:tc>
        <w:tc>
          <w:tcPr>
            <w:tcW w:w="1276" w:type="dxa"/>
            <w:tcBorders>
              <w:left w:val="single" w:sz="4" w:space="0" w:color="000000"/>
              <w:bottom w:val="single" w:sz="4" w:space="0" w:color="000000"/>
            </w:tcBorders>
          </w:tcPr>
          <w:p w14:paraId="02D0DC87"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21A8D520" w14:textId="77777777" w:rsidR="00703351" w:rsidRPr="006308D6" w:rsidRDefault="00703351" w:rsidP="00A651A7">
            <w:pPr>
              <w:pStyle w:val="Zawartotabeli"/>
              <w:rPr>
                <w:color w:val="000000"/>
                <w:sz w:val="20"/>
                <w:szCs w:val="20"/>
              </w:rPr>
            </w:pPr>
            <w:r w:rsidRPr="00294E1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6504FB4D" w14:textId="77777777" w:rsidR="00703351" w:rsidRPr="00E132C5" w:rsidRDefault="00703351" w:rsidP="00A651A7">
            <w:pPr>
              <w:autoSpaceDN w:val="0"/>
              <w:spacing w:after="0" w:line="249" w:lineRule="auto"/>
              <w:textAlignment w:val="baseline"/>
              <w:rPr>
                <w:rFonts w:ascii="Times New Roman" w:eastAsia="NSimSun" w:hAnsi="Times New Roman" w:cs="Lucida Sans"/>
                <w:color w:val="000000"/>
                <w:kern w:val="3"/>
                <w:sz w:val="20"/>
                <w:szCs w:val="20"/>
                <w:lang w:eastAsia="zh-CN" w:bidi="hi-IN"/>
                <w14:ligatures w14:val="none"/>
              </w:rPr>
            </w:pPr>
            <w:r w:rsidRPr="00E132C5">
              <w:rPr>
                <w:rFonts w:ascii="Times New Roman" w:eastAsia="NSimSun" w:hAnsi="Times New Roman" w:cs="Lucida Sans"/>
                <w:color w:val="000000"/>
                <w:kern w:val="3"/>
                <w:sz w:val="20"/>
                <w:szCs w:val="20"/>
                <w:lang w:eastAsia="zh-CN" w:bidi="hi-IN"/>
                <w14:ligatures w14:val="none"/>
              </w:rPr>
              <w:t>Puzzle do nauki angielskiego alfabetu, nauka przez zabawę dla przedszkolaków. 52 słówka i literki do rozpoznania, przeczytania czy dopasowania w zależności od wieku.  Pomoc dydaktyczna dla nauczycieli języka angielskiego.</w:t>
            </w:r>
          </w:p>
          <w:p w14:paraId="0B299F2E" w14:textId="77777777" w:rsidR="00703351" w:rsidRPr="006308D6"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56CC51E5" w14:textId="77777777" w:rsidR="00703351" w:rsidRPr="006308D6" w:rsidRDefault="00703351" w:rsidP="00A651A7">
            <w:pPr>
              <w:pStyle w:val="Zawartotabeli"/>
              <w:jc w:val="center"/>
              <w:rPr>
                <w:color w:val="000000"/>
                <w:sz w:val="20"/>
                <w:szCs w:val="20"/>
              </w:rPr>
            </w:pPr>
            <w:r w:rsidRPr="00E132C5">
              <w:rPr>
                <w:noProof/>
                <w:color w:val="000000"/>
                <w:kern w:val="3"/>
              </w:rPr>
              <w:drawing>
                <wp:anchor distT="0" distB="0" distL="114300" distR="114300" simplePos="0" relativeHeight="251691008" behindDoc="0" locked="0" layoutInCell="1" allowOverlap="1" wp14:anchorId="06E17518" wp14:editId="1255D969">
                  <wp:simplePos x="0" y="0"/>
                  <wp:positionH relativeFrom="column">
                    <wp:posOffset>-635</wp:posOffset>
                  </wp:positionH>
                  <wp:positionV relativeFrom="paragraph">
                    <wp:posOffset>151765</wp:posOffset>
                  </wp:positionV>
                  <wp:extent cx="1640159" cy="1640159"/>
                  <wp:effectExtent l="0" t="0" r="0" b="0"/>
                  <wp:wrapSquare wrapText="bothSides"/>
                  <wp:docPr id="1932506515" name="Obraz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lum/>
                            <a:alphaModFix/>
                          </a:blip>
                          <a:srcRect/>
                          <a:stretch>
                            <a:fillRect/>
                          </a:stretch>
                        </pic:blipFill>
                        <pic:spPr>
                          <a:xfrm>
                            <a:off x="0" y="0"/>
                            <a:ext cx="1640159" cy="1640159"/>
                          </a:xfrm>
                          <a:prstGeom prst="rect">
                            <a:avLst/>
                          </a:prstGeom>
                          <a:noFill/>
                          <a:ln>
                            <a:noFill/>
                            <a:prstDash/>
                          </a:ln>
                        </pic:spPr>
                      </pic:pic>
                    </a:graphicData>
                  </a:graphic>
                </wp:anchor>
              </w:drawing>
            </w:r>
          </w:p>
        </w:tc>
      </w:tr>
      <w:tr w:rsidR="00703351" w:rsidRPr="006308D6" w14:paraId="3A5788ED" w14:textId="77777777" w:rsidTr="00A651A7">
        <w:tc>
          <w:tcPr>
            <w:tcW w:w="568" w:type="dxa"/>
            <w:tcBorders>
              <w:left w:val="single" w:sz="4" w:space="0" w:color="000000"/>
              <w:bottom w:val="single" w:sz="4" w:space="0" w:color="000000"/>
            </w:tcBorders>
          </w:tcPr>
          <w:p w14:paraId="6A4F4B1E" w14:textId="77777777" w:rsidR="00703351" w:rsidRPr="006308D6" w:rsidRDefault="00703351" w:rsidP="00A651A7">
            <w:pPr>
              <w:pStyle w:val="Zawartotabeli"/>
              <w:rPr>
                <w:color w:val="000000"/>
                <w:sz w:val="20"/>
                <w:szCs w:val="20"/>
              </w:rPr>
            </w:pPr>
            <w:r>
              <w:rPr>
                <w:color w:val="000000"/>
                <w:sz w:val="20"/>
                <w:szCs w:val="20"/>
              </w:rPr>
              <w:t>32</w:t>
            </w:r>
          </w:p>
        </w:tc>
        <w:tc>
          <w:tcPr>
            <w:tcW w:w="2268" w:type="dxa"/>
            <w:tcBorders>
              <w:left w:val="single" w:sz="4" w:space="0" w:color="000000"/>
              <w:bottom w:val="single" w:sz="4" w:space="0" w:color="000000"/>
            </w:tcBorders>
          </w:tcPr>
          <w:p w14:paraId="7F01AA77" w14:textId="77777777" w:rsidR="00703351" w:rsidRPr="00E132C5" w:rsidRDefault="00703351" w:rsidP="00A651A7">
            <w:pPr>
              <w:keepNext/>
              <w:autoSpaceDN w:val="0"/>
              <w:spacing w:before="360" w:after="80" w:line="240" w:lineRule="auto"/>
              <w:textAlignment w:val="baseline"/>
              <w:outlineLvl w:val="0"/>
              <w:rPr>
                <w:rFonts w:ascii="Liberation Serif" w:eastAsia="NSimSun" w:hAnsi="Liberation Serif" w:cs="Lucida Sans"/>
                <w:b/>
                <w:bCs/>
                <w:kern w:val="3"/>
                <w:sz w:val="48"/>
                <w:szCs w:val="48"/>
                <w:lang w:eastAsia="zh-CN" w:bidi="hi-IN"/>
                <w14:ligatures w14:val="none"/>
              </w:rPr>
            </w:pPr>
            <w:r w:rsidRPr="00E132C5">
              <w:rPr>
                <w:rFonts w:ascii="Times New Roman" w:eastAsia="NSimSun" w:hAnsi="Times New Roman" w:cs="Lucida Sans"/>
                <w:bCs/>
                <w:color w:val="000000"/>
                <w:kern w:val="3"/>
                <w:sz w:val="20"/>
                <w:szCs w:val="20"/>
                <w:lang w:eastAsia="zh-CN" w:bidi="hi-IN"/>
                <w14:ligatures w14:val="none"/>
              </w:rPr>
              <w:t>Puzzle do nauki języka angielskiego dla przedszkolaków- zwierzęta</w:t>
            </w:r>
          </w:p>
          <w:p w14:paraId="7DF59EFF" w14:textId="77777777" w:rsidR="00703351" w:rsidRPr="006308D6" w:rsidRDefault="00703351" w:rsidP="00A651A7">
            <w:pPr>
              <w:pStyle w:val="Zawartotabeli"/>
              <w:rPr>
                <w:rFonts w:ascii="Times New Roman" w:hAnsi="Times New Roman"/>
                <w:sz w:val="20"/>
                <w:szCs w:val="20"/>
              </w:rPr>
            </w:pPr>
          </w:p>
        </w:tc>
        <w:tc>
          <w:tcPr>
            <w:tcW w:w="1276" w:type="dxa"/>
            <w:tcBorders>
              <w:left w:val="single" w:sz="4" w:space="0" w:color="000000"/>
              <w:bottom w:val="single" w:sz="4" w:space="0" w:color="000000"/>
            </w:tcBorders>
          </w:tcPr>
          <w:p w14:paraId="52E1A1EF"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350E2D0F" w14:textId="77777777" w:rsidR="00703351" w:rsidRPr="006308D6" w:rsidRDefault="00703351" w:rsidP="00A651A7">
            <w:pPr>
              <w:pStyle w:val="Zawartotabeli"/>
              <w:rPr>
                <w:color w:val="000000"/>
                <w:sz w:val="20"/>
                <w:szCs w:val="20"/>
              </w:rPr>
            </w:pPr>
            <w:r w:rsidRPr="00294E1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7BE36D1D" w14:textId="77777777" w:rsidR="00703351" w:rsidRPr="00E132C5" w:rsidRDefault="00703351" w:rsidP="00A651A7">
            <w:pPr>
              <w:autoSpaceDN w:val="0"/>
              <w:spacing w:after="0" w:line="249" w:lineRule="auto"/>
              <w:textAlignment w:val="baseline"/>
              <w:rPr>
                <w:rFonts w:ascii="Times New Roman" w:eastAsia="NSimSun" w:hAnsi="Times New Roman" w:cs="Lucida Sans"/>
                <w:color w:val="000000"/>
                <w:kern w:val="3"/>
                <w:sz w:val="20"/>
                <w:szCs w:val="20"/>
                <w:lang w:eastAsia="zh-CN" w:bidi="hi-IN"/>
                <w14:ligatures w14:val="none"/>
              </w:rPr>
            </w:pPr>
            <w:r w:rsidRPr="00E132C5">
              <w:rPr>
                <w:rFonts w:ascii="Times New Roman" w:eastAsia="NSimSun" w:hAnsi="Times New Roman" w:cs="Lucida Sans"/>
                <w:color w:val="000000"/>
                <w:kern w:val="3"/>
                <w:sz w:val="20"/>
                <w:szCs w:val="20"/>
                <w:lang w:eastAsia="zh-CN" w:bidi="hi-IN"/>
                <w14:ligatures w14:val="none"/>
              </w:rPr>
              <w:t>Duże, 20-elementowe puzzle dla najmłodszych wspierające naukę angielskiego i innych języków, rozwijające wyobraźnię, umiejętność opisywania obrazka i koordynację wzrokowo-ruchową. Do zestawu załączony jest plakat.</w:t>
            </w:r>
          </w:p>
          <w:p w14:paraId="5EDDFB7A" w14:textId="77777777" w:rsidR="00703351" w:rsidRPr="006308D6"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05056099" w14:textId="77777777" w:rsidR="00703351" w:rsidRPr="006308D6" w:rsidRDefault="00703351" w:rsidP="00A651A7">
            <w:pPr>
              <w:pStyle w:val="Zawartotabeli"/>
              <w:jc w:val="center"/>
              <w:rPr>
                <w:color w:val="000000"/>
                <w:sz w:val="20"/>
                <w:szCs w:val="20"/>
              </w:rPr>
            </w:pPr>
            <w:r w:rsidRPr="00E132C5">
              <w:rPr>
                <w:noProof/>
                <w:color w:val="000000"/>
                <w:kern w:val="3"/>
              </w:rPr>
              <w:drawing>
                <wp:anchor distT="0" distB="0" distL="114300" distR="114300" simplePos="0" relativeHeight="251692032" behindDoc="0" locked="0" layoutInCell="1" allowOverlap="1" wp14:anchorId="028253C3" wp14:editId="5CD3FF4F">
                  <wp:simplePos x="0" y="0"/>
                  <wp:positionH relativeFrom="column">
                    <wp:posOffset>-635</wp:posOffset>
                  </wp:positionH>
                  <wp:positionV relativeFrom="paragraph">
                    <wp:posOffset>149860</wp:posOffset>
                  </wp:positionV>
                  <wp:extent cx="1640159" cy="1405798"/>
                  <wp:effectExtent l="0" t="0" r="0" b="3902"/>
                  <wp:wrapSquare wrapText="bothSides"/>
                  <wp:docPr id="751735119" name="Obraz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lum/>
                            <a:alphaModFix/>
                          </a:blip>
                          <a:srcRect/>
                          <a:stretch>
                            <a:fillRect/>
                          </a:stretch>
                        </pic:blipFill>
                        <pic:spPr>
                          <a:xfrm>
                            <a:off x="0" y="0"/>
                            <a:ext cx="1640159" cy="1405798"/>
                          </a:xfrm>
                          <a:prstGeom prst="rect">
                            <a:avLst/>
                          </a:prstGeom>
                          <a:noFill/>
                          <a:ln>
                            <a:noFill/>
                            <a:prstDash/>
                          </a:ln>
                        </pic:spPr>
                      </pic:pic>
                    </a:graphicData>
                  </a:graphic>
                </wp:anchor>
              </w:drawing>
            </w:r>
          </w:p>
        </w:tc>
      </w:tr>
      <w:tr w:rsidR="00703351" w:rsidRPr="006308D6" w14:paraId="5BDF5190" w14:textId="77777777" w:rsidTr="00A651A7">
        <w:tc>
          <w:tcPr>
            <w:tcW w:w="568" w:type="dxa"/>
            <w:tcBorders>
              <w:left w:val="single" w:sz="4" w:space="0" w:color="000000"/>
              <w:bottom w:val="single" w:sz="4" w:space="0" w:color="000000"/>
            </w:tcBorders>
          </w:tcPr>
          <w:p w14:paraId="4B2CC08B" w14:textId="77777777" w:rsidR="00703351" w:rsidRPr="006308D6" w:rsidRDefault="00703351" w:rsidP="00A651A7">
            <w:pPr>
              <w:pStyle w:val="Zawartotabeli"/>
              <w:rPr>
                <w:color w:val="000000"/>
                <w:sz w:val="20"/>
                <w:szCs w:val="20"/>
              </w:rPr>
            </w:pPr>
            <w:r>
              <w:rPr>
                <w:color w:val="000000"/>
                <w:sz w:val="20"/>
                <w:szCs w:val="20"/>
              </w:rPr>
              <w:lastRenderedPageBreak/>
              <w:t>33</w:t>
            </w:r>
          </w:p>
        </w:tc>
        <w:tc>
          <w:tcPr>
            <w:tcW w:w="2268" w:type="dxa"/>
            <w:tcBorders>
              <w:left w:val="single" w:sz="4" w:space="0" w:color="000000"/>
              <w:bottom w:val="single" w:sz="4" w:space="0" w:color="000000"/>
            </w:tcBorders>
          </w:tcPr>
          <w:p w14:paraId="0EE3632D" w14:textId="77777777" w:rsidR="00703351" w:rsidRPr="006308D6" w:rsidRDefault="00703351" w:rsidP="00A651A7">
            <w:pPr>
              <w:pStyle w:val="Zawartotabeli"/>
              <w:rPr>
                <w:rFonts w:ascii="Times New Roman" w:hAnsi="Times New Roman"/>
                <w:sz w:val="20"/>
                <w:szCs w:val="20"/>
              </w:rPr>
            </w:pPr>
            <w:r w:rsidRPr="00E132C5">
              <w:rPr>
                <w:kern w:val="3"/>
                <w:sz w:val="20"/>
                <w:szCs w:val="20"/>
              </w:rPr>
              <w:t>Puzzle do nauki języka angielskiego dla przedszkolaków- zwierzęta w dżungli</w:t>
            </w:r>
          </w:p>
        </w:tc>
        <w:tc>
          <w:tcPr>
            <w:tcW w:w="1276" w:type="dxa"/>
            <w:tcBorders>
              <w:left w:val="single" w:sz="4" w:space="0" w:color="000000"/>
              <w:bottom w:val="single" w:sz="4" w:space="0" w:color="000000"/>
            </w:tcBorders>
          </w:tcPr>
          <w:p w14:paraId="44605E2F" w14:textId="77777777" w:rsidR="00703351" w:rsidRPr="006308D6" w:rsidRDefault="00703351" w:rsidP="00A651A7">
            <w:pPr>
              <w:pStyle w:val="Zawartotabeli"/>
              <w:rPr>
                <w:color w:val="000000"/>
                <w:sz w:val="20"/>
                <w:szCs w:val="20"/>
              </w:rPr>
            </w:pPr>
            <w:r>
              <w:rPr>
                <w:color w:val="000000"/>
                <w:sz w:val="20"/>
                <w:szCs w:val="20"/>
              </w:rPr>
              <w:t>1 sztuka</w:t>
            </w:r>
          </w:p>
        </w:tc>
        <w:tc>
          <w:tcPr>
            <w:tcW w:w="2268" w:type="dxa"/>
            <w:tcBorders>
              <w:left w:val="single" w:sz="4" w:space="0" w:color="000000"/>
              <w:bottom w:val="single" w:sz="4" w:space="0" w:color="000000"/>
            </w:tcBorders>
          </w:tcPr>
          <w:p w14:paraId="400A0AB0" w14:textId="77777777" w:rsidR="00703351" w:rsidRPr="006308D6" w:rsidRDefault="00703351" w:rsidP="00A651A7">
            <w:pPr>
              <w:pStyle w:val="Zawartotabeli"/>
              <w:rPr>
                <w:color w:val="000000"/>
                <w:sz w:val="20"/>
                <w:szCs w:val="20"/>
              </w:rPr>
            </w:pPr>
            <w:r w:rsidRPr="00294E1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5C48E511" w14:textId="77777777" w:rsidR="00703351" w:rsidRPr="006308D6" w:rsidRDefault="00703351" w:rsidP="00A651A7">
            <w:pPr>
              <w:pStyle w:val="Zawartotabeli"/>
              <w:rPr>
                <w:rFonts w:ascii="Times New Roman" w:hAnsi="Times New Roman" w:cs="Times New Roman"/>
                <w:color w:val="000000"/>
                <w:sz w:val="20"/>
                <w:szCs w:val="20"/>
              </w:rPr>
            </w:pPr>
            <w:r w:rsidRPr="00E132C5">
              <w:rPr>
                <w:rFonts w:ascii="Times New Roman" w:hAnsi="Times New Roman"/>
                <w:color w:val="000000"/>
                <w:kern w:val="3"/>
                <w:sz w:val="20"/>
                <w:szCs w:val="20"/>
              </w:rPr>
              <w:t>25-elementowe puzzle dla najmłodszych wspierające naukę angielskiego i innych języków, rozwijające wyobraźnię, umiejętność opisywania obrazka i koordynację wzrokowo-ruchową. Do zestawu załączony jest plakat.</w:t>
            </w:r>
          </w:p>
        </w:tc>
        <w:tc>
          <w:tcPr>
            <w:tcW w:w="2692" w:type="dxa"/>
            <w:tcBorders>
              <w:left w:val="single" w:sz="4" w:space="0" w:color="000000"/>
              <w:bottom w:val="single" w:sz="4" w:space="0" w:color="000000"/>
              <w:right w:val="single" w:sz="4" w:space="0" w:color="000000"/>
            </w:tcBorders>
          </w:tcPr>
          <w:p w14:paraId="7388A2ED" w14:textId="77777777" w:rsidR="00703351" w:rsidRPr="006308D6" w:rsidRDefault="00703351" w:rsidP="00A651A7">
            <w:pPr>
              <w:pStyle w:val="Zawartotabeli"/>
              <w:jc w:val="center"/>
              <w:rPr>
                <w:color w:val="000000"/>
                <w:sz w:val="20"/>
                <w:szCs w:val="20"/>
              </w:rPr>
            </w:pPr>
            <w:r w:rsidRPr="00E132C5">
              <w:rPr>
                <w:noProof/>
                <w:color w:val="000000"/>
                <w:kern w:val="3"/>
              </w:rPr>
              <w:drawing>
                <wp:anchor distT="0" distB="0" distL="114300" distR="114300" simplePos="0" relativeHeight="251693056" behindDoc="0" locked="0" layoutInCell="1" allowOverlap="1" wp14:anchorId="4BF65EA1" wp14:editId="45992AAB">
                  <wp:simplePos x="0" y="0"/>
                  <wp:positionH relativeFrom="column">
                    <wp:posOffset>325120</wp:posOffset>
                  </wp:positionH>
                  <wp:positionV relativeFrom="paragraph">
                    <wp:posOffset>154940</wp:posOffset>
                  </wp:positionV>
                  <wp:extent cx="1005840" cy="1158240"/>
                  <wp:effectExtent l="0" t="0" r="3810" b="3810"/>
                  <wp:wrapSquare wrapText="bothSides"/>
                  <wp:docPr id="443542949" name="Obraz4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lum/>
                            <a:alphaModFix/>
                          </a:blip>
                          <a:srcRect/>
                          <a:stretch>
                            <a:fillRect/>
                          </a:stretch>
                        </pic:blipFill>
                        <pic:spPr>
                          <a:xfrm>
                            <a:off x="0" y="0"/>
                            <a:ext cx="1005840" cy="115824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5ABE4C64" w14:textId="77777777" w:rsidTr="00A651A7">
        <w:tc>
          <w:tcPr>
            <w:tcW w:w="568" w:type="dxa"/>
            <w:tcBorders>
              <w:left w:val="single" w:sz="4" w:space="0" w:color="000000"/>
              <w:bottom w:val="single" w:sz="4" w:space="0" w:color="000000"/>
            </w:tcBorders>
          </w:tcPr>
          <w:p w14:paraId="2148D7B5" w14:textId="77777777" w:rsidR="00703351" w:rsidRPr="006308D6" w:rsidRDefault="00703351" w:rsidP="00A651A7">
            <w:pPr>
              <w:pStyle w:val="Zawartotabeli"/>
              <w:rPr>
                <w:color w:val="000000"/>
                <w:sz w:val="20"/>
                <w:szCs w:val="20"/>
              </w:rPr>
            </w:pPr>
            <w:r>
              <w:rPr>
                <w:color w:val="000000"/>
                <w:sz w:val="20"/>
                <w:szCs w:val="20"/>
              </w:rPr>
              <w:t>34</w:t>
            </w:r>
          </w:p>
        </w:tc>
        <w:tc>
          <w:tcPr>
            <w:tcW w:w="2268" w:type="dxa"/>
            <w:tcBorders>
              <w:left w:val="single" w:sz="4" w:space="0" w:color="000000"/>
              <w:bottom w:val="single" w:sz="4" w:space="0" w:color="000000"/>
            </w:tcBorders>
          </w:tcPr>
          <w:p w14:paraId="0287FECB" w14:textId="77777777" w:rsidR="00703351" w:rsidRPr="006308D6" w:rsidRDefault="00703351" w:rsidP="00A651A7">
            <w:pPr>
              <w:pStyle w:val="Zawartotabeli"/>
              <w:rPr>
                <w:rFonts w:ascii="Times New Roman" w:hAnsi="Times New Roman"/>
                <w:sz w:val="20"/>
                <w:szCs w:val="20"/>
              </w:rPr>
            </w:pPr>
            <w:r w:rsidRPr="00E132C5">
              <w:rPr>
                <w:rFonts w:ascii="Times New Roman" w:hAnsi="Times New Roman"/>
                <w:color w:val="000000"/>
                <w:kern w:val="3"/>
                <w:sz w:val="20"/>
                <w:szCs w:val="20"/>
              </w:rPr>
              <w:t>Plakaty – pomoce w nauce języka angielskiego</w:t>
            </w:r>
          </w:p>
        </w:tc>
        <w:tc>
          <w:tcPr>
            <w:tcW w:w="1276" w:type="dxa"/>
            <w:tcBorders>
              <w:left w:val="single" w:sz="4" w:space="0" w:color="000000"/>
              <w:bottom w:val="single" w:sz="4" w:space="0" w:color="000000"/>
            </w:tcBorders>
          </w:tcPr>
          <w:p w14:paraId="36466286" w14:textId="77777777" w:rsidR="00703351" w:rsidRPr="006308D6" w:rsidRDefault="00703351" w:rsidP="00A651A7">
            <w:pPr>
              <w:pStyle w:val="Zawartotabeli"/>
              <w:rPr>
                <w:color w:val="000000"/>
                <w:sz w:val="20"/>
                <w:szCs w:val="20"/>
              </w:rPr>
            </w:pPr>
            <w:r>
              <w:rPr>
                <w:color w:val="000000"/>
                <w:sz w:val="20"/>
                <w:szCs w:val="20"/>
              </w:rPr>
              <w:t>1 zestaw</w:t>
            </w:r>
          </w:p>
        </w:tc>
        <w:tc>
          <w:tcPr>
            <w:tcW w:w="2268" w:type="dxa"/>
            <w:tcBorders>
              <w:left w:val="single" w:sz="4" w:space="0" w:color="000000"/>
              <w:bottom w:val="single" w:sz="4" w:space="0" w:color="000000"/>
            </w:tcBorders>
          </w:tcPr>
          <w:p w14:paraId="453E9209" w14:textId="77777777" w:rsidR="00703351" w:rsidRPr="006308D6" w:rsidRDefault="00703351" w:rsidP="00A651A7">
            <w:pPr>
              <w:pStyle w:val="Zawartotabeli"/>
              <w:rPr>
                <w:color w:val="000000"/>
                <w:sz w:val="20"/>
                <w:szCs w:val="20"/>
              </w:rPr>
            </w:pPr>
            <w:r w:rsidRPr="00294E1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0C754E92" w14:textId="77777777" w:rsidR="00703351" w:rsidRPr="00E132C5" w:rsidRDefault="00703351" w:rsidP="00A651A7">
            <w:pPr>
              <w:autoSpaceDN w:val="0"/>
              <w:spacing w:after="0" w:line="249" w:lineRule="auto"/>
              <w:textAlignment w:val="baseline"/>
              <w:rPr>
                <w:rFonts w:ascii="Liberation Serif" w:eastAsia="NSimSun" w:hAnsi="Liberation Serif" w:cs="Lucida Sans"/>
                <w:kern w:val="3"/>
                <w:sz w:val="24"/>
                <w:szCs w:val="24"/>
                <w:lang w:eastAsia="zh-CN" w:bidi="hi-IN"/>
                <w14:ligatures w14:val="none"/>
              </w:rPr>
            </w:pPr>
            <w:r>
              <w:rPr>
                <w:rFonts w:ascii="Times New Roman" w:eastAsia="NSimSun" w:hAnsi="Times New Roman" w:cs="Lucida Sans"/>
                <w:color w:val="000000"/>
                <w:kern w:val="3"/>
                <w:sz w:val="20"/>
                <w:szCs w:val="20"/>
                <w:lang w:eastAsia="zh-CN" w:bidi="hi-IN"/>
                <w14:ligatures w14:val="none"/>
              </w:rPr>
              <w:t>Z</w:t>
            </w:r>
            <w:r w:rsidRPr="00E132C5">
              <w:rPr>
                <w:rFonts w:ascii="Times New Roman" w:eastAsia="NSimSun" w:hAnsi="Times New Roman" w:cs="Lucida Sans"/>
                <w:color w:val="000000"/>
                <w:kern w:val="3"/>
                <w:sz w:val="20"/>
                <w:szCs w:val="20"/>
                <w:lang w:eastAsia="zh-CN" w:bidi="hi-IN"/>
                <w14:ligatures w14:val="none"/>
              </w:rPr>
              <w:t>estaw zawiera  11 plakatów do urządzenia kącika pracy w kole w przedszkolu.</w:t>
            </w:r>
            <w:r>
              <w:rPr>
                <w:rFonts w:ascii="Times New Roman" w:eastAsia="NSimSun" w:hAnsi="Times New Roman" w:cs="Lucida Sans"/>
                <w:color w:val="000000"/>
                <w:kern w:val="3"/>
                <w:sz w:val="20"/>
                <w:szCs w:val="20"/>
                <w:lang w:eastAsia="zh-CN" w:bidi="hi-IN"/>
                <w14:ligatures w14:val="none"/>
              </w:rPr>
              <w:t xml:space="preserve"> </w:t>
            </w:r>
            <w:r w:rsidRPr="00E132C5">
              <w:rPr>
                <w:rFonts w:ascii="Times New Roman" w:eastAsia="NSimSun" w:hAnsi="Times New Roman" w:cs="Lucida Sans"/>
                <w:color w:val="000000"/>
                <w:kern w:val="3"/>
                <w:sz w:val="20"/>
                <w:szCs w:val="20"/>
                <w:lang w:eastAsia="zh-CN" w:bidi="hi-IN"/>
                <w14:ligatures w14:val="none"/>
              </w:rPr>
              <w:t>Zestaw zawiera 11 plakatów w żywej kolorystyce . Wymiary plakatu: 35 cm x 50 cm.</w:t>
            </w:r>
          </w:p>
          <w:p w14:paraId="0B53EEB7" w14:textId="77777777" w:rsidR="00703351" w:rsidRPr="006308D6"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2DF99462" w14:textId="77777777" w:rsidR="00703351" w:rsidRPr="006308D6" w:rsidRDefault="00703351" w:rsidP="00A651A7">
            <w:pPr>
              <w:pStyle w:val="Zawartotabeli"/>
              <w:jc w:val="center"/>
              <w:rPr>
                <w:color w:val="000000"/>
                <w:sz w:val="20"/>
                <w:szCs w:val="20"/>
              </w:rPr>
            </w:pPr>
            <w:r w:rsidRPr="00E132C5">
              <w:rPr>
                <w:noProof/>
                <w:color w:val="000000"/>
                <w:kern w:val="3"/>
              </w:rPr>
              <w:drawing>
                <wp:anchor distT="0" distB="0" distL="114300" distR="114300" simplePos="0" relativeHeight="251694080" behindDoc="0" locked="0" layoutInCell="1" allowOverlap="1" wp14:anchorId="2006B658" wp14:editId="3C8E07BD">
                  <wp:simplePos x="0" y="0"/>
                  <wp:positionH relativeFrom="column">
                    <wp:posOffset>-2540</wp:posOffset>
                  </wp:positionH>
                  <wp:positionV relativeFrom="paragraph">
                    <wp:posOffset>154940</wp:posOffset>
                  </wp:positionV>
                  <wp:extent cx="1639570" cy="1531620"/>
                  <wp:effectExtent l="0" t="0" r="0" b="0"/>
                  <wp:wrapSquare wrapText="bothSides"/>
                  <wp:docPr id="1080404896" name="Obraz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lum/>
                            <a:alphaModFix/>
                          </a:blip>
                          <a:srcRect/>
                          <a:stretch>
                            <a:fillRect/>
                          </a:stretch>
                        </pic:blipFill>
                        <pic:spPr>
                          <a:xfrm>
                            <a:off x="0" y="0"/>
                            <a:ext cx="1639570" cy="1531620"/>
                          </a:xfrm>
                          <a:prstGeom prst="rect">
                            <a:avLst/>
                          </a:prstGeom>
                          <a:noFill/>
                          <a:ln>
                            <a:noFill/>
                            <a:prstDash/>
                          </a:ln>
                        </pic:spPr>
                      </pic:pic>
                    </a:graphicData>
                  </a:graphic>
                  <wp14:sizeRelV relativeFrom="margin">
                    <wp14:pctHeight>0</wp14:pctHeight>
                  </wp14:sizeRelV>
                </wp:anchor>
              </w:drawing>
            </w:r>
          </w:p>
        </w:tc>
      </w:tr>
      <w:tr w:rsidR="00703351" w:rsidRPr="006308D6" w14:paraId="57481F31" w14:textId="77777777" w:rsidTr="00A651A7">
        <w:tc>
          <w:tcPr>
            <w:tcW w:w="568" w:type="dxa"/>
            <w:tcBorders>
              <w:left w:val="single" w:sz="4" w:space="0" w:color="000000"/>
              <w:bottom w:val="single" w:sz="4" w:space="0" w:color="000000"/>
            </w:tcBorders>
          </w:tcPr>
          <w:p w14:paraId="51857B88" w14:textId="77777777" w:rsidR="00703351" w:rsidRPr="006308D6" w:rsidRDefault="00703351" w:rsidP="00A651A7">
            <w:pPr>
              <w:pStyle w:val="Zawartotabeli"/>
              <w:rPr>
                <w:color w:val="000000"/>
                <w:sz w:val="20"/>
                <w:szCs w:val="20"/>
              </w:rPr>
            </w:pPr>
            <w:r>
              <w:rPr>
                <w:color w:val="000000"/>
                <w:sz w:val="20"/>
                <w:szCs w:val="20"/>
              </w:rPr>
              <w:lastRenderedPageBreak/>
              <w:t>35</w:t>
            </w:r>
          </w:p>
        </w:tc>
        <w:tc>
          <w:tcPr>
            <w:tcW w:w="2268" w:type="dxa"/>
            <w:tcBorders>
              <w:left w:val="single" w:sz="4" w:space="0" w:color="000000"/>
              <w:bottom w:val="single" w:sz="4" w:space="0" w:color="000000"/>
            </w:tcBorders>
          </w:tcPr>
          <w:p w14:paraId="08E0FD22" w14:textId="77777777" w:rsidR="00703351" w:rsidRPr="006308D6" w:rsidRDefault="00703351" w:rsidP="00A651A7">
            <w:pPr>
              <w:pStyle w:val="Zawartotabeli"/>
              <w:rPr>
                <w:rFonts w:ascii="Times New Roman" w:hAnsi="Times New Roman"/>
                <w:sz w:val="20"/>
                <w:szCs w:val="20"/>
              </w:rPr>
            </w:pPr>
            <w:r w:rsidRPr="00E132C5">
              <w:rPr>
                <w:rFonts w:ascii="Times New Roman" w:hAnsi="Times New Roman"/>
                <w:kern w:val="3"/>
                <w:sz w:val="20"/>
                <w:szCs w:val="20"/>
              </w:rPr>
              <w:t>Plansze edukacyjne – alfabet angielski</w:t>
            </w:r>
          </w:p>
        </w:tc>
        <w:tc>
          <w:tcPr>
            <w:tcW w:w="1276" w:type="dxa"/>
            <w:tcBorders>
              <w:left w:val="single" w:sz="4" w:space="0" w:color="000000"/>
              <w:bottom w:val="single" w:sz="4" w:space="0" w:color="000000"/>
            </w:tcBorders>
          </w:tcPr>
          <w:p w14:paraId="3A5BA3F8" w14:textId="77777777" w:rsidR="00703351" w:rsidRPr="006308D6" w:rsidRDefault="00703351" w:rsidP="00A651A7">
            <w:pPr>
              <w:pStyle w:val="Zawartotabeli"/>
              <w:rPr>
                <w:color w:val="000000"/>
                <w:sz w:val="20"/>
                <w:szCs w:val="20"/>
              </w:rPr>
            </w:pPr>
            <w:r>
              <w:rPr>
                <w:color w:val="000000"/>
                <w:sz w:val="20"/>
                <w:szCs w:val="20"/>
              </w:rPr>
              <w:t>1 zestaw</w:t>
            </w:r>
          </w:p>
        </w:tc>
        <w:tc>
          <w:tcPr>
            <w:tcW w:w="2268" w:type="dxa"/>
            <w:tcBorders>
              <w:left w:val="single" w:sz="4" w:space="0" w:color="000000"/>
              <w:bottom w:val="single" w:sz="4" w:space="0" w:color="000000"/>
            </w:tcBorders>
          </w:tcPr>
          <w:p w14:paraId="68AE37C9" w14:textId="77777777" w:rsidR="00703351" w:rsidRPr="006308D6" w:rsidRDefault="00703351" w:rsidP="00A651A7">
            <w:pPr>
              <w:pStyle w:val="Zawartotabeli"/>
              <w:rPr>
                <w:color w:val="000000"/>
                <w:sz w:val="20"/>
                <w:szCs w:val="20"/>
              </w:rPr>
            </w:pPr>
            <w:r w:rsidRPr="00294E1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7E9EF9ED" w14:textId="77777777" w:rsidR="00703351" w:rsidRPr="00E132C5" w:rsidRDefault="00703351" w:rsidP="00A651A7">
            <w:pPr>
              <w:autoSpaceDN w:val="0"/>
              <w:spacing w:after="0" w:line="249" w:lineRule="auto"/>
              <w:textAlignment w:val="baseline"/>
              <w:rPr>
                <w:rFonts w:ascii="Times New Roman" w:eastAsia="NSimSun" w:hAnsi="Times New Roman" w:cs="Lucida Sans"/>
                <w:color w:val="000000"/>
                <w:kern w:val="3"/>
                <w:sz w:val="20"/>
                <w:szCs w:val="20"/>
                <w:lang w:eastAsia="zh-CN" w:bidi="hi-IN"/>
                <w14:ligatures w14:val="none"/>
              </w:rPr>
            </w:pPr>
            <w:r w:rsidRPr="00E132C5">
              <w:rPr>
                <w:rFonts w:ascii="Times New Roman" w:eastAsia="NSimSun" w:hAnsi="Times New Roman" w:cs="Lucida Sans"/>
                <w:color w:val="000000"/>
                <w:kern w:val="3"/>
                <w:sz w:val="20"/>
                <w:szCs w:val="20"/>
                <w:lang w:eastAsia="zh-CN" w:bidi="hi-IN"/>
                <w14:ligatures w14:val="none"/>
              </w:rPr>
              <w:t>Zestaw zawiera 26 jednostronnie foliowanych plansz formatu A4 (297mm x 210mm) na których znajdują się angielskie litery alfabetu oraz obrazki rzeczy, których nazwa zaczynają się na daną literę.</w:t>
            </w:r>
          </w:p>
          <w:p w14:paraId="33E6E61F" w14:textId="77777777" w:rsidR="00703351" w:rsidRPr="006308D6"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3C16F1D4" w14:textId="77777777" w:rsidR="00703351" w:rsidRPr="006308D6" w:rsidRDefault="00703351" w:rsidP="00A651A7">
            <w:pPr>
              <w:pStyle w:val="Zawartotabeli"/>
              <w:jc w:val="center"/>
              <w:rPr>
                <w:color w:val="000000"/>
                <w:sz w:val="20"/>
                <w:szCs w:val="20"/>
              </w:rPr>
            </w:pPr>
            <w:r w:rsidRPr="00E132C5">
              <w:rPr>
                <w:noProof/>
                <w:color w:val="000000"/>
                <w:kern w:val="3"/>
              </w:rPr>
              <w:drawing>
                <wp:anchor distT="0" distB="0" distL="114300" distR="114300" simplePos="0" relativeHeight="251695104" behindDoc="0" locked="0" layoutInCell="1" allowOverlap="1" wp14:anchorId="2FCBB939" wp14:editId="358D9833">
                  <wp:simplePos x="0" y="0"/>
                  <wp:positionH relativeFrom="column">
                    <wp:posOffset>-635</wp:posOffset>
                  </wp:positionH>
                  <wp:positionV relativeFrom="paragraph">
                    <wp:posOffset>155575</wp:posOffset>
                  </wp:positionV>
                  <wp:extent cx="1391762" cy="2117878"/>
                  <wp:effectExtent l="0" t="0" r="0" b="0"/>
                  <wp:wrapSquare wrapText="bothSides"/>
                  <wp:docPr id="498493725" name="Obraz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lum/>
                            <a:alphaModFix/>
                          </a:blip>
                          <a:srcRect/>
                          <a:stretch>
                            <a:fillRect/>
                          </a:stretch>
                        </pic:blipFill>
                        <pic:spPr>
                          <a:xfrm>
                            <a:off x="0" y="0"/>
                            <a:ext cx="1391762" cy="2117878"/>
                          </a:xfrm>
                          <a:prstGeom prst="rect">
                            <a:avLst/>
                          </a:prstGeom>
                          <a:noFill/>
                          <a:ln>
                            <a:noFill/>
                            <a:prstDash/>
                          </a:ln>
                        </pic:spPr>
                      </pic:pic>
                    </a:graphicData>
                  </a:graphic>
                </wp:anchor>
              </w:drawing>
            </w:r>
          </w:p>
        </w:tc>
      </w:tr>
      <w:tr w:rsidR="00703351" w:rsidRPr="006308D6" w14:paraId="5484D736" w14:textId="77777777" w:rsidTr="00A651A7">
        <w:tc>
          <w:tcPr>
            <w:tcW w:w="568" w:type="dxa"/>
            <w:tcBorders>
              <w:left w:val="single" w:sz="4" w:space="0" w:color="000000"/>
              <w:bottom w:val="single" w:sz="4" w:space="0" w:color="000000"/>
            </w:tcBorders>
          </w:tcPr>
          <w:p w14:paraId="04E17817" w14:textId="77777777" w:rsidR="00703351" w:rsidRPr="006308D6" w:rsidRDefault="00703351" w:rsidP="00A651A7">
            <w:pPr>
              <w:pStyle w:val="Zawartotabeli"/>
              <w:rPr>
                <w:color w:val="000000"/>
                <w:sz w:val="20"/>
                <w:szCs w:val="20"/>
              </w:rPr>
            </w:pPr>
            <w:r>
              <w:rPr>
                <w:color w:val="000000"/>
                <w:sz w:val="20"/>
                <w:szCs w:val="20"/>
              </w:rPr>
              <w:t>36</w:t>
            </w:r>
          </w:p>
        </w:tc>
        <w:tc>
          <w:tcPr>
            <w:tcW w:w="2268" w:type="dxa"/>
            <w:tcBorders>
              <w:left w:val="single" w:sz="4" w:space="0" w:color="000000"/>
              <w:bottom w:val="single" w:sz="4" w:space="0" w:color="000000"/>
            </w:tcBorders>
          </w:tcPr>
          <w:p w14:paraId="58C8C34D" w14:textId="77777777" w:rsidR="00703351" w:rsidRPr="006308D6" w:rsidRDefault="00703351" w:rsidP="00A651A7">
            <w:pPr>
              <w:pStyle w:val="Zawartotabeli"/>
              <w:rPr>
                <w:rFonts w:ascii="Times New Roman" w:hAnsi="Times New Roman"/>
                <w:sz w:val="20"/>
                <w:szCs w:val="20"/>
              </w:rPr>
            </w:pPr>
            <w:r w:rsidRPr="00E132C5">
              <w:rPr>
                <w:rFonts w:ascii="Times New Roman" w:hAnsi="Times New Roman"/>
                <w:kern w:val="3"/>
                <w:sz w:val="20"/>
                <w:szCs w:val="20"/>
              </w:rPr>
              <w:t>Plansze edukacyjne - kolory w języku angielskim</w:t>
            </w:r>
          </w:p>
        </w:tc>
        <w:tc>
          <w:tcPr>
            <w:tcW w:w="1276" w:type="dxa"/>
            <w:tcBorders>
              <w:left w:val="single" w:sz="4" w:space="0" w:color="000000"/>
              <w:bottom w:val="single" w:sz="4" w:space="0" w:color="000000"/>
            </w:tcBorders>
          </w:tcPr>
          <w:p w14:paraId="28F93C9D" w14:textId="77777777" w:rsidR="00703351" w:rsidRPr="006308D6" w:rsidRDefault="00703351" w:rsidP="00A651A7">
            <w:pPr>
              <w:pStyle w:val="Zawartotabeli"/>
              <w:rPr>
                <w:color w:val="000000"/>
                <w:sz w:val="20"/>
                <w:szCs w:val="20"/>
              </w:rPr>
            </w:pPr>
            <w:r>
              <w:rPr>
                <w:color w:val="000000"/>
                <w:sz w:val="20"/>
                <w:szCs w:val="20"/>
              </w:rPr>
              <w:t>1 zestaw</w:t>
            </w:r>
          </w:p>
        </w:tc>
        <w:tc>
          <w:tcPr>
            <w:tcW w:w="2268" w:type="dxa"/>
            <w:tcBorders>
              <w:left w:val="single" w:sz="4" w:space="0" w:color="000000"/>
              <w:bottom w:val="single" w:sz="4" w:space="0" w:color="000000"/>
            </w:tcBorders>
          </w:tcPr>
          <w:p w14:paraId="7C970C21" w14:textId="77777777" w:rsidR="00703351" w:rsidRPr="006308D6" w:rsidRDefault="00703351" w:rsidP="00A651A7">
            <w:pPr>
              <w:pStyle w:val="Zawartotabeli"/>
              <w:rPr>
                <w:color w:val="000000"/>
                <w:sz w:val="20"/>
                <w:szCs w:val="20"/>
              </w:rPr>
            </w:pPr>
            <w:r w:rsidRPr="00294E1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49B93790" w14:textId="77777777" w:rsidR="00703351" w:rsidRPr="00E132C5" w:rsidRDefault="00703351" w:rsidP="00A651A7">
            <w:pPr>
              <w:autoSpaceDN w:val="0"/>
              <w:spacing w:after="0" w:line="249" w:lineRule="auto"/>
              <w:textAlignment w:val="baseline"/>
              <w:rPr>
                <w:rFonts w:ascii="Liberation Serif" w:eastAsia="NSimSun" w:hAnsi="Liberation Serif" w:cs="Lucida Sans"/>
                <w:kern w:val="3"/>
                <w:sz w:val="24"/>
                <w:szCs w:val="24"/>
                <w:lang w:eastAsia="zh-CN" w:bidi="hi-IN"/>
                <w14:ligatures w14:val="none"/>
              </w:rPr>
            </w:pPr>
            <w:r w:rsidRPr="00E132C5">
              <w:rPr>
                <w:rFonts w:ascii="Times New Roman" w:eastAsia="NSimSun" w:hAnsi="Times New Roman" w:cs="Lucida Sans"/>
                <w:color w:val="000000"/>
                <w:kern w:val="3"/>
                <w:sz w:val="20"/>
                <w:szCs w:val="20"/>
                <w:lang w:eastAsia="zh-CN" w:bidi="hi-IN"/>
                <w14:ligatures w14:val="none"/>
              </w:rPr>
              <w:t>Zestaw zawiera 11 jednostronnie foliowanych plansz formatu A4 (297mm x 210mm) na których znajdują się kolorowe uśmiechnięte plamki wraz z podpisaną nazwą koloru w </w:t>
            </w:r>
            <w:r w:rsidRPr="00E132C5">
              <w:rPr>
                <w:rFonts w:ascii="Times New Roman" w:eastAsia="NSimSun" w:hAnsi="Times New Roman" w:cs="Lucida Sans"/>
                <w:b/>
                <w:bCs/>
                <w:color w:val="000000"/>
                <w:kern w:val="3"/>
                <w:sz w:val="20"/>
                <w:szCs w:val="20"/>
                <w:lang w:eastAsia="zh-CN" w:bidi="hi-IN"/>
                <w14:ligatures w14:val="none"/>
              </w:rPr>
              <w:t>języku angielskim</w:t>
            </w:r>
            <w:r w:rsidRPr="00E132C5">
              <w:rPr>
                <w:rFonts w:ascii="Times New Roman" w:eastAsia="NSimSun" w:hAnsi="Times New Roman" w:cs="Lucida Sans"/>
                <w:color w:val="000000"/>
                <w:kern w:val="3"/>
                <w:sz w:val="20"/>
                <w:szCs w:val="20"/>
                <w:lang w:eastAsia="zh-CN" w:bidi="hi-IN"/>
                <w14:ligatures w14:val="none"/>
              </w:rPr>
              <w:t>. Świetnie nadają się do nauki kolorów jako pomoc dydaktyczna oraz do powieszenia w sali jako ozdoba.</w:t>
            </w:r>
            <w:r>
              <w:rPr>
                <w:rFonts w:ascii="Times New Roman" w:eastAsia="NSimSun" w:hAnsi="Times New Roman" w:cs="Lucida Sans"/>
                <w:color w:val="000000"/>
                <w:kern w:val="3"/>
                <w:sz w:val="20"/>
                <w:szCs w:val="20"/>
                <w:lang w:eastAsia="zh-CN" w:bidi="hi-IN"/>
                <w14:ligatures w14:val="none"/>
              </w:rPr>
              <w:t xml:space="preserve"> </w:t>
            </w:r>
            <w:r w:rsidRPr="00E132C5">
              <w:rPr>
                <w:rFonts w:ascii="Times New Roman" w:eastAsia="NSimSun" w:hAnsi="Times New Roman" w:cs="Lucida Sans"/>
                <w:color w:val="000000"/>
                <w:kern w:val="3"/>
                <w:sz w:val="20"/>
                <w:szCs w:val="20"/>
                <w:lang w:eastAsia="zh-CN" w:bidi="hi-IN"/>
                <w14:ligatures w14:val="none"/>
              </w:rPr>
              <w:t xml:space="preserve">Na planszach znajdują się następujące kolory: żółty, zielony, niebieski, </w:t>
            </w:r>
            <w:r>
              <w:rPr>
                <w:rFonts w:ascii="Times New Roman" w:eastAsia="NSimSun" w:hAnsi="Times New Roman" w:cs="Lucida Sans"/>
                <w:color w:val="000000"/>
                <w:kern w:val="3"/>
                <w:sz w:val="20"/>
                <w:szCs w:val="20"/>
                <w:lang w:eastAsia="zh-CN" w:bidi="hi-IN"/>
                <w14:ligatures w14:val="none"/>
              </w:rPr>
              <w:t>p</w:t>
            </w:r>
            <w:r w:rsidRPr="00E132C5">
              <w:rPr>
                <w:rFonts w:ascii="Times New Roman" w:eastAsia="NSimSun" w:hAnsi="Times New Roman" w:cs="Lucida Sans"/>
                <w:color w:val="000000"/>
                <w:kern w:val="3"/>
                <w:sz w:val="20"/>
                <w:szCs w:val="20"/>
                <w:lang w:eastAsia="zh-CN" w:bidi="hi-IN"/>
                <w14:ligatures w14:val="none"/>
              </w:rPr>
              <w:t>omarańczowy, czerwony, fioletowy, czarny, szary, brązowy,</w:t>
            </w:r>
            <w:r>
              <w:rPr>
                <w:rFonts w:ascii="Times New Roman" w:eastAsia="NSimSun" w:hAnsi="Times New Roman" w:cs="Lucida Sans"/>
                <w:color w:val="000000"/>
                <w:kern w:val="3"/>
                <w:sz w:val="20"/>
                <w:szCs w:val="20"/>
                <w:lang w:eastAsia="zh-CN" w:bidi="hi-IN"/>
                <w14:ligatures w14:val="none"/>
              </w:rPr>
              <w:t xml:space="preserve"> </w:t>
            </w:r>
            <w:r w:rsidRPr="00E132C5">
              <w:rPr>
                <w:rFonts w:ascii="Times New Roman" w:eastAsia="NSimSun" w:hAnsi="Times New Roman" w:cs="Lucida Sans"/>
                <w:color w:val="000000"/>
                <w:kern w:val="3"/>
                <w:sz w:val="20"/>
                <w:szCs w:val="20"/>
                <w:lang w:eastAsia="zh-CN" w:bidi="hi-IN"/>
                <w14:ligatures w14:val="none"/>
              </w:rPr>
              <w:t>różowy oraz biały.</w:t>
            </w:r>
            <w:r>
              <w:rPr>
                <w:rFonts w:ascii="Times New Roman" w:eastAsia="NSimSun" w:hAnsi="Times New Roman" w:cs="Lucida Sans"/>
                <w:color w:val="000000"/>
                <w:kern w:val="3"/>
                <w:sz w:val="20"/>
                <w:szCs w:val="20"/>
                <w:lang w:eastAsia="zh-CN" w:bidi="hi-IN"/>
                <w14:ligatures w14:val="none"/>
              </w:rPr>
              <w:t xml:space="preserve"> </w:t>
            </w:r>
            <w:r w:rsidRPr="00E132C5">
              <w:rPr>
                <w:rFonts w:ascii="Times New Roman" w:eastAsia="NSimSun" w:hAnsi="Times New Roman" w:cs="Lucida Sans"/>
                <w:color w:val="000000"/>
                <w:kern w:val="3"/>
                <w:sz w:val="20"/>
                <w:szCs w:val="20"/>
                <w:lang w:eastAsia="zh-CN" w:bidi="hi-IN"/>
                <w14:ligatures w14:val="none"/>
              </w:rPr>
              <w:t>Plansze drukowane na grubym 250g papierze</w:t>
            </w:r>
          </w:p>
          <w:p w14:paraId="6195669A" w14:textId="77777777" w:rsidR="00703351" w:rsidRPr="006308D6"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3B8E133D" w14:textId="77777777" w:rsidR="00703351" w:rsidRPr="006308D6" w:rsidRDefault="00703351" w:rsidP="00A651A7">
            <w:pPr>
              <w:pStyle w:val="Zawartotabeli"/>
              <w:jc w:val="center"/>
              <w:rPr>
                <w:color w:val="000000"/>
                <w:sz w:val="20"/>
                <w:szCs w:val="20"/>
              </w:rPr>
            </w:pPr>
            <w:r w:rsidRPr="00A34AC5">
              <w:rPr>
                <w:noProof/>
                <w:color w:val="000000"/>
                <w:kern w:val="3"/>
              </w:rPr>
              <w:drawing>
                <wp:anchor distT="0" distB="0" distL="114300" distR="114300" simplePos="0" relativeHeight="251696128" behindDoc="0" locked="0" layoutInCell="1" allowOverlap="1" wp14:anchorId="1414A3DD" wp14:editId="76DF05C3">
                  <wp:simplePos x="0" y="0"/>
                  <wp:positionH relativeFrom="column">
                    <wp:posOffset>-635</wp:posOffset>
                  </wp:positionH>
                  <wp:positionV relativeFrom="paragraph">
                    <wp:posOffset>151765</wp:posOffset>
                  </wp:positionV>
                  <wp:extent cx="1561319" cy="2172961"/>
                  <wp:effectExtent l="0" t="0" r="781" b="0"/>
                  <wp:wrapSquare wrapText="bothSides"/>
                  <wp:docPr id="649765755" name="Obraz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lum/>
                            <a:alphaModFix/>
                          </a:blip>
                          <a:srcRect/>
                          <a:stretch>
                            <a:fillRect/>
                          </a:stretch>
                        </pic:blipFill>
                        <pic:spPr>
                          <a:xfrm>
                            <a:off x="0" y="0"/>
                            <a:ext cx="1561319" cy="2172961"/>
                          </a:xfrm>
                          <a:prstGeom prst="rect">
                            <a:avLst/>
                          </a:prstGeom>
                          <a:noFill/>
                          <a:ln>
                            <a:noFill/>
                            <a:prstDash/>
                          </a:ln>
                        </pic:spPr>
                      </pic:pic>
                    </a:graphicData>
                  </a:graphic>
                </wp:anchor>
              </w:drawing>
            </w:r>
          </w:p>
        </w:tc>
      </w:tr>
      <w:tr w:rsidR="00703351" w:rsidRPr="006308D6" w14:paraId="2D9E7268" w14:textId="77777777" w:rsidTr="00A651A7">
        <w:tc>
          <w:tcPr>
            <w:tcW w:w="568" w:type="dxa"/>
            <w:tcBorders>
              <w:left w:val="single" w:sz="4" w:space="0" w:color="000000"/>
              <w:bottom w:val="single" w:sz="4" w:space="0" w:color="000000"/>
            </w:tcBorders>
          </w:tcPr>
          <w:p w14:paraId="07411A79" w14:textId="77777777" w:rsidR="00703351" w:rsidRPr="006308D6" w:rsidRDefault="00703351" w:rsidP="00A651A7">
            <w:pPr>
              <w:pStyle w:val="Zawartotabeli"/>
              <w:rPr>
                <w:color w:val="000000"/>
                <w:sz w:val="20"/>
                <w:szCs w:val="20"/>
              </w:rPr>
            </w:pPr>
            <w:r>
              <w:rPr>
                <w:color w:val="000000"/>
                <w:sz w:val="20"/>
                <w:szCs w:val="20"/>
              </w:rPr>
              <w:lastRenderedPageBreak/>
              <w:t>37</w:t>
            </w:r>
          </w:p>
        </w:tc>
        <w:tc>
          <w:tcPr>
            <w:tcW w:w="2268" w:type="dxa"/>
            <w:tcBorders>
              <w:left w:val="single" w:sz="4" w:space="0" w:color="000000"/>
              <w:bottom w:val="single" w:sz="4" w:space="0" w:color="000000"/>
            </w:tcBorders>
          </w:tcPr>
          <w:p w14:paraId="67A13DFD" w14:textId="77777777" w:rsidR="00703351" w:rsidRPr="006308D6" w:rsidRDefault="00703351" w:rsidP="00A651A7">
            <w:pPr>
              <w:pStyle w:val="Zawartotabeli"/>
              <w:rPr>
                <w:rFonts w:ascii="Times New Roman" w:hAnsi="Times New Roman"/>
                <w:sz w:val="20"/>
                <w:szCs w:val="20"/>
              </w:rPr>
            </w:pPr>
            <w:r w:rsidRPr="00A34AC5">
              <w:rPr>
                <w:rFonts w:ascii="Times New Roman" w:hAnsi="Times New Roman"/>
                <w:kern w:val="3"/>
                <w:sz w:val="20"/>
                <w:szCs w:val="20"/>
              </w:rPr>
              <w:t>Plansze edukacyjne - małpki i wyrazy przeciwstawne</w:t>
            </w:r>
          </w:p>
        </w:tc>
        <w:tc>
          <w:tcPr>
            <w:tcW w:w="1276" w:type="dxa"/>
            <w:tcBorders>
              <w:left w:val="single" w:sz="4" w:space="0" w:color="000000"/>
              <w:bottom w:val="single" w:sz="4" w:space="0" w:color="000000"/>
            </w:tcBorders>
          </w:tcPr>
          <w:p w14:paraId="2FD40F4B" w14:textId="77777777" w:rsidR="00703351" w:rsidRPr="006308D6" w:rsidRDefault="00703351" w:rsidP="00A651A7">
            <w:pPr>
              <w:pStyle w:val="Zawartotabeli"/>
              <w:rPr>
                <w:color w:val="000000"/>
                <w:sz w:val="20"/>
                <w:szCs w:val="20"/>
              </w:rPr>
            </w:pPr>
            <w:r>
              <w:rPr>
                <w:color w:val="000000"/>
                <w:sz w:val="20"/>
                <w:szCs w:val="20"/>
              </w:rPr>
              <w:t>1 zestaw</w:t>
            </w:r>
          </w:p>
        </w:tc>
        <w:tc>
          <w:tcPr>
            <w:tcW w:w="2268" w:type="dxa"/>
            <w:tcBorders>
              <w:left w:val="single" w:sz="4" w:space="0" w:color="000000"/>
              <w:bottom w:val="single" w:sz="4" w:space="0" w:color="000000"/>
            </w:tcBorders>
          </w:tcPr>
          <w:p w14:paraId="755B77CD" w14:textId="77777777" w:rsidR="00703351" w:rsidRPr="006308D6" w:rsidRDefault="00703351" w:rsidP="00A651A7">
            <w:pPr>
              <w:pStyle w:val="Zawartotabeli"/>
              <w:rPr>
                <w:color w:val="000000"/>
                <w:sz w:val="20"/>
                <w:szCs w:val="20"/>
              </w:rPr>
            </w:pPr>
            <w:r w:rsidRPr="00294E1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510FDF38" w14:textId="77777777" w:rsidR="00703351" w:rsidRPr="00A34AC5" w:rsidRDefault="00703351" w:rsidP="00A651A7">
            <w:pPr>
              <w:autoSpaceDN w:val="0"/>
              <w:spacing w:after="0" w:line="249" w:lineRule="auto"/>
              <w:textAlignment w:val="baseline"/>
              <w:rPr>
                <w:rFonts w:ascii="Times New Roman" w:eastAsia="NSimSun" w:hAnsi="Times New Roman" w:cs="Lucida Sans"/>
                <w:color w:val="000000"/>
                <w:kern w:val="3"/>
                <w:sz w:val="20"/>
                <w:szCs w:val="20"/>
                <w:lang w:eastAsia="zh-CN" w:bidi="hi-IN"/>
                <w14:ligatures w14:val="none"/>
              </w:rPr>
            </w:pPr>
            <w:r w:rsidRPr="00A34AC5">
              <w:rPr>
                <w:rFonts w:ascii="Times New Roman" w:eastAsia="NSimSun" w:hAnsi="Times New Roman" w:cs="Lucida Sans"/>
                <w:color w:val="000000"/>
                <w:kern w:val="3"/>
                <w:sz w:val="20"/>
                <w:szCs w:val="20"/>
                <w:lang w:eastAsia="zh-CN" w:bidi="hi-IN"/>
                <w14:ligatures w14:val="none"/>
              </w:rPr>
              <w:t>Zestaw zawiera 24 jednostronnie foliowanych plansz formatu A4 (297mm x 210mm) na których znajdują się podpisane ilustracje z wyrazami przeciwstawnymi.</w:t>
            </w:r>
            <w:r>
              <w:rPr>
                <w:rFonts w:ascii="Times New Roman" w:eastAsia="NSimSun" w:hAnsi="Times New Roman" w:cs="Lucida Sans"/>
                <w:color w:val="000000"/>
                <w:kern w:val="3"/>
                <w:sz w:val="20"/>
                <w:szCs w:val="20"/>
                <w:lang w:eastAsia="zh-CN" w:bidi="hi-IN"/>
                <w14:ligatures w14:val="none"/>
              </w:rPr>
              <w:t xml:space="preserve"> </w:t>
            </w:r>
            <w:r w:rsidRPr="00A34AC5">
              <w:rPr>
                <w:rFonts w:ascii="Times New Roman" w:eastAsia="NSimSun" w:hAnsi="Times New Roman" w:cs="Lucida Sans"/>
                <w:color w:val="000000"/>
                <w:kern w:val="3"/>
                <w:sz w:val="20"/>
                <w:szCs w:val="20"/>
                <w:lang w:eastAsia="zh-CN" w:bidi="hi-IN"/>
                <w14:ligatures w14:val="none"/>
              </w:rPr>
              <w:t>Plansze drukowane na grubym 250g papierze.</w:t>
            </w:r>
          </w:p>
          <w:p w14:paraId="68F348F9" w14:textId="77777777" w:rsidR="00703351" w:rsidRPr="006308D6"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58436C4C" w14:textId="77777777" w:rsidR="00703351" w:rsidRPr="006308D6" w:rsidRDefault="00703351" w:rsidP="00A651A7">
            <w:pPr>
              <w:pStyle w:val="Zawartotabeli"/>
              <w:jc w:val="center"/>
              <w:rPr>
                <w:color w:val="000000"/>
                <w:sz w:val="20"/>
                <w:szCs w:val="20"/>
              </w:rPr>
            </w:pPr>
            <w:r w:rsidRPr="00A34AC5">
              <w:rPr>
                <w:rFonts w:ascii="Times New Roman" w:hAnsi="Times New Roman"/>
                <w:noProof/>
                <w:color w:val="000000"/>
                <w:kern w:val="3"/>
                <w:sz w:val="20"/>
                <w:szCs w:val="20"/>
              </w:rPr>
              <w:drawing>
                <wp:anchor distT="0" distB="0" distL="114300" distR="114300" simplePos="0" relativeHeight="251697152" behindDoc="0" locked="0" layoutInCell="1" allowOverlap="1" wp14:anchorId="64ECF7AF" wp14:editId="71E6D980">
                  <wp:simplePos x="0" y="0"/>
                  <wp:positionH relativeFrom="column">
                    <wp:posOffset>-635</wp:posOffset>
                  </wp:positionH>
                  <wp:positionV relativeFrom="paragraph">
                    <wp:posOffset>150495</wp:posOffset>
                  </wp:positionV>
                  <wp:extent cx="1334877" cy="1602001"/>
                  <wp:effectExtent l="0" t="0" r="0" b="0"/>
                  <wp:wrapSquare wrapText="bothSides"/>
                  <wp:docPr id="1131641289" name="Obraz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lum/>
                            <a:alphaModFix/>
                          </a:blip>
                          <a:srcRect/>
                          <a:stretch>
                            <a:fillRect/>
                          </a:stretch>
                        </pic:blipFill>
                        <pic:spPr>
                          <a:xfrm>
                            <a:off x="0" y="0"/>
                            <a:ext cx="1334877" cy="1602001"/>
                          </a:xfrm>
                          <a:prstGeom prst="rect">
                            <a:avLst/>
                          </a:prstGeom>
                          <a:noFill/>
                          <a:ln>
                            <a:noFill/>
                            <a:prstDash/>
                          </a:ln>
                        </pic:spPr>
                      </pic:pic>
                    </a:graphicData>
                  </a:graphic>
                </wp:anchor>
              </w:drawing>
            </w:r>
          </w:p>
        </w:tc>
      </w:tr>
      <w:tr w:rsidR="00703351" w:rsidRPr="006308D6" w14:paraId="090CCCE8" w14:textId="77777777" w:rsidTr="00A651A7">
        <w:tc>
          <w:tcPr>
            <w:tcW w:w="568" w:type="dxa"/>
            <w:tcBorders>
              <w:left w:val="single" w:sz="4" w:space="0" w:color="000000"/>
              <w:bottom w:val="single" w:sz="4" w:space="0" w:color="000000"/>
            </w:tcBorders>
          </w:tcPr>
          <w:p w14:paraId="3297CE9B" w14:textId="77777777" w:rsidR="00703351" w:rsidRPr="006308D6" w:rsidRDefault="00703351" w:rsidP="00A651A7">
            <w:pPr>
              <w:pStyle w:val="Zawartotabeli"/>
              <w:rPr>
                <w:color w:val="000000"/>
                <w:sz w:val="20"/>
                <w:szCs w:val="20"/>
              </w:rPr>
            </w:pPr>
            <w:r>
              <w:rPr>
                <w:color w:val="000000"/>
                <w:sz w:val="20"/>
                <w:szCs w:val="20"/>
              </w:rPr>
              <w:t>38</w:t>
            </w:r>
          </w:p>
        </w:tc>
        <w:tc>
          <w:tcPr>
            <w:tcW w:w="2268" w:type="dxa"/>
            <w:tcBorders>
              <w:left w:val="single" w:sz="4" w:space="0" w:color="000000"/>
              <w:bottom w:val="single" w:sz="4" w:space="0" w:color="000000"/>
            </w:tcBorders>
          </w:tcPr>
          <w:p w14:paraId="04DDED73" w14:textId="77777777" w:rsidR="00703351" w:rsidRPr="006308D6" w:rsidRDefault="00703351" w:rsidP="00A651A7">
            <w:pPr>
              <w:pStyle w:val="Zawartotabeli"/>
              <w:rPr>
                <w:rFonts w:ascii="Times New Roman" w:hAnsi="Times New Roman"/>
                <w:sz w:val="20"/>
                <w:szCs w:val="20"/>
              </w:rPr>
            </w:pPr>
            <w:r w:rsidRPr="00A34AC5">
              <w:rPr>
                <w:rFonts w:ascii="Times New Roman" w:hAnsi="Times New Roman"/>
                <w:kern w:val="3"/>
                <w:sz w:val="20"/>
                <w:szCs w:val="20"/>
              </w:rPr>
              <w:t>Plansze edukacyjne - cyfry w języku angielskim</w:t>
            </w:r>
          </w:p>
        </w:tc>
        <w:tc>
          <w:tcPr>
            <w:tcW w:w="1276" w:type="dxa"/>
            <w:tcBorders>
              <w:left w:val="single" w:sz="4" w:space="0" w:color="000000"/>
              <w:bottom w:val="single" w:sz="4" w:space="0" w:color="000000"/>
            </w:tcBorders>
          </w:tcPr>
          <w:p w14:paraId="50EAFFC9" w14:textId="77777777" w:rsidR="00703351" w:rsidRPr="006308D6" w:rsidRDefault="00703351" w:rsidP="00A651A7">
            <w:pPr>
              <w:pStyle w:val="Zawartotabeli"/>
              <w:rPr>
                <w:color w:val="000000"/>
                <w:sz w:val="20"/>
                <w:szCs w:val="20"/>
              </w:rPr>
            </w:pPr>
            <w:r>
              <w:rPr>
                <w:color w:val="000000"/>
                <w:sz w:val="20"/>
                <w:szCs w:val="20"/>
              </w:rPr>
              <w:t>1 zestaw</w:t>
            </w:r>
          </w:p>
        </w:tc>
        <w:tc>
          <w:tcPr>
            <w:tcW w:w="2268" w:type="dxa"/>
            <w:tcBorders>
              <w:left w:val="single" w:sz="4" w:space="0" w:color="000000"/>
              <w:bottom w:val="single" w:sz="4" w:space="0" w:color="000000"/>
            </w:tcBorders>
          </w:tcPr>
          <w:p w14:paraId="6263A5E6" w14:textId="77777777" w:rsidR="00703351" w:rsidRPr="006308D6" w:rsidRDefault="00703351" w:rsidP="00A651A7">
            <w:pPr>
              <w:pStyle w:val="Zawartotabeli"/>
              <w:rPr>
                <w:color w:val="000000"/>
                <w:sz w:val="20"/>
                <w:szCs w:val="20"/>
              </w:rPr>
            </w:pPr>
            <w:r w:rsidRPr="00294E1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23E04744" w14:textId="77777777" w:rsidR="00703351" w:rsidRPr="00A34AC5" w:rsidRDefault="00703351" w:rsidP="00A651A7">
            <w:pPr>
              <w:autoSpaceDN w:val="0"/>
              <w:spacing w:after="0" w:line="249" w:lineRule="auto"/>
              <w:textAlignment w:val="baseline"/>
              <w:rPr>
                <w:rFonts w:ascii="Liberation Serif" w:eastAsia="NSimSun" w:hAnsi="Liberation Serif" w:cs="Lucida Sans"/>
                <w:kern w:val="3"/>
                <w:sz w:val="24"/>
                <w:szCs w:val="24"/>
                <w:lang w:eastAsia="zh-CN" w:bidi="hi-IN"/>
                <w14:ligatures w14:val="none"/>
              </w:rPr>
            </w:pPr>
            <w:r w:rsidRPr="00A34AC5">
              <w:rPr>
                <w:rFonts w:ascii="Times New Roman" w:eastAsia="NSimSun" w:hAnsi="Times New Roman" w:cs="Lucida Sans"/>
                <w:color w:val="000000"/>
                <w:kern w:val="3"/>
                <w:sz w:val="20"/>
                <w:szCs w:val="20"/>
                <w:lang w:eastAsia="zh-CN" w:bidi="hi-IN"/>
                <w14:ligatures w14:val="none"/>
              </w:rPr>
              <w:t>Zestaw zawiera 10 jednostronnie foliowanych plansz formatu A4 (297mm x 210mm) na których znajdują się cyfry od 1 do 10 z podpisami w języki angielskim.</w:t>
            </w:r>
            <w:r>
              <w:rPr>
                <w:rFonts w:ascii="Times New Roman" w:eastAsia="NSimSun" w:hAnsi="Times New Roman" w:cs="Lucida Sans"/>
                <w:color w:val="000000"/>
                <w:kern w:val="3"/>
                <w:sz w:val="20"/>
                <w:szCs w:val="20"/>
                <w:lang w:eastAsia="zh-CN" w:bidi="hi-IN"/>
                <w14:ligatures w14:val="none"/>
              </w:rPr>
              <w:t xml:space="preserve"> </w:t>
            </w:r>
            <w:r w:rsidRPr="00A34AC5">
              <w:rPr>
                <w:rFonts w:ascii="Times New Roman" w:eastAsia="NSimSun" w:hAnsi="Times New Roman" w:cs="Lucida Sans"/>
                <w:color w:val="000000"/>
                <w:kern w:val="3"/>
                <w:sz w:val="20"/>
                <w:szCs w:val="20"/>
                <w:lang w:eastAsia="zh-CN" w:bidi="hi-IN"/>
                <w14:ligatures w14:val="none"/>
              </w:rPr>
              <w:t>Na każdej planszy znajdują się również rysunki w liczbie odpowiadającej cyfrowemu zapisowi.</w:t>
            </w:r>
            <w:r>
              <w:rPr>
                <w:rFonts w:ascii="Times New Roman" w:eastAsia="NSimSun" w:hAnsi="Times New Roman" w:cs="Lucida Sans"/>
                <w:color w:val="000000"/>
                <w:kern w:val="3"/>
                <w:sz w:val="20"/>
                <w:szCs w:val="20"/>
                <w:lang w:eastAsia="zh-CN" w:bidi="hi-IN"/>
                <w14:ligatures w14:val="none"/>
              </w:rPr>
              <w:t xml:space="preserve"> </w:t>
            </w:r>
            <w:r w:rsidRPr="00A34AC5">
              <w:rPr>
                <w:rFonts w:ascii="Times New Roman" w:eastAsia="NSimSun" w:hAnsi="Times New Roman" w:cs="Lucida Sans"/>
                <w:color w:val="000000"/>
                <w:kern w:val="3"/>
                <w:sz w:val="20"/>
                <w:szCs w:val="20"/>
                <w:lang w:eastAsia="zh-CN" w:bidi="hi-IN"/>
                <w14:ligatures w14:val="none"/>
              </w:rPr>
              <w:t>Świetne do używania w trakcie zajęć lub powieszenia w sali jako dekoracja.</w:t>
            </w:r>
            <w:r>
              <w:rPr>
                <w:rFonts w:ascii="Times New Roman" w:eastAsia="NSimSun" w:hAnsi="Times New Roman" w:cs="Lucida Sans"/>
                <w:color w:val="000000"/>
                <w:kern w:val="3"/>
                <w:sz w:val="20"/>
                <w:szCs w:val="20"/>
                <w:lang w:eastAsia="zh-CN" w:bidi="hi-IN"/>
                <w14:ligatures w14:val="none"/>
              </w:rPr>
              <w:t xml:space="preserve"> </w:t>
            </w:r>
            <w:r w:rsidRPr="00A34AC5">
              <w:rPr>
                <w:rFonts w:ascii="Times New Roman" w:eastAsia="NSimSun" w:hAnsi="Times New Roman" w:cs="Lucida Sans"/>
                <w:color w:val="000000"/>
                <w:kern w:val="3"/>
                <w:sz w:val="20"/>
                <w:szCs w:val="20"/>
                <w:lang w:eastAsia="zh-CN" w:bidi="hi-IN"/>
                <w14:ligatures w14:val="none"/>
              </w:rPr>
              <w:t>Plansze drukowane na grubym 250g papierze</w:t>
            </w:r>
          </w:p>
          <w:p w14:paraId="6E1AC5F4" w14:textId="77777777" w:rsidR="00703351" w:rsidRPr="006308D6"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14292212" w14:textId="77777777" w:rsidR="00703351" w:rsidRPr="006308D6" w:rsidRDefault="00703351" w:rsidP="00A651A7">
            <w:pPr>
              <w:pStyle w:val="Zawartotabeli"/>
              <w:jc w:val="center"/>
              <w:rPr>
                <w:color w:val="000000"/>
                <w:sz w:val="20"/>
                <w:szCs w:val="20"/>
              </w:rPr>
            </w:pPr>
            <w:r w:rsidRPr="00A34AC5">
              <w:rPr>
                <w:noProof/>
                <w:color w:val="000000"/>
                <w:kern w:val="3"/>
              </w:rPr>
              <w:drawing>
                <wp:anchor distT="0" distB="0" distL="114300" distR="114300" simplePos="0" relativeHeight="251698176" behindDoc="0" locked="0" layoutInCell="1" allowOverlap="1" wp14:anchorId="4032F70A" wp14:editId="7E3C1811">
                  <wp:simplePos x="0" y="0"/>
                  <wp:positionH relativeFrom="column">
                    <wp:posOffset>210820</wp:posOffset>
                  </wp:positionH>
                  <wp:positionV relativeFrom="paragraph">
                    <wp:posOffset>154940</wp:posOffset>
                  </wp:positionV>
                  <wp:extent cx="1082040" cy="1569720"/>
                  <wp:effectExtent l="0" t="0" r="3810" b="0"/>
                  <wp:wrapSquare wrapText="bothSides"/>
                  <wp:docPr id="1219784391" name="Obraz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lum/>
                            <a:alphaModFix/>
                          </a:blip>
                          <a:srcRect/>
                          <a:stretch>
                            <a:fillRect/>
                          </a:stretch>
                        </pic:blipFill>
                        <pic:spPr>
                          <a:xfrm>
                            <a:off x="0" y="0"/>
                            <a:ext cx="1082040" cy="156972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596E1FF2" w14:textId="77777777" w:rsidTr="00A651A7">
        <w:tc>
          <w:tcPr>
            <w:tcW w:w="568" w:type="dxa"/>
            <w:tcBorders>
              <w:left w:val="single" w:sz="4" w:space="0" w:color="000000"/>
              <w:bottom w:val="single" w:sz="4" w:space="0" w:color="000000"/>
            </w:tcBorders>
          </w:tcPr>
          <w:p w14:paraId="4B1D94E1" w14:textId="77777777" w:rsidR="00703351" w:rsidRPr="006308D6" w:rsidRDefault="00703351" w:rsidP="00A651A7">
            <w:pPr>
              <w:pStyle w:val="Zawartotabeli"/>
              <w:rPr>
                <w:color w:val="000000"/>
                <w:sz w:val="20"/>
                <w:szCs w:val="20"/>
              </w:rPr>
            </w:pPr>
            <w:r>
              <w:rPr>
                <w:color w:val="000000"/>
                <w:sz w:val="20"/>
                <w:szCs w:val="20"/>
              </w:rPr>
              <w:t>39</w:t>
            </w:r>
          </w:p>
        </w:tc>
        <w:tc>
          <w:tcPr>
            <w:tcW w:w="2268" w:type="dxa"/>
            <w:tcBorders>
              <w:left w:val="single" w:sz="4" w:space="0" w:color="000000"/>
              <w:bottom w:val="single" w:sz="4" w:space="0" w:color="000000"/>
            </w:tcBorders>
          </w:tcPr>
          <w:p w14:paraId="48E56935" w14:textId="77777777" w:rsidR="00703351" w:rsidRPr="006308D6" w:rsidRDefault="00703351" w:rsidP="00A651A7">
            <w:pPr>
              <w:pStyle w:val="Zawartotabeli"/>
              <w:rPr>
                <w:rFonts w:ascii="Times New Roman" w:hAnsi="Times New Roman"/>
                <w:sz w:val="20"/>
                <w:szCs w:val="20"/>
              </w:rPr>
            </w:pPr>
            <w:r w:rsidRPr="00A34AC5">
              <w:rPr>
                <w:rFonts w:ascii="Times New Roman" w:hAnsi="Times New Roman"/>
                <w:kern w:val="3"/>
                <w:sz w:val="20"/>
                <w:szCs w:val="20"/>
              </w:rPr>
              <w:t>Karty  Obrazkowe – Owoce w języku angielskim</w:t>
            </w:r>
          </w:p>
        </w:tc>
        <w:tc>
          <w:tcPr>
            <w:tcW w:w="1276" w:type="dxa"/>
            <w:tcBorders>
              <w:left w:val="single" w:sz="4" w:space="0" w:color="000000"/>
              <w:bottom w:val="single" w:sz="4" w:space="0" w:color="000000"/>
            </w:tcBorders>
          </w:tcPr>
          <w:p w14:paraId="2401FE8E" w14:textId="77777777" w:rsidR="00703351" w:rsidRPr="006308D6" w:rsidRDefault="00703351" w:rsidP="00A651A7">
            <w:pPr>
              <w:pStyle w:val="Zawartotabeli"/>
              <w:rPr>
                <w:color w:val="000000"/>
                <w:sz w:val="20"/>
                <w:szCs w:val="20"/>
              </w:rPr>
            </w:pPr>
            <w:r>
              <w:rPr>
                <w:color w:val="000000"/>
                <w:sz w:val="20"/>
                <w:szCs w:val="20"/>
              </w:rPr>
              <w:t>1 zestaw</w:t>
            </w:r>
          </w:p>
        </w:tc>
        <w:tc>
          <w:tcPr>
            <w:tcW w:w="2268" w:type="dxa"/>
            <w:tcBorders>
              <w:left w:val="single" w:sz="4" w:space="0" w:color="000000"/>
              <w:bottom w:val="single" w:sz="4" w:space="0" w:color="000000"/>
            </w:tcBorders>
          </w:tcPr>
          <w:p w14:paraId="7B8F616D" w14:textId="77777777" w:rsidR="00703351" w:rsidRPr="006308D6" w:rsidRDefault="00703351" w:rsidP="00A651A7">
            <w:pPr>
              <w:pStyle w:val="Zawartotabeli"/>
              <w:rPr>
                <w:color w:val="000000"/>
                <w:sz w:val="20"/>
                <w:szCs w:val="20"/>
              </w:rPr>
            </w:pPr>
            <w:r w:rsidRPr="00294E1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46999C9E" w14:textId="77777777" w:rsidR="00703351" w:rsidRPr="00A34AC5" w:rsidRDefault="00703351" w:rsidP="00A651A7">
            <w:pPr>
              <w:autoSpaceDN w:val="0"/>
              <w:spacing w:after="0" w:line="249" w:lineRule="auto"/>
              <w:textAlignment w:val="baseline"/>
              <w:rPr>
                <w:rFonts w:ascii="Times New Roman" w:eastAsia="NSimSun" w:hAnsi="Times New Roman" w:cs="Times New Roman"/>
                <w:kern w:val="3"/>
                <w:sz w:val="20"/>
                <w:szCs w:val="20"/>
                <w:lang w:eastAsia="zh-CN" w:bidi="hi-IN"/>
                <w14:ligatures w14:val="none"/>
              </w:rPr>
            </w:pPr>
            <w:r w:rsidRPr="00A34AC5">
              <w:rPr>
                <w:rFonts w:ascii="Times New Roman" w:eastAsia="NSimSun" w:hAnsi="Times New Roman" w:cs="Times New Roman"/>
                <w:bCs/>
                <w:color w:val="111111"/>
                <w:kern w:val="3"/>
                <w:sz w:val="20"/>
                <w:szCs w:val="20"/>
                <w:shd w:val="clear" w:color="auto" w:fill="FFFFFF"/>
                <w:lang w:eastAsia="zh-CN" w:bidi="hi-IN"/>
                <w14:ligatures w14:val="none"/>
              </w:rPr>
              <w:t>Zestaw 15 kart obrazkowych (14x14cm) z owocami</w:t>
            </w:r>
            <w:r w:rsidRPr="00A34AC5">
              <w:rPr>
                <w:rFonts w:ascii="Times New Roman" w:eastAsia="NSimSun" w:hAnsi="Times New Roman" w:cs="Times New Roman"/>
                <w:color w:val="111111"/>
                <w:kern w:val="3"/>
                <w:sz w:val="20"/>
                <w:szCs w:val="20"/>
                <w:lang w:eastAsia="zh-CN" w:bidi="hi-IN"/>
                <w14:ligatures w14:val="none"/>
              </w:rPr>
              <w:t>.</w:t>
            </w:r>
          </w:p>
          <w:p w14:paraId="0E1A235B" w14:textId="77777777" w:rsidR="00703351" w:rsidRPr="006308D6" w:rsidRDefault="00703351" w:rsidP="00A651A7">
            <w:pPr>
              <w:pStyle w:val="Zawartotabeli"/>
              <w:rPr>
                <w:rFonts w:ascii="Times New Roman" w:hAnsi="Times New Roman" w:cs="Times New Roman"/>
                <w:color w:val="000000"/>
                <w:sz w:val="20"/>
                <w:szCs w:val="20"/>
              </w:rPr>
            </w:pPr>
            <w:r w:rsidRPr="00A34AC5">
              <w:rPr>
                <w:rFonts w:ascii="Times New Roman" w:hAnsi="Times New Roman" w:cs="Times New Roman"/>
                <w:bCs/>
                <w:color w:val="111111"/>
                <w:kern w:val="3"/>
                <w:sz w:val="20"/>
                <w:szCs w:val="20"/>
                <w:shd w:val="clear" w:color="auto" w:fill="FFFFFF"/>
              </w:rPr>
              <w:t>Duży rozmiar kart</w:t>
            </w:r>
            <w:r w:rsidRPr="00A34AC5">
              <w:rPr>
                <w:rFonts w:ascii="Times New Roman" w:hAnsi="Times New Roman" w:cs="Times New Roman"/>
                <w:color w:val="111111"/>
                <w:kern w:val="3"/>
                <w:sz w:val="20"/>
                <w:szCs w:val="20"/>
              </w:rPr>
              <w:t> z obrazkami (14x14cm) i kart z podpisami (14x6cm) w języku angielskim</w:t>
            </w:r>
            <w:r>
              <w:rPr>
                <w:rFonts w:ascii="Times New Roman" w:hAnsi="Times New Roman" w:cs="Times New Roman"/>
                <w:color w:val="111111"/>
                <w:kern w:val="3"/>
                <w:sz w:val="20"/>
                <w:szCs w:val="20"/>
              </w:rPr>
              <w:t xml:space="preserve">, </w:t>
            </w:r>
            <w:r w:rsidRPr="00A34AC5">
              <w:rPr>
                <w:rFonts w:ascii="Times New Roman" w:hAnsi="Times New Roman" w:cs="Times New Roman"/>
                <w:color w:val="111111"/>
                <w:kern w:val="3"/>
                <w:sz w:val="20"/>
                <w:szCs w:val="20"/>
              </w:rPr>
              <w:t> </w:t>
            </w:r>
            <w:r w:rsidRPr="00A34AC5">
              <w:rPr>
                <w:rFonts w:ascii="Times New Roman" w:hAnsi="Times New Roman" w:cs="Times New Roman"/>
                <w:bCs/>
                <w:color w:val="111111"/>
                <w:kern w:val="3"/>
                <w:sz w:val="20"/>
                <w:szCs w:val="20"/>
                <w:shd w:val="clear" w:color="auto" w:fill="FFFFFF"/>
              </w:rPr>
              <w:t>gruby i sztywny papier</w:t>
            </w:r>
            <w:r w:rsidRPr="00A34AC5">
              <w:rPr>
                <w:rFonts w:ascii="Times New Roman" w:hAnsi="Times New Roman" w:cs="Times New Roman"/>
                <w:color w:val="111111"/>
                <w:kern w:val="3"/>
                <w:sz w:val="20"/>
                <w:szCs w:val="20"/>
              </w:rPr>
              <w:t> 350g,</w:t>
            </w:r>
            <w:r>
              <w:rPr>
                <w:rFonts w:ascii="Times New Roman" w:hAnsi="Times New Roman" w:cs="Times New Roman"/>
                <w:color w:val="111111"/>
                <w:kern w:val="3"/>
                <w:sz w:val="20"/>
                <w:szCs w:val="20"/>
              </w:rPr>
              <w:t xml:space="preserve"> </w:t>
            </w:r>
            <w:r w:rsidRPr="00A34AC5">
              <w:rPr>
                <w:rFonts w:ascii="Times New Roman" w:hAnsi="Times New Roman" w:cs="Times New Roman"/>
                <w:color w:val="111111"/>
                <w:kern w:val="3"/>
                <w:sz w:val="20"/>
                <w:szCs w:val="20"/>
              </w:rPr>
              <w:t> </w:t>
            </w:r>
            <w:r w:rsidRPr="00A34AC5">
              <w:rPr>
                <w:rFonts w:ascii="Times New Roman" w:hAnsi="Times New Roman" w:cs="Times New Roman"/>
                <w:bCs/>
                <w:color w:val="111111"/>
                <w:kern w:val="3"/>
                <w:sz w:val="20"/>
                <w:szCs w:val="20"/>
                <w:shd w:val="clear" w:color="auto" w:fill="FFFFFF"/>
              </w:rPr>
              <w:t>foliowane</w:t>
            </w:r>
            <w:r w:rsidRPr="00A34AC5">
              <w:rPr>
                <w:rFonts w:ascii="Times New Roman" w:hAnsi="Times New Roman" w:cs="Times New Roman"/>
                <w:color w:val="111111"/>
                <w:kern w:val="3"/>
                <w:sz w:val="20"/>
                <w:szCs w:val="20"/>
              </w:rPr>
              <w:t> - większa trwałość i ładniejszy wygląd,</w:t>
            </w:r>
            <w:r>
              <w:rPr>
                <w:rFonts w:ascii="Times New Roman" w:hAnsi="Times New Roman" w:cs="Times New Roman"/>
                <w:color w:val="111111"/>
                <w:kern w:val="3"/>
                <w:sz w:val="20"/>
                <w:szCs w:val="20"/>
              </w:rPr>
              <w:t xml:space="preserve"> </w:t>
            </w:r>
            <w:r w:rsidRPr="00A34AC5">
              <w:rPr>
                <w:rFonts w:ascii="Times New Roman" w:hAnsi="Times New Roman" w:cs="Times New Roman"/>
                <w:color w:val="111111"/>
                <w:kern w:val="3"/>
                <w:sz w:val="20"/>
                <w:szCs w:val="20"/>
              </w:rPr>
              <w:t> wszystkie karty mają </w:t>
            </w:r>
            <w:r w:rsidRPr="00A34AC5">
              <w:rPr>
                <w:rFonts w:ascii="Times New Roman" w:hAnsi="Times New Roman" w:cs="Times New Roman"/>
                <w:bCs/>
                <w:color w:val="111111"/>
                <w:kern w:val="3"/>
                <w:sz w:val="20"/>
                <w:szCs w:val="20"/>
                <w:shd w:val="clear" w:color="auto" w:fill="FFFFFF"/>
              </w:rPr>
              <w:t>zaokrąglone rogi</w:t>
            </w:r>
            <w:r w:rsidRPr="00A34AC5">
              <w:rPr>
                <w:rFonts w:ascii="Times New Roman" w:hAnsi="Times New Roman" w:cs="Times New Roman"/>
                <w:color w:val="111111"/>
                <w:kern w:val="3"/>
                <w:sz w:val="20"/>
                <w:szCs w:val="20"/>
              </w:rPr>
              <w:t>- większa trwałość i bezpieczeństwo dla dzieci,</w:t>
            </w:r>
            <w:r>
              <w:rPr>
                <w:rFonts w:ascii="Times New Roman" w:hAnsi="Times New Roman" w:cs="Times New Roman"/>
                <w:color w:val="111111"/>
                <w:kern w:val="3"/>
                <w:sz w:val="20"/>
                <w:szCs w:val="20"/>
              </w:rPr>
              <w:t xml:space="preserve"> </w:t>
            </w:r>
            <w:r w:rsidRPr="00A34AC5">
              <w:rPr>
                <w:rFonts w:ascii="Times New Roman" w:hAnsi="Times New Roman" w:cs="Times New Roman"/>
                <w:color w:val="111111"/>
                <w:kern w:val="3"/>
                <w:sz w:val="20"/>
                <w:szCs w:val="20"/>
              </w:rPr>
              <w:t> całość zapakowana w </w:t>
            </w:r>
            <w:r w:rsidRPr="00A34AC5">
              <w:rPr>
                <w:rFonts w:ascii="Times New Roman" w:hAnsi="Times New Roman" w:cs="Times New Roman"/>
                <w:bCs/>
                <w:color w:val="111111"/>
                <w:kern w:val="3"/>
                <w:sz w:val="20"/>
                <w:szCs w:val="20"/>
                <w:shd w:val="clear" w:color="auto" w:fill="FFFFFF"/>
              </w:rPr>
              <w:t>tekturową teczkę z gumką</w:t>
            </w:r>
            <w:r w:rsidRPr="00A34AC5">
              <w:rPr>
                <w:rFonts w:ascii="Times New Roman" w:hAnsi="Times New Roman" w:cs="Times New Roman"/>
                <w:color w:val="111111"/>
                <w:kern w:val="3"/>
                <w:sz w:val="20"/>
                <w:szCs w:val="20"/>
              </w:rPr>
              <w:t> - łatwiejsze przechowywanie</w:t>
            </w:r>
          </w:p>
        </w:tc>
        <w:tc>
          <w:tcPr>
            <w:tcW w:w="2692" w:type="dxa"/>
            <w:tcBorders>
              <w:left w:val="single" w:sz="4" w:space="0" w:color="000000"/>
              <w:bottom w:val="single" w:sz="4" w:space="0" w:color="000000"/>
              <w:right w:val="single" w:sz="4" w:space="0" w:color="000000"/>
            </w:tcBorders>
          </w:tcPr>
          <w:p w14:paraId="1BCB1840" w14:textId="77777777" w:rsidR="00703351" w:rsidRPr="006308D6" w:rsidRDefault="00703351" w:rsidP="00A651A7">
            <w:pPr>
              <w:pStyle w:val="Zawartotabeli"/>
              <w:jc w:val="center"/>
              <w:rPr>
                <w:color w:val="000000"/>
                <w:sz w:val="20"/>
                <w:szCs w:val="20"/>
              </w:rPr>
            </w:pPr>
            <w:r w:rsidRPr="00A34AC5">
              <w:rPr>
                <w:noProof/>
                <w:color w:val="000000"/>
                <w:kern w:val="3"/>
              </w:rPr>
              <w:drawing>
                <wp:anchor distT="0" distB="0" distL="114300" distR="114300" simplePos="0" relativeHeight="251699200" behindDoc="0" locked="0" layoutInCell="1" allowOverlap="1" wp14:anchorId="6274316B" wp14:editId="1E98CFC8">
                  <wp:simplePos x="0" y="0"/>
                  <wp:positionH relativeFrom="column">
                    <wp:posOffset>271780</wp:posOffset>
                  </wp:positionH>
                  <wp:positionV relativeFrom="paragraph">
                    <wp:posOffset>158750</wp:posOffset>
                  </wp:positionV>
                  <wp:extent cx="1021080" cy="1226820"/>
                  <wp:effectExtent l="0" t="0" r="7620" b="0"/>
                  <wp:wrapSquare wrapText="bothSides"/>
                  <wp:docPr id="722677423" name="Obraz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lum/>
                            <a:alphaModFix/>
                          </a:blip>
                          <a:srcRect/>
                          <a:stretch>
                            <a:fillRect/>
                          </a:stretch>
                        </pic:blipFill>
                        <pic:spPr>
                          <a:xfrm>
                            <a:off x="0" y="0"/>
                            <a:ext cx="1021080" cy="122682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2D9C643F" w14:textId="77777777" w:rsidTr="00A651A7">
        <w:tc>
          <w:tcPr>
            <w:tcW w:w="568" w:type="dxa"/>
            <w:tcBorders>
              <w:left w:val="single" w:sz="4" w:space="0" w:color="000000"/>
              <w:bottom w:val="single" w:sz="4" w:space="0" w:color="000000"/>
            </w:tcBorders>
          </w:tcPr>
          <w:p w14:paraId="70CC78CD" w14:textId="77777777" w:rsidR="00703351" w:rsidRPr="006308D6" w:rsidRDefault="00703351" w:rsidP="00A651A7">
            <w:pPr>
              <w:pStyle w:val="Zawartotabeli"/>
              <w:rPr>
                <w:color w:val="000000"/>
                <w:sz w:val="20"/>
                <w:szCs w:val="20"/>
              </w:rPr>
            </w:pPr>
            <w:r>
              <w:rPr>
                <w:color w:val="000000"/>
                <w:sz w:val="20"/>
                <w:szCs w:val="20"/>
              </w:rPr>
              <w:lastRenderedPageBreak/>
              <w:t>40</w:t>
            </w:r>
          </w:p>
        </w:tc>
        <w:tc>
          <w:tcPr>
            <w:tcW w:w="2268" w:type="dxa"/>
            <w:tcBorders>
              <w:left w:val="single" w:sz="4" w:space="0" w:color="000000"/>
              <w:bottom w:val="single" w:sz="4" w:space="0" w:color="000000"/>
            </w:tcBorders>
          </w:tcPr>
          <w:p w14:paraId="6F435445" w14:textId="77777777" w:rsidR="00703351" w:rsidRPr="006308D6" w:rsidRDefault="00703351" w:rsidP="00A651A7">
            <w:pPr>
              <w:pStyle w:val="Zawartotabeli"/>
              <w:rPr>
                <w:rFonts w:ascii="Times New Roman" w:hAnsi="Times New Roman"/>
                <w:sz w:val="20"/>
                <w:szCs w:val="20"/>
              </w:rPr>
            </w:pPr>
            <w:r w:rsidRPr="00A34AC5">
              <w:rPr>
                <w:rFonts w:ascii="Times New Roman" w:hAnsi="Times New Roman"/>
                <w:kern w:val="3"/>
                <w:sz w:val="20"/>
                <w:szCs w:val="20"/>
              </w:rPr>
              <w:t>Karty obrazkowe - Zwierzęta w języku angielskim</w:t>
            </w:r>
          </w:p>
        </w:tc>
        <w:tc>
          <w:tcPr>
            <w:tcW w:w="1276" w:type="dxa"/>
            <w:tcBorders>
              <w:left w:val="single" w:sz="4" w:space="0" w:color="000000"/>
              <w:bottom w:val="single" w:sz="4" w:space="0" w:color="000000"/>
            </w:tcBorders>
          </w:tcPr>
          <w:p w14:paraId="0504C864" w14:textId="77777777" w:rsidR="00703351" w:rsidRPr="006308D6" w:rsidRDefault="00703351" w:rsidP="00A651A7">
            <w:pPr>
              <w:pStyle w:val="Zawartotabeli"/>
              <w:rPr>
                <w:color w:val="000000"/>
                <w:sz w:val="20"/>
                <w:szCs w:val="20"/>
              </w:rPr>
            </w:pPr>
            <w:r>
              <w:rPr>
                <w:color w:val="000000"/>
                <w:sz w:val="20"/>
                <w:szCs w:val="20"/>
              </w:rPr>
              <w:t>1 zestaw</w:t>
            </w:r>
          </w:p>
        </w:tc>
        <w:tc>
          <w:tcPr>
            <w:tcW w:w="2268" w:type="dxa"/>
            <w:tcBorders>
              <w:left w:val="single" w:sz="4" w:space="0" w:color="000000"/>
              <w:bottom w:val="single" w:sz="4" w:space="0" w:color="000000"/>
            </w:tcBorders>
          </w:tcPr>
          <w:p w14:paraId="23885868" w14:textId="77777777" w:rsidR="00703351" w:rsidRPr="006308D6" w:rsidRDefault="00703351" w:rsidP="00A651A7">
            <w:pPr>
              <w:pStyle w:val="Zawartotabeli"/>
              <w:rPr>
                <w:color w:val="000000"/>
                <w:sz w:val="20"/>
                <w:szCs w:val="20"/>
              </w:rPr>
            </w:pPr>
            <w:r w:rsidRPr="00294E1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40B44A79" w14:textId="77777777" w:rsidR="00703351" w:rsidRPr="006308D6" w:rsidRDefault="00703351" w:rsidP="00A651A7">
            <w:pPr>
              <w:autoSpaceDN w:val="0"/>
              <w:spacing w:after="0" w:line="249" w:lineRule="auto"/>
              <w:textAlignment w:val="baseline"/>
              <w:rPr>
                <w:rFonts w:ascii="Times New Roman" w:hAnsi="Times New Roman" w:cs="Times New Roman"/>
                <w:color w:val="000000"/>
                <w:sz w:val="20"/>
                <w:szCs w:val="20"/>
              </w:rPr>
            </w:pPr>
            <w:r w:rsidRPr="00A34AC5">
              <w:rPr>
                <w:rFonts w:ascii="Times New Roman" w:eastAsia="NSimSun" w:hAnsi="Times New Roman" w:cs="Times New Roman"/>
                <w:bCs/>
                <w:kern w:val="3"/>
                <w:sz w:val="20"/>
                <w:szCs w:val="20"/>
                <w:shd w:val="clear" w:color="auto" w:fill="FFFFFF"/>
                <w:lang w:eastAsia="zh-CN" w:bidi="hi-IN"/>
                <w14:ligatures w14:val="none"/>
              </w:rPr>
              <w:t>Zestaw 16 kart obrazkowych (14x14cm) związanych ze zwierzętami domowymi oraz gospodarskimi,</w:t>
            </w:r>
            <w:r>
              <w:rPr>
                <w:rFonts w:ascii="Times New Roman" w:eastAsia="NSimSun" w:hAnsi="Times New Roman" w:cs="Times New Roman"/>
                <w:bCs/>
                <w:kern w:val="3"/>
                <w:sz w:val="20"/>
                <w:szCs w:val="20"/>
                <w:shd w:val="clear" w:color="auto" w:fill="FFFFFF"/>
                <w:lang w:eastAsia="zh-CN" w:bidi="hi-IN"/>
                <w14:ligatures w14:val="none"/>
              </w:rPr>
              <w:t xml:space="preserve"> </w:t>
            </w:r>
            <w:r w:rsidRPr="00A34AC5">
              <w:rPr>
                <w:rFonts w:ascii="Times New Roman" w:hAnsi="Times New Roman" w:cs="Times New Roman"/>
                <w:bCs/>
                <w:kern w:val="3"/>
                <w:sz w:val="20"/>
                <w:szCs w:val="20"/>
                <w:shd w:val="clear" w:color="auto" w:fill="FFFFFF"/>
              </w:rPr>
              <w:t>duży rozmiar kart</w:t>
            </w:r>
            <w:r w:rsidRPr="00A34AC5">
              <w:rPr>
                <w:rFonts w:ascii="Times New Roman" w:hAnsi="Times New Roman" w:cs="Times New Roman"/>
                <w:color w:val="000000"/>
                <w:kern w:val="3"/>
                <w:sz w:val="20"/>
                <w:szCs w:val="20"/>
              </w:rPr>
              <w:t> z obrazkami (14x14cm) i kart z podpisami (14x6cm) w języku angielskim</w:t>
            </w:r>
            <w:r>
              <w:rPr>
                <w:rFonts w:ascii="Times New Roman" w:hAnsi="Times New Roman" w:cs="Times New Roman"/>
                <w:color w:val="000000"/>
                <w:kern w:val="3"/>
                <w:sz w:val="20"/>
                <w:szCs w:val="20"/>
              </w:rPr>
              <w:t xml:space="preserve">, </w:t>
            </w:r>
            <w:r w:rsidRPr="00A34AC5">
              <w:rPr>
                <w:rFonts w:ascii="Times New Roman" w:hAnsi="Times New Roman" w:cs="Times New Roman"/>
                <w:bCs/>
                <w:kern w:val="3"/>
                <w:sz w:val="20"/>
                <w:szCs w:val="20"/>
                <w:shd w:val="clear" w:color="auto" w:fill="FFFFFF"/>
              </w:rPr>
              <w:t>gruby i sztywny</w:t>
            </w:r>
            <w:r>
              <w:rPr>
                <w:rFonts w:ascii="Times New Roman" w:hAnsi="Times New Roman" w:cs="Times New Roman"/>
                <w:bCs/>
                <w:kern w:val="3"/>
                <w:sz w:val="20"/>
                <w:szCs w:val="20"/>
                <w:shd w:val="clear" w:color="auto" w:fill="FFFFFF"/>
              </w:rPr>
              <w:t>, p</w:t>
            </w:r>
            <w:r w:rsidRPr="00A34AC5">
              <w:rPr>
                <w:rFonts w:ascii="Times New Roman" w:hAnsi="Times New Roman" w:cs="Times New Roman"/>
                <w:bCs/>
                <w:kern w:val="3"/>
                <w:sz w:val="20"/>
                <w:szCs w:val="20"/>
                <w:shd w:val="clear" w:color="auto" w:fill="FFFFFF"/>
              </w:rPr>
              <w:t>apier</w:t>
            </w:r>
            <w:r w:rsidRPr="00A34AC5">
              <w:rPr>
                <w:rFonts w:ascii="Times New Roman" w:hAnsi="Times New Roman" w:cs="Times New Roman"/>
                <w:color w:val="000000"/>
                <w:kern w:val="3"/>
                <w:sz w:val="20"/>
                <w:szCs w:val="20"/>
              </w:rPr>
              <w:t> 350g,</w:t>
            </w:r>
            <w:r>
              <w:rPr>
                <w:rFonts w:ascii="Times New Roman" w:hAnsi="Times New Roman" w:cs="Times New Roman"/>
                <w:color w:val="000000"/>
                <w:kern w:val="3"/>
                <w:sz w:val="20"/>
                <w:szCs w:val="20"/>
              </w:rPr>
              <w:t xml:space="preserve"> </w:t>
            </w:r>
            <w:r w:rsidRPr="00A34AC5">
              <w:rPr>
                <w:rFonts w:ascii="Times New Roman" w:hAnsi="Times New Roman" w:cs="Times New Roman"/>
                <w:bCs/>
                <w:kern w:val="3"/>
                <w:sz w:val="20"/>
                <w:szCs w:val="20"/>
                <w:shd w:val="clear" w:color="auto" w:fill="FFFFFF"/>
              </w:rPr>
              <w:t>foliowane</w:t>
            </w:r>
            <w:r w:rsidRPr="00A34AC5">
              <w:rPr>
                <w:rFonts w:ascii="Times New Roman" w:hAnsi="Times New Roman" w:cs="Times New Roman"/>
                <w:color w:val="000000"/>
                <w:kern w:val="3"/>
                <w:sz w:val="20"/>
                <w:szCs w:val="20"/>
              </w:rPr>
              <w:t> - większa trwałość i ładniejszy wygląd,</w:t>
            </w:r>
            <w:r>
              <w:rPr>
                <w:rFonts w:ascii="Times New Roman" w:hAnsi="Times New Roman" w:cs="Times New Roman"/>
                <w:color w:val="000000"/>
                <w:kern w:val="3"/>
                <w:sz w:val="20"/>
                <w:szCs w:val="20"/>
              </w:rPr>
              <w:t xml:space="preserve"> </w:t>
            </w:r>
            <w:r w:rsidRPr="00A34AC5">
              <w:rPr>
                <w:rFonts w:ascii="Times New Roman" w:hAnsi="Times New Roman" w:cs="Times New Roman"/>
                <w:color w:val="000000"/>
                <w:kern w:val="3"/>
                <w:sz w:val="20"/>
                <w:szCs w:val="20"/>
              </w:rPr>
              <w:t> wszystkie karty mają </w:t>
            </w:r>
            <w:r w:rsidRPr="00A34AC5">
              <w:rPr>
                <w:rFonts w:ascii="Times New Roman" w:hAnsi="Times New Roman" w:cs="Times New Roman"/>
                <w:bCs/>
                <w:kern w:val="3"/>
                <w:sz w:val="20"/>
                <w:szCs w:val="20"/>
                <w:shd w:val="clear" w:color="auto" w:fill="FFFFFF"/>
              </w:rPr>
              <w:t>zaokrąglone rogi</w:t>
            </w:r>
            <w:r w:rsidRPr="00A34AC5">
              <w:rPr>
                <w:rFonts w:ascii="Times New Roman" w:hAnsi="Times New Roman" w:cs="Times New Roman"/>
                <w:color w:val="000000"/>
                <w:kern w:val="3"/>
                <w:sz w:val="20"/>
                <w:szCs w:val="20"/>
              </w:rPr>
              <w:t>- większa trwałość i bezpieczeństwo dla dzieci,</w:t>
            </w:r>
            <w:r>
              <w:rPr>
                <w:rFonts w:ascii="Times New Roman" w:hAnsi="Times New Roman" w:cs="Times New Roman"/>
                <w:color w:val="000000"/>
                <w:kern w:val="3"/>
                <w:sz w:val="20"/>
                <w:szCs w:val="20"/>
              </w:rPr>
              <w:t xml:space="preserve"> </w:t>
            </w:r>
            <w:r w:rsidRPr="00A34AC5">
              <w:rPr>
                <w:rFonts w:ascii="Times New Roman" w:hAnsi="Times New Roman" w:cs="Times New Roman"/>
                <w:color w:val="000000"/>
                <w:kern w:val="3"/>
                <w:sz w:val="20"/>
                <w:szCs w:val="20"/>
              </w:rPr>
              <w:t> całość zapakowana w </w:t>
            </w:r>
            <w:r w:rsidRPr="00A34AC5">
              <w:rPr>
                <w:rFonts w:ascii="Times New Roman" w:hAnsi="Times New Roman" w:cs="Times New Roman"/>
                <w:bCs/>
                <w:kern w:val="3"/>
                <w:sz w:val="20"/>
                <w:szCs w:val="20"/>
                <w:shd w:val="clear" w:color="auto" w:fill="FFFFFF"/>
              </w:rPr>
              <w:t>tekturową teczkę z gumką</w:t>
            </w:r>
            <w:r w:rsidRPr="00A34AC5">
              <w:rPr>
                <w:rFonts w:ascii="Times New Roman" w:hAnsi="Times New Roman" w:cs="Times New Roman"/>
                <w:color w:val="000000"/>
                <w:kern w:val="3"/>
                <w:sz w:val="20"/>
                <w:szCs w:val="20"/>
              </w:rPr>
              <w:t> - łatwiejsze przechowywanie</w:t>
            </w:r>
          </w:p>
        </w:tc>
        <w:tc>
          <w:tcPr>
            <w:tcW w:w="2692" w:type="dxa"/>
            <w:tcBorders>
              <w:left w:val="single" w:sz="4" w:space="0" w:color="000000"/>
              <w:bottom w:val="single" w:sz="4" w:space="0" w:color="000000"/>
              <w:right w:val="single" w:sz="4" w:space="0" w:color="000000"/>
            </w:tcBorders>
          </w:tcPr>
          <w:p w14:paraId="5F99E2BD" w14:textId="77777777" w:rsidR="00703351" w:rsidRPr="006308D6" w:rsidRDefault="00703351" w:rsidP="00A651A7">
            <w:pPr>
              <w:pStyle w:val="Zawartotabeli"/>
              <w:jc w:val="center"/>
              <w:rPr>
                <w:color w:val="000000"/>
                <w:sz w:val="20"/>
                <w:szCs w:val="20"/>
              </w:rPr>
            </w:pPr>
            <w:r w:rsidRPr="00A34AC5">
              <w:rPr>
                <w:noProof/>
                <w:color w:val="000000"/>
                <w:kern w:val="3"/>
              </w:rPr>
              <w:drawing>
                <wp:anchor distT="0" distB="0" distL="114300" distR="114300" simplePos="0" relativeHeight="251700224" behindDoc="0" locked="0" layoutInCell="1" allowOverlap="1" wp14:anchorId="6767F36F" wp14:editId="19F2E9FB">
                  <wp:simplePos x="0" y="0"/>
                  <wp:positionH relativeFrom="column">
                    <wp:posOffset>271780</wp:posOffset>
                  </wp:positionH>
                  <wp:positionV relativeFrom="paragraph">
                    <wp:posOffset>158750</wp:posOffset>
                  </wp:positionV>
                  <wp:extent cx="1165860" cy="1463040"/>
                  <wp:effectExtent l="0" t="0" r="0" b="3810"/>
                  <wp:wrapSquare wrapText="bothSides"/>
                  <wp:docPr id="1341688195" name="Obraz4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lum/>
                            <a:alphaModFix/>
                          </a:blip>
                          <a:srcRect/>
                          <a:stretch>
                            <a:fillRect/>
                          </a:stretch>
                        </pic:blipFill>
                        <pic:spPr>
                          <a:xfrm>
                            <a:off x="0" y="0"/>
                            <a:ext cx="1165860" cy="146304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435F78AA" w14:textId="77777777" w:rsidTr="00A651A7">
        <w:tc>
          <w:tcPr>
            <w:tcW w:w="568" w:type="dxa"/>
            <w:tcBorders>
              <w:left w:val="single" w:sz="4" w:space="0" w:color="000000"/>
              <w:bottom w:val="single" w:sz="4" w:space="0" w:color="000000"/>
            </w:tcBorders>
          </w:tcPr>
          <w:p w14:paraId="63BE9AD4" w14:textId="77777777" w:rsidR="00703351" w:rsidRPr="006308D6" w:rsidRDefault="00703351" w:rsidP="00A651A7">
            <w:pPr>
              <w:pStyle w:val="Zawartotabeli"/>
              <w:rPr>
                <w:color w:val="000000"/>
                <w:sz w:val="20"/>
                <w:szCs w:val="20"/>
              </w:rPr>
            </w:pPr>
            <w:r>
              <w:rPr>
                <w:color w:val="000000"/>
                <w:sz w:val="20"/>
                <w:szCs w:val="20"/>
              </w:rPr>
              <w:t>41</w:t>
            </w:r>
          </w:p>
        </w:tc>
        <w:tc>
          <w:tcPr>
            <w:tcW w:w="2268" w:type="dxa"/>
            <w:tcBorders>
              <w:left w:val="single" w:sz="4" w:space="0" w:color="000000"/>
              <w:bottom w:val="single" w:sz="4" w:space="0" w:color="000000"/>
            </w:tcBorders>
          </w:tcPr>
          <w:p w14:paraId="22469DF8" w14:textId="77777777" w:rsidR="00703351" w:rsidRPr="006308D6" w:rsidRDefault="00703351" w:rsidP="00A651A7">
            <w:pPr>
              <w:pStyle w:val="Zawartotabeli"/>
              <w:rPr>
                <w:rFonts w:ascii="Times New Roman" w:hAnsi="Times New Roman"/>
                <w:sz w:val="20"/>
                <w:szCs w:val="20"/>
              </w:rPr>
            </w:pPr>
            <w:r w:rsidRPr="00D76D1A">
              <w:rPr>
                <w:rFonts w:ascii="Times New Roman" w:hAnsi="Times New Roman"/>
                <w:kern w:val="3"/>
                <w:sz w:val="20"/>
                <w:szCs w:val="20"/>
              </w:rPr>
              <w:t>Karty obrazkowe - Lato i wakacje w języku angielskim</w:t>
            </w:r>
          </w:p>
        </w:tc>
        <w:tc>
          <w:tcPr>
            <w:tcW w:w="1276" w:type="dxa"/>
            <w:tcBorders>
              <w:left w:val="single" w:sz="4" w:space="0" w:color="000000"/>
              <w:bottom w:val="single" w:sz="4" w:space="0" w:color="000000"/>
            </w:tcBorders>
          </w:tcPr>
          <w:p w14:paraId="0A26FC9A" w14:textId="77777777" w:rsidR="00703351" w:rsidRPr="006308D6" w:rsidRDefault="00703351" w:rsidP="00A651A7">
            <w:pPr>
              <w:pStyle w:val="Zawartotabeli"/>
              <w:rPr>
                <w:color w:val="000000"/>
                <w:sz w:val="20"/>
                <w:szCs w:val="20"/>
              </w:rPr>
            </w:pPr>
            <w:r>
              <w:rPr>
                <w:color w:val="000000"/>
                <w:sz w:val="20"/>
                <w:szCs w:val="20"/>
              </w:rPr>
              <w:t>1 zestaw</w:t>
            </w:r>
          </w:p>
        </w:tc>
        <w:tc>
          <w:tcPr>
            <w:tcW w:w="2268" w:type="dxa"/>
            <w:tcBorders>
              <w:left w:val="single" w:sz="4" w:space="0" w:color="000000"/>
              <w:bottom w:val="single" w:sz="4" w:space="0" w:color="000000"/>
            </w:tcBorders>
          </w:tcPr>
          <w:p w14:paraId="14B55AB1" w14:textId="77777777" w:rsidR="00703351" w:rsidRPr="006308D6" w:rsidRDefault="00703351" w:rsidP="00A651A7">
            <w:pPr>
              <w:pStyle w:val="Zawartotabeli"/>
              <w:rPr>
                <w:color w:val="000000"/>
                <w:sz w:val="20"/>
                <w:szCs w:val="20"/>
              </w:rPr>
            </w:pPr>
            <w:r w:rsidRPr="009C47A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0C64FB5D" w14:textId="77777777" w:rsidR="00703351" w:rsidRPr="00D76D1A" w:rsidRDefault="00703351" w:rsidP="00A651A7">
            <w:pPr>
              <w:autoSpaceDN w:val="0"/>
              <w:spacing w:after="0" w:line="249" w:lineRule="auto"/>
              <w:textAlignment w:val="baseline"/>
              <w:rPr>
                <w:rFonts w:ascii="Times New Roman" w:eastAsia="NSimSun" w:hAnsi="Times New Roman" w:cs="Times New Roman"/>
                <w:kern w:val="3"/>
                <w:sz w:val="20"/>
                <w:szCs w:val="20"/>
                <w:lang w:eastAsia="zh-CN" w:bidi="hi-IN"/>
                <w14:ligatures w14:val="none"/>
              </w:rPr>
            </w:pPr>
            <w:r w:rsidRPr="00D76D1A">
              <w:rPr>
                <w:rFonts w:ascii="Times New Roman" w:eastAsia="NSimSun" w:hAnsi="Times New Roman" w:cs="Times New Roman"/>
                <w:bCs/>
                <w:kern w:val="3"/>
                <w:sz w:val="20"/>
                <w:szCs w:val="20"/>
                <w:shd w:val="clear" w:color="auto" w:fill="FFFFFF"/>
                <w:lang w:eastAsia="zh-CN" w:bidi="hi-IN"/>
                <w14:ligatures w14:val="none"/>
              </w:rPr>
              <w:t>Zestaw 16 kart obrazkowych (14x14cm) związanych z wakacjami i latem</w:t>
            </w:r>
            <w:r>
              <w:rPr>
                <w:rFonts w:ascii="Times New Roman" w:eastAsia="NSimSun" w:hAnsi="Times New Roman" w:cs="Times New Roman"/>
                <w:bCs/>
                <w:kern w:val="3"/>
                <w:sz w:val="20"/>
                <w:szCs w:val="20"/>
                <w:shd w:val="clear" w:color="auto" w:fill="FFFFFF"/>
                <w:lang w:eastAsia="zh-CN" w:bidi="hi-IN"/>
                <w14:ligatures w14:val="none"/>
              </w:rPr>
              <w:t>,</w:t>
            </w:r>
          </w:p>
          <w:p w14:paraId="190BE811" w14:textId="77777777" w:rsidR="00703351" w:rsidRPr="006308D6" w:rsidRDefault="00703351" w:rsidP="00A651A7">
            <w:pPr>
              <w:pStyle w:val="Zawartotabeli"/>
              <w:rPr>
                <w:rFonts w:ascii="Times New Roman" w:hAnsi="Times New Roman" w:cs="Times New Roman"/>
                <w:color w:val="000000"/>
                <w:sz w:val="20"/>
                <w:szCs w:val="20"/>
              </w:rPr>
            </w:pPr>
            <w:r w:rsidRPr="00D76D1A">
              <w:rPr>
                <w:rFonts w:ascii="Times New Roman" w:hAnsi="Times New Roman" w:cs="Times New Roman"/>
                <w:bCs/>
                <w:kern w:val="3"/>
                <w:sz w:val="20"/>
                <w:szCs w:val="20"/>
                <w:shd w:val="clear" w:color="auto" w:fill="FFFFFF"/>
              </w:rPr>
              <w:t>duży rozmiar kart</w:t>
            </w:r>
            <w:r w:rsidRPr="00D76D1A">
              <w:rPr>
                <w:rFonts w:ascii="Times New Roman" w:hAnsi="Times New Roman" w:cs="Times New Roman"/>
                <w:color w:val="000000"/>
                <w:kern w:val="3"/>
                <w:sz w:val="20"/>
                <w:szCs w:val="20"/>
              </w:rPr>
              <w:t> z obrazkami (14x14cm) i kart z podpisami (14x6cm) w języku angielskim</w:t>
            </w:r>
            <w:r>
              <w:rPr>
                <w:rFonts w:ascii="Times New Roman" w:hAnsi="Times New Roman" w:cs="Times New Roman"/>
                <w:color w:val="000000"/>
                <w:kern w:val="3"/>
                <w:sz w:val="20"/>
                <w:szCs w:val="20"/>
              </w:rPr>
              <w:t xml:space="preserve">, </w:t>
            </w:r>
            <w:r w:rsidRPr="00D76D1A">
              <w:rPr>
                <w:rFonts w:ascii="Times New Roman" w:hAnsi="Times New Roman" w:cs="Times New Roman"/>
                <w:bCs/>
                <w:kern w:val="3"/>
                <w:sz w:val="20"/>
                <w:szCs w:val="20"/>
                <w:shd w:val="clear" w:color="auto" w:fill="FFFFFF"/>
              </w:rPr>
              <w:t>gruby i sztywny papier</w:t>
            </w:r>
            <w:r w:rsidRPr="00D76D1A">
              <w:rPr>
                <w:rFonts w:ascii="Times New Roman" w:hAnsi="Times New Roman" w:cs="Times New Roman"/>
                <w:color w:val="000000"/>
                <w:kern w:val="3"/>
                <w:sz w:val="20"/>
                <w:szCs w:val="20"/>
              </w:rPr>
              <w:t> 350g,</w:t>
            </w:r>
            <w:r>
              <w:rPr>
                <w:rFonts w:ascii="Times New Roman" w:hAnsi="Times New Roman" w:cs="Times New Roman"/>
                <w:color w:val="000000"/>
                <w:kern w:val="3"/>
                <w:sz w:val="20"/>
                <w:szCs w:val="20"/>
              </w:rPr>
              <w:t xml:space="preserve"> </w:t>
            </w:r>
            <w:r w:rsidRPr="00D76D1A">
              <w:rPr>
                <w:rFonts w:ascii="Times New Roman" w:hAnsi="Times New Roman" w:cs="Times New Roman"/>
                <w:color w:val="000000"/>
                <w:kern w:val="3"/>
                <w:sz w:val="20"/>
                <w:szCs w:val="20"/>
              </w:rPr>
              <w:t> </w:t>
            </w:r>
            <w:r w:rsidRPr="00D76D1A">
              <w:rPr>
                <w:rFonts w:ascii="Times New Roman" w:hAnsi="Times New Roman" w:cs="Times New Roman"/>
                <w:bCs/>
                <w:kern w:val="3"/>
                <w:sz w:val="20"/>
                <w:szCs w:val="20"/>
                <w:shd w:val="clear" w:color="auto" w:fill="FFFFFF"/>
              </w:rPr>
              <w:t>foliowane</w:t>
            </w:r>
            <w:r w:rsidRPr="00D76D1A">
              <w:rPr>
                <w:rFonts w:ascii="Times New Roman" w:hAnsi="Times New Roman" w:cs="Times New Roman"/>
                <w:color w:val="000000"/>
                <w:kern w:val="3"/>
                <w:sz w:val="20"/>
                <w:szCs w:val="20"/>
              </w:rPr>
              <w:t> - większa trwałość i ładniejszy wygląd,</w:t>
            </w:r>
            <w:r>
              <w:rPr>
                <w:rFonts w:ascii="Times New Roman" w:hAnsi="Times New Roman" w:cs="Times New Roman"/>
                <w:color w:val="000000"/>
                <w:kern w:val="3"/>
                <w:sz w:val="20"/>
                <w:szCs w:val="20"/>
              </w:rPr>
              <w:t xml:space="preserve"> </w:t>
            </w:r>
            <w:r w:rsidRPr="00D76D1A">
              <w:rPr>
                <w:rFonts w:ascii="Times New Roman" w:hAnsi="Times New Roman" w:cs="Times New Roman"/>
                <w:color w:val="000000"/>
                <w:kern w:val="3"/>
                <w:sz w:val="20"/>
                <w:szCs w:val="20"/>
              </w:rPr>
              <w:t> wszystkie karty mają </w:t>
            </w:r>
            <w:r w:rsidRPr="00D76D1A">
              <w:rPr>
                <w:rFonts w:ascii="Times New Roman" w:hAnsi="Times New Roman" w:cs="Times New Roman"/>
                <w:bCs/>
                <w:kern w:val="3"/>
                <w:sz w:val="20"/>
                <w:szCs w:val="20"/>
                <w:shd w:val="clear" w:color="auto" w:fill="FFFFFF"/>
              </w:rPr>
              <w:t>zaokrąglone rogi</w:t>
            </w:r>
            <w:r w:rsidRPr="00D76D1A">
              <w:rPr>
                <w:rFonts w:ascii="Times New Roman" w:hAnsi="Times New Roman" w:cs="Times New Roman"/>
                <w:color w:val="000000"/>
                <w:kern w:val="3"/>
                <w:sz w:val="20"/>
                <w:szCs w:val="20"/>
              </w:rPr>
              <w:t>- większa trwałość i bezpieczeństwo dla dzieci,</w:t>
            </w:r>
            <w:r>
              <w:rPr>
                <w:rFonts w:ascii="Times New Roman" w:hAnsi="Times New Roman" w:cs="Times New Roman"/>
                <w:color w:val="000000"/>
                <w:kern w:val="3"/>
                <w:sz w:val="20"/>
                <w:szCs w:val="20"/>
              </w:rPr>
              <w:t xml:space="preserve"> </w:t>
            </w:r>
            <w:r w:rsidRPr="00D76D1A">
              <w:rPr>
                <w:rFonts w:ascii="Times New Roman" w:hAnsi="Times New Roman" w:cs="Times New Roman"/>
                <w:color w:val="000000"/>
                <w:kern w:val="3"/>
                <w:sz w:val="20"/>
                <w:szCs w:val="20"/>
              </w:rPr>
              <w:t> całość zapakowana w </w:t>
            </w:r>
            <w:r w:rsidRPr="00D76D1A">
              <w:rPr>
                <w:rFonts w:ascii="Times New Roman" w:hAnsi="Times New Roman" w:cs="Times New Roman"/>
                <w:bCs/>
                <w:kern w:val="3"/>
                <w:sz w:val="20"/>
                <w:szCs w:val="20"/>
                <w:shd w:val="clear" w:color="auto" w:fill="FFFFFF"/>
              </w:rPr>
              <w:t>tekturową teczkę z gumką</w:t>
            </w:r>
            <w:r w:rsidRPr="00D76D1A">
              <w:rPr>
                <w:rFonts w:ascii="Times New Roman" w:hAnsi="Times New Roman" w:cs="Times New Roman"/>
                <w:color w:val="000000"/>
                <w:kern w:val="3"/>
                <w:sz w:val="20"/>
                <w:szCs w:val="20"/>
              </w:rPr>
              <w:t> - łatwiejsze przechowywanie</w:t>
            </w:r>
          </w:p>
        </w:tc>
        <w:tc>
          <w:tcPr>
            <w:tcW w:w="2692" w:type="dxa"/>
            <w:tcBorders>
              <w:left w:val="single" w:sz="4" w:space="0" w:color="000000"/>
              <w:bottom w:val="single" w:sz="4" w:space="0" w:color="000000"/>
              <w:right w:val="single" w:sz="4" w:space="0" w:color="000000"/>
            </w:tcBorders>
          </w:tcPr>
          <w:p w14:paraId="78D2A060" w14:textId="77777777" w:rsidR="00703351" w:rsidRPr="006308D6" w:rsidRDefault="00703351" w:rsidP="00A651A7">
            <w:pPr>
              <w:pStyle w:val="Zawartotabeli"/>
              <w:jc w:val="center"/>
              <w:rPr>
                <w:color w:val="000000"/>
                <w:sz w:val="20"/>
                <w:szCs w:val="20"/>
              </w:rPr>
            </w:pPr>
            <w:r w:rsidRPr="00D76D1A">
              <w:rPr>
                <w:noProof/>
                <w:color w:val="000000"/>
                <w:kern w:val="3"/>
              </w:rPr>
              <w:drawing>
                <wp:anchor distT="0" distB="0" distL="114300" distR="114300" simplePos="0" relativeHeight="251701248" behindDoc="0" locked="0" layoutInCell="1" allowOverlap="1" wp14:anchorId="1706F0F1" wp14:editId="00560E38">
                  <wp:simplePos x="0" y="0"/>
                  <wp:positionH relativeFrom="column">
                    <wp:posOffset>-13335</wp:posOffset>
                  </wp:positionH>
                  <wp:positionV relativeFrom="paragraph">
                    <wp:posOffset>38735</wp:posOffset>
                  </wp:positionV>
                  <wp:extent cx="1685156" cy="2170438"/>
                  <wp:effectExtent l="0" t="0" r="0" b="1262"/>
                  <wp:wrapSquare wrapText="bothSides"/>
                  <wp:docPr id="1736213531" name="Obraz4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lum/>
                            <a:alphaModFix/>
                          </a:blip>
                          <a:srcRect/>
                          <a:stretch>
                            <a:fillRect/>
                          </a:stretch>
                        </pic:blipFill>
                        <pic:spPr>
                          <a:xfrm>
                            <a:off x="0" y="0"/>
                            <a:ext cx="1685156" cy="2170438"/>
                          </a:xfrm>
                          <a:prstGeom prst="rect">
                            <a:avLst/>
                          </a:prstGeom>
                          <a:noFill/>
                          <a:ln>
                            <a:noFill/>
                            <a:prstDash/>
                          </a:ln>
                        </pic:spPr>
                      </pic:pic>
                    </a:graphicData>
                  </a:graphic>
                </wp:anchor>
              </w:drawing>
            </w:r>
          </w:p>
        </w:tc>
      </w:tr>
      <w:tr w:rsidR="00703351" w:rsidRPr="006308D6" w14:paraId="56B635BC" w14:textId="77777777" w:rsidTr="00A651A7">
        <w:tc>
          <w:tcPr>
            <w:tcW w:w="568" w:type="dxa"/>
            <w:tcBorders>
              <w:left w:val="single" w:sz="4" w:space="0" w:color="000000"/>
              <w:bottom w:val="single" w:sz="4" w:space="0" w:color="000000"/>
            </w:tcBorders>
          </w:tcPr>
          <w:p w14:paraId="40A4D9EA" w14:textId="77777777" w:rsidR="00703351" w:rsidRPr="006308D6" w:rsidRDefault="00703351" w:rsidP="00A651A7">
            <w:pPr>
              <w:pStyle w:val="Zawartotabeli"/>
              <w:rPr>
                <w:color w:val="000000"/>
                <w:sz w:val="20"/>
                <w:szCs w:val="20"/>
              </w:rPr>
            </w:pPr>
            <w:r>
              <w:rPr>
                <w:color w:val="000000"/>
                <w:sz w:val="20"/>
                <w:szCs w:val="20"/>
              </w:rPr>
              <w:lastRenderedPageBreak/>
              <w:t>42</w:t>
            </w:r>
          </w:p>
        </w:tc>
        <w:tc>
          <w:tcPr>
            <w:tcW w:w="2268" w:type="dxa"/>
            <w:tcBorders>
              <w:left w:val="single" w:sz="4" w:space="0" w:color="000000"/>
              <w:bottom w:val="single" w:sz="4" w:space="0" w:color="000000"/>
            </w:tcBorders>
          </w:tcPr>
          <w:p w14:paraId="0F48BCC7" w14:textId="77777777" w:rsidR="00703351" w:rsidRPr="006308D6" w:rsidRDefault="00703351" w:rsidP="00A651A7">
            <w:pPr>
              <w:pStyle w:val="Zawartotabeli"/>
              <w:rPr>
                <w:rFonts w:ascii="Times New Roman" w:hAnsi="Times New Roman"/>
                <w:sz w:val="20"/>
                <w:szCs w:val="20"/>
              </w:rPr>
            </w:pPr>
            <w:r w:rsidRPr="00D76D1A">
              <w:rPr>
                <w:rFonts w:ascii="Times New Roman" w:hAnsi="Times New Roman"/>
                <w:kern w:val="3"/>
                <w:sz w:val="20"/>
                <w:szCs w:val="20"/>
              </w:rPr>
              <w:t>Karty obrazkowe - części ciała w języku angielskim</w:t>
            </w:r>
          </w:p>
        </w:tc>
        <w:tc>
          <w:tcPr>
            <w:tcW w:w="1276" w:type="dxa"/>
            <w:tcBorders>
              <w:left w:val="single" w:sz="4" w:space="0" w:color="000000"/>
              <w:bottom w:val="single" w:sz="4" w:space="0" w:color="000000"/>
            </w:tcBorders>
          </w:tcPr>
          <w:p w14:paraId="747EDECE" w14:textId="77777777" w:rsidR="00703351" w:rsidRPr="006308D6" w:rsidRDefault="00703351" w:rsidP="00A651A7">
            <w:pPr>
              <w:pStyle w:val="Zawartotabeli"/>
              <w:rPr>
                <w:color w:val="000000"/>
                <w:sz w:val="20"/>
                <w:szCs w:val="20"/>
              </w:rPr>
            </w:pPr>
            <w:r>
              <w:rPr>
                <w:color w:val="000000"/>
                <w:sz w:val="20"/>
                <w:szCs w:val="20"/>
              </w:rPr>
              <w:t>1 zestaw</w:t>
            </w:r>
          </w:p>
        </w:tc>
        <w:tc>
          <w:tcPr>
            <w:tcW w:w="2268" w:type="dxa"/>
            <w:tcBorders>
              <w:left w:val="single" w:sz="4" w:space="0" w:color="000000"/>
              <w:bottom w:val="single" w:sz="4" w:space="0" w:color="000000"/>
            </w:tcBorders>
          </w:tcPr>
          <w:p w14:paraId="42366DBC" w14:textId="77777777" w:rsidR="00703351" w:rsidRPr="006308D6" w:rsidRDefault="00703351" w:rsidP="00A651A7">
            <w:pPr>
              <w:pStyle w:val="Zawartotabeli"/>
              <w:rPr>
                <w:color w:val="000000"/>
                <w:sz w:val="20"/>
                <w:szCs w:val="20"/>
              </w:rPr>
            </w:pPr>
            <w:r w:rsidRPr="009C47A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3D1CAA87" w14:textId="77777777" w:rsidR="00703351" w:rsidRPr="00D76D1A" w:rsidRDefault="00703351" w:rsidP="00A651A7">
            <w:pPr>
              <w:autoSpaceDN w:val="0"/>
              <w:spacing w:after="0" w:line="249" w:lineRule="auto"/>
              <w:textAlignment w:val="baseline"/>
              <w:rPr>
                <w:rFonts w:ascii="Times New Roman" w:hAnsi="Times New Roman" w:cs="Times New Roman"/>
                <w:color w:val="000000"/>
                <w:sz w:val="20"/>
                <w:szCs w:val="20"/>
              </w:rPr>
            </w:pPr>
            <w:r w:rsidRPr="00D76D1A">
              <w:rPr>
                <w:rFonts w:ascii="Times New Roman" w:eastAsia="NSimSun" w:hAnsi="Times New Roman" w:cs="Times New Roman"/>
                <w:bCs/>
                <w:color w:val="111111"/>
                <w:kern w:val="3"/>
                <w:sz w:val="20"/>
                <w:szCs w:val="20"/>
                <w:shd w:val="clear" w:color="auto" w:fill="FFFFFF"/>
                <w:lang w:eastAsia="zh-CN" w:bidi="hi-IN"/>
                <w14:ligatures w14:val="none"/>
              </w:rPr>
              <w:t xml:space="preserve">Zestaw 21 kart obrazkowych (14x14cm) związanych z częściami ciała człowieka, </w:t>
            </w:r>
            <w:r w:rsidRPr="00D76D1A">
              <w:rPr>
                <w:rFonts w:ascii="Times New Roman" w:hAnsi="Times New Roman" w:cs="Times New Roman"/>
                <w:color w:val="111111"/>
                <w:kern w:val="3"/>
                <w:sz w:val="20"/>
                <w:szCs w:val="20"/>
              </w:rPr>
              <w:t> </w:t>
            </w:r>
            <w:r w:rsidRPr="00D76D1A">
              <w:rPr>
                <w:rFonts w:ascii="Times New Roman" w:hAnsi="Times New Roman" w:cs="Times New Roman"/>
                <w:bCs/>
                <w:color w:val="111111"/>
                <w:kern w:val="3"/>
                <w:sz w:val="20"/>
                <w:szCs w:val="20"/>
                <w:shd w:val="clear" w:color="auto" w:fill="FFFFFF"/>
              </w:rPr>
              <w:t>duży rozmiar kart</w:t>
            </w:r>
            <w:r w:rsidRPr="00D76D1A">
              <w:rPr>
                <w:rFonts w:ascii="Times New Roman" w:hAnsi="Times New Roman" w:cs="Times New Roman"/>
                <w:color w:val="111111"/>
                <w:kern w:val="3"/>
                <w:sz w:val="20"/>
                <w:szCs w:val="20"/>
              </w:rPr>
              <w:t> z obrazkami (14x14cm) i kart z podpisami (14x6cm) w języku angielskim,  </w:t>
            </w:r>
            <w:r w:rsidRPr="00D76D1A">
              <w:rPr>
                <w:rFonts w:ascii="Times New Roman" w:hAnsi="Times New Roman" w:cs="Times New Roman"/>
                <w:bCs/>
                <w:color w:val="111111"/>
                <w:kern w:val="3"/>
                <w:sz w:val="20"/>
                <w:szCs w:val="20"/>
                <w:shd w:val="clear" w:color="auto" w:fill="FFFFFF"/>
              </w:rPr>
              <w:t>gruby i sztywny papier</w:t>
            </w:r>
            <w:r w:rsidRPr="00D76D1A">
              <w:rPr>
                <w:rFonts w:ascii="Times New Roman" w:hAnsi="Times New Roman" w:cs="Times New Roman"/>
                <w:color w:val="111111"/>
                <w:kern w:val="3"/>
                <w:sz w:val="20"/>
                <w:szCs w:val="20"/>
              </w:rPr>
              <w:t> 350g,  </w:t>
            </w:r>
            <w:r w:rsidRPr="00D76D1A">
              <w:rPr>
                <w:rFonts w:ascii="Times New Roman" w:hAnsi="Times New Roman" w:cs="Times New Roman"/>
                <w:bCs/>
                <w:color w:val="111111"/>
                <w:kern w:val="3"/>
                <w:sz w:val="20"/>
                <w:szCs w:val="20"/>
                <w:shd w:val="clear" w:color="auto" w:fill="FFFFFF"/>
              </w:rPr>
              <w:t>foliowane</w:t>
            </w:r>
            <w:r w:rsidRPr="00D76D1A">
              <w:rPr>
                <w:rFonts w:ascii="Times New Roman" w:hAnsi="Times New Roman" w:cs="Times New Roman"/>
                <w:color w:val="111111"/>
                <w:kern w:val="3"/>
                <w:sz w:val="20"/>
                <w:szCs w:val="20"/>
              </w:rPr>
              <w:t> - większa trwałość i ładniejszy wygląd,  wszystkie karty mają </w:t>
            </w:r>
            <w:r w:rsidRPr="00D76D1A">
              <w:rPr>
                <w:rFonts w:ascii="Times New Roman" w:hAnsi="Times New Roman" w:cs="Times New Roman"/>
                <w:bCs/>
                <w:color w:val="111111"/>
                <w:kern w:val="3"/>
                <w:sz w:val="20"/>
                <w:szCs w:val="20"/>
                <w:shd w:val="clear" w:color="auto" w:fill="FFFFFF"/>
              </w:rPr>
              <w:t>zaokrąglone rogi</w:t>
            </w:r>
            <w:r w:rsidRPr="00D76D1A">
              <w:rPr>
                <w:rFonts w:ascii="Times New Roman" w:hAnsi="Times New Roman" w:cs="Times New Roman"/>
                <w:color w:val="111111"/>
                <w:kern w:val="3"/>
                <w:sz w:val="20"/>
                <w:szCs w:val="20"/>
              </w:rPr>
              <w:t>- większa trwałość i bezpieczeństwo dla dzieci,</w:t>
            </w:r>
            <w:r w:rsidRPr="00D76D1A">
              <w:rPr>
                <w:rFonts w:ascii="Segoe UI Symbol" w:hAnsi="Segoe UI Symbol" w:cs="Segoe UI Symbol"/>
                <w:color w:val="000000"/>
                <w:kern w:val="3"/>
                <w:sz w:val="20"/>
                <w:szCs w:val="20"/>
                <w:shd w:val="clear" w:color="auto" w:fill="FFFFFF"/>
              </w:rPr>
              <w:t>✔</w:t>
            </w:r>
            <w:r w:rsidRPr="00D76D1A">
              <w:rPr>
                <w:rFonts w:ascii="Times New Roman" w:hAnsi="Times New Roman" w:cs="Times New Roman"/>
                <w:color w:val="111111"/>
                <w:kern w:val="3"/>
                <w:sz w:val="20"/>
                <w:szCs w:val="20"/>
              </w:rPr>
              <w:t> całość zapakowana w </w:t>
            </w:r>
            <w:r w:rsidRPr="00D76D1A">
              <w:rPr>
                <w:rFonts w:ascii="Times New Roman" w:hAnsi="Times New Roman" w:cs="Times New Roman"/>
                <w:bCs/>
                <w:color w:val="111111"/>
                <w:kern w:val="3"/>
                <w:sz w:val="20"/>
                <w:szCs w:val="20"/>
                <w:shd w:val="clear" w:color="auto" w:fill="FFFFFF"/>
              </w:rPr>
              <w:t>tekturową teczkę z gumką</w:t>
            </w:r>
            <w:r w:rsidRPr="00D76D1A">
              <w:rPr>
                <w:rFonts w:ascii="Times New Roman" w:hAnsi="Times New Roman" w:cs="Times New Roman"/>
                <w:color w:val="111111"/>
                <w:kern w:val="3"/>
                <w:sz w:val="20"/>
                <w:szCs w:val="20"/>
              </w:rPr>
              <w:t> - łatwiejsze przechowywanie</w:t>
            </w:r>
          </w:p>
        </w:tc>
        <w:tc>
          <w:tcPr>
            <w:tcW w:w="2692" w:type="dxa"/>
            <w:tcBorders>
              <w:left w:val="single" w:sz="4" w:space="0" w:color="000000"/>
              <w:bottom w:val="single" w:sz="4" w:space="0" w:color="000000"/>
              <w:right w:val="single" w:sz="4" w:space="0" w:color="000000"/>
            </w:tcBorders>
          </w:tcPr>
          <w:p w14:paraId="0FC6BFBB" w14:textId="77777777" w:rsidR="00703351" w:rsidRPr="006308D6" w:rsidRDefault="00703351" w:rsidP="00A651A7">
            <w:pPr>
              <w:pStyle w:val="Zawartotabeli"/>
              <w:jc w:val="center"/>
              <w:rPr>
                <w:color w:val="000000"/>
                <w:sz w:val="20"/>
                <w:szCs w:val="20"/>
              </w:rPr>
            </w:pPr>
            <w:r w:rsidRPr="00D76D1A">
              <w:rPr>
                <w:noProof/>
                <w:color w:val="000000"/>
                <w:kern w:val="3"/>
              </w:rPr>
              <w:drawing>
                <wp:anchor distT="0" distB="0" distL="114300" distR="114300" simplePos="0" relativeHeight="251702272" behindDoc="0" locked="0" layoutInCell="1" allowOverlap="1" wp14:anchorId="006C2475" wp14:editId="4FBF5321">
                  <wp:simplePos x="0" y="0"/>
                  <wp:positionH relativeFrom="column">
                    <wp:posOffset>279400</wp:posOffset>
                  </wp:positionH>
                  <wp:positionV relativeFrom="paragraph">
                    <wp:posOffset>152400</wp:posOffset>
                  </wp:positionV>
                  <wp:extent cx="1066800" cy="1264920"/>
                  <wp:effectExtent l="0" t="0" r="0" b="0"/>
                  <wp:wrapSquare wrapText="bothSides"/>
                  <wp:docPr id="1608649794" name="Obraz4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lum/>
                            <a:alphaModFix/>
                          </a:blip>
                          <a:srcRect/>
                          <a:stretch>
                            <a:fillRect/>
                          </a:stretch>
                        </pic:blipFill>
                        <pic:spPr>
                          <a:xfrm>
                            <a:off x="0" y="0"/>
                            <a:ext cx="1066800" cy="126492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381DA2EB" w14:textId="77777777" w:rsidTr="00A651A7">
        <w:tc>
          <w:tcPr>
            <w:tcW w:w="568" w:type="dxa"/>
            <w:tcBorders>
              <w:left w:val="single" w:sz="4" w:space="0" w:color="000000"/>
              <w:bottom w:val="single" w:sz="4" w:space="0" w:color="000000"/>
            </w:tcBorders>
          </w:tcPr>
          <w:p w14:paraId="27384E1B" w14:textId="77777777" w:rsidR="00703351" w:rsidRPr="006308D6" w:rsidRDefault="00703351" w:rsidP="00A651A7">
            <w:pPr>
              <w:pStyle w:val="Zawartotabeli"/>
              <w:rPr>
                <w:color w:val="000000"/>
                <w:sz w:val="20"/>
                <w:szCs w:val="20"/>
              </w:rPr>
            </w:pPr>
            <w:r>
              <w:rPr>
                <w:color w:val="000000"/>
                <w:sz w:val="20"/>
                <w:szCs w:val="20"/>
              </w:rPr>
              <w:t>43</w:t>
            </w:r>
          </w:p>
        </w:tc>
        <w:tc>
          <w:tcPr>
            <w:tcW w:w="2268" w:type="dxa"/>
            <w:tcBorders>
              <w:left w:val="single" w:sz="4" w:space="0" w:color="000000"/>
              <w:bottom w:val="single" w:sz="4" w:space="0" w:color="000000"/>
            </w:tcBorders>
          </w:tcPr>
          <w:p w14:paraId="36192F5C" w14:textId="77777777" w:rsidR="00703351" w:rsidRPr="006308D6" w:rsidRDefault="00703351" w:rsidP="00A651A7">
            <w:pPr>
              <w:pStyle w:val="Zawartotabeli"/>
              <w:rPr>
                <w:rFonts w:ascii="Times New Roman" w:hAnsi="Times New Roman"/>
                <w:sz w:val="20"/>
                <w:szCs w:val="20"/>
              </w:rPr>
            </w:pPr>
            <w:r w:rsidRPr="00D76D1A">
              <w:rPr>
                <w:rFonts w:ascii="Times New Roman" w:hAnsi="Times New Roman"/>
                <w:kern w:val="3"/>
                <w:sz w:val="20"/>
                <w:szCs w:val="20"/>
              </w:rPr>
              <w:t>Karty obrazkowe – warzywa w języku angielskim</w:t>
            </w:r>
          </w:p>
        </w:tc>
        <w:tc>
          <w:tcPr>
            <w:tcW w:w="1276" w:type="dxa"/>
            <w:tcBorders>
              <w:left w:val="single" w:sz="4" w:space="0" w:color="000000"/>
              <w:bottom w:val="single" w:sz="4" w:space="0" w:color="000000"/>
            </w:tcBorders>
          </w:tcPr>
          <w:p w14:paraId="7F3AB62F" w14:textId="77777777" w:rsidR="00703351" w:rsidRPr="006308D6" w:rsidRDefault="00703351" w:rsidP="00A651A7">
            <w:pPr>
              <w:pStyle w:val="Zawartotabeli"/>
              <w:rPr>
                <w:color w:val="000000"/>
                <w:sz w:val="20"/>
                <w:szCs w:val="20"/>
              </w:rPr>
            </w:pPr>
            <w:r>
              <w:rPr>
                <w:color w:val="000000"/>
                <w:sz w:val="20"/>
                <w:szCs w:val="20"/>
              </w:rPr>
              <w:t>1 zestaw</w:t>
            </w:r>
          </w:p>
        </w:tc>
        <w:tc>
          <w:tcPr>
            <w:tcW w:w="2268" w:type="dxa"/>
            <w:tcBorders>
              <w:left w:val="single" w:sz="4" w:space="0" w:color="000000"/>
              <w:bottom w:val="single" w:sz="4" w:space="0" w:color="000000"/>
            </w:tcBorders>
          </w:tcPr>
          <w:p w14:paraId="0A6C1A25" w14:textId="77777777" w:rsidR="00703351" w:rsidRPr="006308D6" w:rsidRDefault="00703351" w:rsidP="00A651A7">
            <w:pPr>
              <w:pStyle w:val="Zawartotabeli"/>
              <w:rPr>
                <w:color w:val="000000"/>
                <w:sz w:val="20"/>
                <w:szCs w:val="20"/>
              </w:rPr>
            </w:pPr>
            <w:r w:rsidRPr="009C47A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7033B4A9" w14:textId="77777777" w:rsidR="00703351" w:rsidRPr="006308D6" w:rsidRDefault="00703351" w:rsidP="00A651A7">
            <w:pPr>
              <w:autoSpaceDN w:val="0"/>
              <w:spacing w:after="0" w:line="249" w:lineRule="auto"/>
              <w:textAlignment w:val="baseline"/>
              <w:rPr>
                <w:rFonts w:ascii="Times New Roman" w:hAnsi="Times New Roman" w:cs="Times New Roman"/>
                <w:color w:val="000000"/>
                <w:sz w:val="20"/>
                <w:szCs w:val="20"/>
              </w:rPr>
            </w:pPr>
            <w:r w:rsidRPr="00D76D1A">
              <w:rPr>
                <w:rFonts w:ascii="Times New Roman" w:eastAsia="NSimSun" w:hAnsi="Times New Roman" w:cs="Times New Roman"/>
                <w:bCs/>
                <w:color w:val="111111"/>
                <w:kern w:val="3"/>
                <w:sz w:val="20"/>
                <w:szCs w:val="20"/>
                <w:shd w:val="clear" w:color="auto" w:fill="FFFFFF"/>
                <w:lang w:eastAsia="zh-CN" w:bidi="hi-IN"/>
                <w14:ligatures w14:val="none"/>
              </w:rPr>
              <w:t>Zestaw 19 kart obrazkowych (14x14cm) z warzywami</w:t>
            </w:r>
            <w:r>
              <w:rPr>
                <w:rFonts w:ascii="Times New Roman" w:eastAsia="NSimSun" w:hAnsi="Times New Roman" w:cs="Times New Roman"/>
                <w:bCs/>
                <w:color w:val="111111"/>
                <w:kern w:val="3"/>
                <w:sz w:val="20"/>
                <w:szCs w:val="20"/>
                <w:shd w:val="clear" w:color="auto" w:fill="FFFFFF"/>
                <w:lang w:eastAsia="zh-CN" w:bidi="hi-IN"/>
                <w14:ligatures w14:val="none"/>
              </w:rPr>
              <w:t xml:space="preserve">, </w:t>
            </w:r>
            <w:r w:rsidRPr="00D76D1A">
              <w:rPr>
                <w:rFonts w:ascii="Times New Roman" w:hAnsi="Times New Roman" w:cs="Times New Roman"/>
                <w:color w:val="111111"/>
                <w:kern w:val="3"/>
                <w:sz w:val="20"/>
                <w:szCs w:val="20"/>
              </w:rPr>
              <w:t> </w:t>
            </w:r>
            <w:r w:rsidRPr="00D76D1A">
              <w:rPr>
                <w:rFonts w:ascii="Times New Roman" w:hAnsi="Times New Roman" w:cs="Times New Roman"/>
                <w:bCs/>
                <w:color w:val="111111"/>
                <w:kern w:val="3"/>
                <w:sz w:val="20"/>
                <w:szCs w:val="20"/>
                <w:shd w:val="clear" w:color="auto" w:fill="FFFFFF"/>
              </w:rPr>
              <w:t>duży rozmiar kart</w:t>
            </w:r>
            <w:r w:rsidRPr="00D76D1A">
              <w:rPr>
                <w:rFonts w:ascii="Times New Roman" w:hAnsi="Times New Roman" w:cs="Times New Roman"/>
                <w:color w:val="111111"/>
                <w:kern w:val="3"/>
                <w:sz w:val="20"/>
                <w:szCs w:val="20"/>
              </w:rPr>
              <w:t> z obrazkami (14x14cm) i kart z podpisami (14x6cm) w języku angielskim</w:t>
            </w:r>
            <w:r>
              <w:rPr>
                <w:rFonts w:ascii="Times New Roman" w:hAnsi="Times New Roman" w:cs="Times New Roman"/>
                <w:color w:val="111111"/>
                <w:kern w:val="3"/>
                <w:sz w:val="20"/>
                <w:szCs w:val="20"/>
              </w:rPr>
              <w:t xml:space="preserve">, </w:t>
            </w:r>
            <w:r w:rsidRPr="00D76D1A">
              <w:rPr>
                <w:rFonts w:ascii="Times New Roman" w:hAnsi="Times New Roman" w:cs="Times New Roman"/>
                <w:color w:val="111111"/>
                <w:kern w:val="3"/>
                <w:sz w:val="20"/>
                <w:szCs w:val="20"/>
              </w:rPr>
              <w:t> </w:t>
            </w:r>
            <w:r w:rsidRPr="00D76D1A">
              <w:rPr>
                <w:rFonts w:ascii="Times New Roman" w:hAnsi="Times New Roman" w:cs="Times New Roman"/>
                <w:bCs/>
                <w:color w:val="111111"/>
                <w:kern w:val="3"/>
                <w:sz w:val="20"/>
                <w:szCs w:val="20"/>
                <w:shd w:val="clear" w:color="auto" w:fill="FFFFFF"/>
              </w:rPr>
              <w:t>gruby i sztywny papier</w:t>
            </w:r>
            <w:r w:rsidRPr="00D76D1A">
              <w:rPr>
                <w:rFonts w:ascii="Times New Roman" w:hAnsi="Times New Roman" w:cs="Times New Roman"/>
                <w:color w:val="111111"/>
                <w:kern w:val="3"/>
                <w:sz w:val="20"/>
                <w:szCs w:val="20"/>
              </w:rPr>
              <w:t> 350g,</w:t>
            </w:r>
            <w:r>
              <w:rPr>
                <w:rFonts w:ascii="Times New Roman" w:hAnsi="Times New Roman" w:cs="Times New Roman"/>
                <w:color w:val="111111"/>
                <w:kern w:val="3"/>
                <w:sz w:val="20"/>
                <w:szCs w:val="20"/>
              </w:rPr>
              <w:t xml:space="preserve"> </w:t>
            </w:r>
            <w:r w:rsidRPr="00D76D1A">
              <w:rPr>
                <w:rFonts w:ascii="Times New Roman" w:hAnsi="Times New Roman" w:cs="Times New Roman"/>
                <w:color w:val="111111"/>
                <w:kern w:val="3"/>
                <w:sz w:val="20"/>
                <w:szCs w:val="20"/>
              </w:rPr>
              <w:t> </w:t>
            </w:r>
            <w:r w:rsidRPr="00D76D1A">
              <w:rPr>
                <w:rFonts w:ascii="Times New Roman" w:hAnsi="Times New Roman" w:cs="Times New Roman"/>
                <w:bCs/>
                <w:color w:val="111111"/>
                <w:kern w:val="3"/>
                <w:sz w:val="20"/>
                <w:szCs w:val="20"/>
                <w:shd w:val="clear" w:color="auto" w:fill="FFFFFF"/>
              </w:rPr>
              <w:t>foliowane</w:t>
            </w:r>
            <w:r w:rsidRPr="00D76D1A">
              <w:rPr>
                <w:rFonts w:ascii="Times New Roman" w:hAnsi="Times New Roman" w:cs="Times New Roman"/>
                <w:color w:val="111111"/>
                <w:kern w:val="3"/>
                <w:sz w:val="20"/>
                <w:szCs w:val="20"/>
              </w:rPr>
              <w:t> - większa trwałość i ładniejszy wygląd,</w:t>
            </w:r>
            <w:r>
              <w:rPr>
                <w:rFonts w:ascii="Times New Roman" w:hAnsi="Times New Roman" w:cs="Times New Roman"/>
                <w:color w:val="111111"/>
                <w:kern w:val="3"/>
                <w:sz w:val="20"/>
                <w:szCs w:val="20"/>
              </w:rPr>
              <w:t xml:space="preserve"> </w:t>
            </w:r>
            <w:r w:rsidRPr="00D76D1A">
              <w:rPr>
                <w:rFonts w:ascii="Times New Roman" w:hAnsi="Times New Roman" w:cs="Times New Roman"/>
                <w:color w:val="111111"/>
                <w:kern w:val="3"/>
                <w:sz w:val="20"/>
                <w:szCs w:val="20"/>
              </w:rPr>
              <w:t> wszystkie karty mają </w:t>
            </w:r>
            <w:r w:rsidRPr="00D76D1A">
              <w:rPr>
                <w:rFonts w:ascii="Times New Roman" w:hAnsi="Times New Roman" w:cs="Times New Roman"/>
                <w:bCs/>
                <w:color w:val="111111"/>
                <w:kern w:val="3"/>
                <w:sz w:val="20"/>
                <w:szCs w:val="20"/>
                <w:shd w:val="clear" w:color="auto" w:fill="FFFFFF"/>
              </w:rPr>
              <w:t>zaokrąglone rogi</w:t>
            </w:r>
            <w:r w:rsidRPr="00D76D1A">
              <w:rPr>
                <w:rFonts w:ascii="Times New Roman" w:hAnsi="Times New Roman" w:cs="Times New Roman"/>
                <w:color w:val="111111"/>
                <w:kern w:val="3"/>
                <w:sz w:val="20"/>
                <w:szCs w:val="20"/>
              </w:rPr>
              <w:t>- większa trwałość i bezpieczeństwo dla dzieci,</w:t>
            </w:r>
            <w:r>
              <w:rPr>
                <w:rFonts w:ascii="Times New Roman" w:hAnsi="Times New Roman" w:cs="Times New Roman"/>
                <w:color w:val="111111"/>
                <w:kern w:val="3"/>
                <w:sz w:val="20"/>
                <w:szCs w:val="20"/>
              </w:rPr>
              <w:t xml:space="preserve"> </w:t>
            </w:r>
            <w:r w:rsidRPr="00D76D1A">
              <w:rPr>
                <w:rFonts w:ascii="Times New Roman" w:hAnsi="Times New Roman" w:cs="Times New Roman"/>
                <w:color w:val="111111"/>
                <w:kern w:val="3"/>
                <w:sz w:val="20"/>
                <w:szCs w:val="20"/>
              </w:rPr>
              <w:t> całość zapakowana w </w:t>
            </w:r>
            <w:r w:rsidRPr="00D76D1A">
              <w:rPr>
                <w:rFonts w:ascii="Times New Roman" w:hAnsi="Times New Roman" w:cs="Times New Roman"/>
                <w:bCs/>
                <w:color w:val="111111"/>
                <w:kern w:val="3"/>
                <w:sz w:val="20"/>
                <w:szCs w:val="20"/>
                <w:shd w:val="clear" w:color="auto" w:fill="FFFFFF"/>
              </w:rPr>
              <w:t>tekturową teczkę z gumką</w:t>
            </w:r>
            <w:r w:rsidRPr="00D76D1A">
              <w:rPr>
                <w:rFonts w:ascii="Times New Roman" w:hAnsi="Times New Roman" w:cs="Times New Roman"/>
                <w:color w:val="111111"/>
                <w:kern w:val="3"/>
                <w:sz w:val="20"/>
                <w:szCs w:val="20"/>
              </w:rPr>
              <w:t> - łatwiejsze przechowywanie</w:t>
            </w:r>
          </w:p>
        </w:tc>
        <w:tc>
          <w:tcPr>
            <w:tcW w:w="2692" w:type="dxa"/>
            <w:tcBorders>
              <w:left w:val="single" w:sz="4" w:space="0" w:color="000000"/>
              <w:bottom w:val="single" w:sz="4" w:space="0" w:color="000000"/>
              <w:right w:val="single" w:sz="4" w:space="0" w:color="000000"/>
            </w:tcBorders>
          </w:tcPr>
          <w:p w14:paraId="0AA6B295" w14:textId="77777777" w:rsidR="00703351" w:rsidRPr="006308D6" w:rsidRDefault="00703351" w:rsidP="00A651A7">
            <w:pPr>
              <w:pStyle w:val="Zawartotabeli"/>
              <w:jc w:val="center"/>
              <w:rPr>
                <w:color w:val="000000"/>
                <w:sz w:val="20"/>
                <w:szCs w:val="20"/>
              </w:rPr>
            </w:pPr>
            <w:r w:rsidRPr="00D76D1A">
              <w:rPr>
                <w:noProof/>
                <w:color w:val="000000"/>
                <w:kern w:val="3"/>
              </w:rPr>
              <w:drawing>
                <wp:anchor distT="0" distB="0" distL="114300" distR="114300" simplePos="0" relativeHeight="251703296" behindDoc="0" locked="0" layoutInCell="1" allowOverlap="1" wp14:anchorId="79E4EACB" wp14:editId="5E10700B">
                  <wp:simplePos x="0" y="0"/>
                  <wp:positionH relativeFrom="column">
                    <wp:posOffset>241300</wp:posOffset>
                  </wp:positionH>
                  <wp:positionV relativeFrom="paragraph">
                    <wp:posOffset>154940</wp:posOffset>
                  </wp:positionV>
                  <wp:extent cx="1242060" cy="2034540"/>
                  <wp:effectExtent l="0" t="0" r="0" b="3810"/>
                  <wp:wrapSquare wrapText="bothSides"/>
                  <wp:docPr id="1046458924" name="Obraz4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lum/>
                            <a:alphaModFix/>
                          </a:blip>
                          <a:srcRect/>
                          <a:stretch>
                            <a:fillRect/>
                          </a:stretch>
                        </pic:blipFill>
                        <pic:spPr>
                          <a:xfrm>
                            <a:off x="0" y="0"/>
                            <a:ext cx="1242060" cy="203454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46AE2F31" w14:textId="77777777" w:rsidTr="00A651A7">
        <w:tc>
          <w:tcPr>
            <w:tcW w:w="568" w:type="dxa"/>
            <w:tcBorders>
              <w:left w:val="single" w:sz="4" w:space="0" w:color="000000"/>
              <w:bottom w:val="single" w:sz="4" w:space="0" w:color="000000"/>
            </w:tcBorders>
          </w:tcPr>
          <w:p w14:paraId="63FFF254" w14:textId="77777777" w:rsidR="00703351" w:rsidRPr="006308D6" w:rsidRDefault="00703351" w:rsidP="00A651A7">
            <w:pPr>
              <w:pStyle w:val="Zawartotabeli"/>
              <w:rPr>
                <w:color w:val="000000"/>
                <w:sz w:val="20"/>
                <w:szCs w:val="20"/>
              </w:rPr>
            </w:pPr>
            <w:r>
              <w:rPr>
                <w:color w:val="000000"/>
                <w:sz w:val="20"/>
                <w:szCs w:val="20"/>
              </w:rPr>
              <w:lastRenderedPageBreak/>
              <w:t>44</w:t>
            </w:r>
          </w:p>
        </w:tc>
        <w:tc>
          <w:tcPr>
            <w:tcW w:w="2268" w:type="dxa"/>
            <w:tcBorders>
              <w:left w:val="single" w:sz="4" w:space="0" w:color="000000"/>
              <w:bottom w:val="single" w:sz="4" w:space="0" w:color="000000"/>
            </w:tcBorders>
          </w:tcPr>
          <w:p w14:paraId="6D005C00" w14:textId="77777777" w:rsidR="00703351" w:rsidRPr="006308D6" w:rsidRDefault="00703351" w:rsidP="00A651A7">
            <w:pPr>
              <w:pStyle w:val="Zawartotabeli"/>
              <w:rPr>
                <w:rFonts w:ascii="Times New Roman" w:hAnsi="Times New Roman"/>
                <w:sz w:val="20"/>
                <w:szCs w:val="20"/>
              </w:rPr>
            </w:pPr>
            <w:r w:rsidRPr="005326D1">
              <w:rPr>
                <w:rFonts w:ascii="Times New Roman" w:hAnsi="Times New Roman"/>
                <w:kern w:val="3"/>
                <w:sz w:val="20"/>
                <w:szCs w:val="20"/>
              </w:rPr>
              <w:t>Karty obrazkowe - przybory szkolne w języku angielskim</w:t>
            </w:r>
          </w:p>
        </w:tc>
        <w:tc>
          <w:tcPr>
            <w:tcW w:w="1276" w:type="dxa"/>
            <w:tcBorders>
              <w:left w:val="single" w:sz="4" w:space="0" w:color="000000"/>
              <w:bottom w:val="single" w:sz="4" w:space="0" w:color="000000"/>
            </w:tcBorders>
          </w:tcPr>
          <w:p w14:paraId="41D663E3" w14:textId="77777777" w:rsidR="00703351" w:rsidRPr="006308D6" w:rsidRDefault="00703351" w:rsidP="00A651A7">
            <w:pPr>
              <w:pStyle w:val="Zawartotabeli"/>
              <w:rPr>
                <w:color w:val="000000"/>
                <w:sz w:val="20"/>
                <w:szCs w:val="20"/>
              </w:rPr>
            </w:pPr>
            <w:r w:rsidRPr="005326D1">
              <w:rPr>
                <w:color w:val="000000"/>
                <w:sz w:val="20"/>
                <w:szCs w:val="20"/>
              </w:rPr>
              <w:t>1 zestaw</w:t>
            </w:r>
          </w:p>
        </w:tc>
        <w:tc>
          <w:tcPr>
            <w:tcW w:w="2268" w:type="dxa"/>
            <w:tcBorders>
              <w:left w:val="single" w:sz="4" w:space="0" w:color="000000"/>
              <w:bottom w:val="single" w:sz="4" w:space="0" w:color="000000"/>
            </w:tcBorders>
          </w:tcPr>
          <w:p w14:paraId="58C2C6EB" w14:textId="77777777" w:rsidR="00703351" w:rsidRPr="006308D6" w:rsidRDefault="00703351" w:rsidP="00A651A7">
            <w:pPr>
              <w:pStyle w:val="Zawartotabeli"/>
              <w:rPr>
                <w:color w:val="000000"/>
                <w:sz w:val="20"/>
                <w:szCs w:val="20"/>
              </w:rPr>
            </w:pPr>
            <w:r w:rsidRPr="009C47A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4355FBD7" w14:textId="77777777" w:rsidR="00703351" w:rsidRPr="006308D6" w:rsidRDefault="00703351" w:rsidP="00A651A7">
            <w:pPr>
              <w:autoSpaceDN w:val="0"/>
              <w:spacing w:after="0" w:line="249" w:lineRule="auto"/>
              <w:textAlignment w:val="baseline"/>
              <w:rPr>
                <w:rFonts w:ascii="Times New Roman" w:hAnsi="Times New Roman" w:cs="Times New Roman"/>
                <w:color w:val="000000"/>
                <w:sz w:val="20"/>
                <w:szCs w:val="20"/>
              </w:rPr>
            </w:pPr>
            <w:r w:rsidRPr="005326D1">
              <w:rPr>
                <w:rFonts w:ascii="Times New Roman" w:eastAsia="NSimSun" w:hAnsi="Times New Roman" w:cs="Lucida Sans"/>
                <w:bCs/>
                <w:color w:val="111111"/>
                <w:kern w:val="3"/>
                <w:sz w:val="20"/>
                <w:szCs w:val="20"/>
                <w:shd w:val="clear" w:color="auto" w:fill="FFFFFF"/>
                <w:lang w:eastAsia="zh-CN" w:bidi="hi-IN"/>
                <w14:ligatures w14:val="none"/>
              </w:rPr>
              <w:t>Zestaw 18 kart obrazkowych (14x14cm) z przyborami szkolnymi</w:t>
            </w:r>
            <w:r>
              <w:rPr>
                <w:rFonts w:ascii="Times New Roman" w:eastAsia="NSimSun" w:hAnsi="Times New Roman" w:cs="Lucida Sans"/>
                <w:bCs/>
                <w:color w:val="111111"/>
                <w:kern w:val="3"/>
                <w:sz w:val="20"/>
                <w:szCs w:val="20"/>
                <w:shd w:val="clear" w:color="auto" w:fill="FFFFFF"/>
                <w:lang w:eastAsia="zh-CN" w:bidi="hi-IN"/>
                <w14:ligatures w14:val="none"/>
              </w:rPr>
              <w:t xml:space="preserve">, </w:t>
            </w:r>
            <w:r w:rsidRPr="005326D1">
              <w:rPr>
                <w:rFonts w:ascii="Times New Roman" w:hAnsi="Times New Roman"/>
                <w:color w:val="111111"/>
                <w:kern w:val="3"/>
                <w:sz w:val="20"/>
                <w:szCs w:val="20"/>
              </w:rPr>
              <w:t> </w:t>
            </w:r>
            <w:r w:rsidRPr="005326D1">
              <w:rPr>
                <w:rFonts w:ascii="Times New Roman" w:hAnsi="Times New Roman"/>
                <w:bCs/>
                <w:color w:val="111111"/>
                <w:kern w:val="3"/>
                <w:sz w:val="20"/>
                <w:szCs w:val="20"/>
                <w:shd w:val="clear" w:color="auto" w:fill="FFFFFF"/>
              </w:rPr>
              <w:t>duży rozmiar kart</w:t>
            </w:r>
            <w:r w:rsidRPr="005326D1">
              <w:rPr>
                <w:rFonts w:ascii="Times New Roman" w:hAnsi="Times New Roman"/>
                <w:color w:val="111111"/>
                <w:kern w:val="3"/>
                <w:sz w:val="20"/>
                <w:szCs w:val="20"/>
              </w:rPr>
              <w:t> z obrazkami (14x14cm) i kart z podpisami (14x6cm) w języku angielskim</w:t>
            </w:r>
            <w:r>
              <w:rPr>
                <w:rFonts w:ascii="Times New Roman" w:hAnsi="Times New Roman"/>
                <w:color w:val="111111"/>
                <w:kern w:val="3"/>
                <w:sz w:val="20"/>
                <w:szCs w:val="20"/>
              </w:rPr>
              <w:t xml:space="preserve">, </w:t>
            </w:r>
            <w:r w:rsidRPr="005326D1">
              <w:rPr>
                <w:rFonts w:ascii="Times New Roman" w:hAnsi="Times New Roman"/>
                <w:color w:val="111111"/>
                <w:kern w:val="3"/>
                <w:sz w:val="20"/>
                <w:szCs w:val="20"/>
              </w:rPr>
              <w:t> </w:t>
            </w:r>
            <w:r w:rsidRPr="005326D1">
              <w:rPr>
                <w:rFonts w:ascii="Times New Roman" w:hAnsi="Times New Roman"/>
                <w:bCs/>
                <w:color w:val="111111"/>
                <w:kern w:val="3"/>
                <w:sz w:val="20"/>
                <w:szCs w:val="20"/>
                <w:shd w:val="clear" w:color="auto" w:fill="FFFFFF"/>
              </w:rPr>
              <w:t>gruby i sztywny papier</w:t>
            </w:r>
            <w:r w:rsidRPr="005326D1">
              <w:rPr>
                <w:rFonts w:ascii="Times New Roman" w:hAnsi="Times New Roman"/>
                <w:color w:val="111111"/>
                <w:kern w:val="3"/>
                <w:sz w:val="20"/>
                <w:szCs w:val="20"/>
              </w:rPr>
              <w:t> 350g,</w:t>
            </w:r>
            <w:r>
              <w:rPr>
                <w:rFonts w:ascii="Times New Roman" w:hAnsi="Times New Roman"/>
                <w:color w:val="111111"/>
                <w:kern w:val="3"/>
                <w:sz w:val="20"/>
                <w:szCs w:val="20"/>
              </w:rPr>
              <w:t xml:space="preserve"> </w:t>
            </w:r>
            <w:r w:rsidRPr="005326D1">
              <w:rPr>
                <w:rFonts w:ascii="Times New Roman" w:hAnsi="Times New Roman"/>
                <w:color w:val="111111"/>
                <w:kern w:val="3"/>
                <w:sz w:val="20"/>
                <w:szCs w:val="20"/>
              </w:rPr>
              <w:t> </w:t>
            </w:r>
            <w:r w:rsidRPr="005326D1">
              <w:rPr>
                <w:rFonts w:ascii="Times New Roman" w:hAnsi="Times New Roman"/>
                <w:bCs/>
                <w:color w:val="111111"/>
                <w:kern w:val="3"/>
                <w:sz w:val="20"/>
                <w:szCs w:val="20"/>
                <w:shd w:val="clear" w:color="auto" w:fill="FFFFFF"/>
              </w:rPr>
              <w:t>foliowane</w:t>
            </w:r>
            <w:r w:rsidRPr="005326D1">
              <w:rPr>
                <w:rFonts w:ascii="Times New Roman" w:hAnsi="Times New Roman"/>
                <w:color w:val="111111"/>
                <w:kern w:val="3"/>
                <w:sz w:val="20"/>
                <w:szCs w:val="20"/>
              </w:rPr>
              <w:t> - większa trwałość i ładniejszy wygląd,</w:t>
            </w:r>
            <w:r>
              <w:rPr>
                <w:rFonts w:ascii="Times New Roman" w:hAnsi="Times New Roman"/>
                <w:color w:val="111111"/>
                <w:kern w:val="3"/>
                <w:sz w:val="20"/>
                <w:szCs w:val="20"/>
              </w:rPr>
              <w:t xml:space="preserve"> </w:t>
            </w:r>
            <w:r w:rsidRPr="005326D1">
              <w:rPr>
                <w:rFonts w:ascii="Times New Roman" w:hAnsi="Times New Roman"/>
                <w:color w:val="111111"/>
                <w:kern w:val="3"/>
                <w:sz w:val="20"/>
                <w:szCs w:val="20"/>
              </w:rPr>
              <w:t> wszystkie karty mają </w:t>
            </w:r>
            <w:r w:rsidRPr="005326D1">
              <w:rPr>
                <w:rFonts w:ascii="Times New Roman" w:hAnsi="Times New Roman"/>
                <w:bCs/>
                <w:color w:val="111111"/>
                <w:kern w:val="3"/>
                <w:sz w:val="20"/>
                <w:szCs w:val="20"/>
                <w:shd w:val="clear" w:color="auto" w:fill="FFFFFF"/>
              </w:rPr>
              <w:t>zaokrąglone rogi</w:t>
            </w:r>
            <w:r w:rsidRPr="005326D1">
              <w:rPr>
                <w:rFonts w:ascii="Times New Roman" w:hAnsi="Times New Roman"/>
                <w:color w:val="111111"/>
                <w:kern w:val="3"/>
                <w:sz w:val="20"/>
                <w:szCs w:val="20"/>
              </w:rPr>
              <w:t>- większa trwałość i bezpieczeństwo dla dzieci,</w:t>
            </w:r>
            <w:r>
              <w:rPr>
                <w:rFonts w:ascii="Times New Roman" w:hAnsi="Times New Roman"/>
                <w:color w:val="111111"/>
                <w:kern w:val="3"/>
                <w:sz w:val="20"/>
                <w:szCs w:val="20"/>
              </w:rPr>
              <w:t xml:space="preserve"> </w:t>
            </w:r>
            <w:r w:rsidRPr="005326D1">
              <w:rPr>
                <w:rFonts w:ascii="Times New Roman" w:hAnsi="Times New Roman"/>
                <w:color w:val="111111"/>
                <w:kern w:val="3"/>
                <w:sz w:val="20"/>
                <w:szCs w:val="20"/>
              </w:rPr>
              <w:t> całość zapakowana w </w:t>
            </w:r>
            <w:r w:rsidRPr="005326D1">
              <w:rPr>
                <w:rFonts w:ascii="Times New Roman" w:hAnsi="Times New Roman"/>
                <w:bCs/>
                <w:color w:val="111111"/>
                <w:kern w:val="3"/>
                <w:sz w:val="20"/>
                <w:szCs w:val="20"/>
                <w:shd w:val="clear" w:color="auto" w:fill="FFFFFF"/>
              </w:rPr>
              <w:t>tekturową teczkę z gumką</w:t>
            </w:r>
            <w:r w:rsidRPr="005326D1">
              <w:rPr>
                <w:rFonts w:ascii="Times New Roman" w:hAnsi="Times New Roman"/>
                <w:color w:val="111111"/>
                <w:kern w:val="3"/>
                <w:sz w:val="20"/>
                <w:szCs w:val="20"/>
              </w:rPr>
              <w:t> - łatwiejsze przechowywanie</w:t>
            </w:r>
            <w:r w:rsidRPr="005326D1">
              <w:rPr>
                <w:rFonts w:ascii="Times New Roman" w:hAnsi="Times New Roman"/>
                <w:kern w:val="3"/>
                <w:sz w:val="20"/>
                <w:szCs w:val="20"/>
              </w:rPr>
              <w:t xml:space="preserve"> </w:t>
            </w:r>
            <w:r w:rsidRPr="005326D1">
              <w:rPr>
                <w:rFonts w:ascii="Times New Roman" w:hAnsi="Times New Roman"/>
                <w:color w:val="000000"/>
                <w:kern w:val="3"/>
                <w:sz w:val="20"/>
                <w:szCs w:val="20"/>
              </w:rPr>
              <w:t xml:space="preserve"> </w:t>
            </w:r>
          </w:p>
        </w:tc>
        <w:tc>
          <w:tcPr>
            <w:tcW w:w="2692" w:type="dxa"/>
            <w:tcBorders>
              <w:left w:val="single" w:sz="4" w:space="0" w:color="000000"/>
              <w:bottom w:val="single" w:sz="4" w:space="0" w:color="000000"/>
              <w:right w:val="single" w:sz="4" w:space="0" w:color="000000"/>
            </w:tcBorders>
          </w:tcPr>
          <w:p w14:paraId="54AB321C" w14:textId="77777777" w:rsidR="00703351" w:rsidRPr="006308D6" w:rsidRDefault="00703351" w:rsidP="00A651A7">
            <w:pPr>
              <w:pStyle w:val="Zawartotabeli"/>
              <w:jc w:val="center"/>
              <w:rPr>
                <w:color w:val="000000"/>
                <w:sz w:val="20"/>
                <w:szCs w:val="20"/>
              </w:rPr>
            </w:pPr>
            <w:r w:rsidRPr="005326D1">
              <w:rPr>
                <w:noProof/>
                <w:color w:val="000000"/>
                <w:kern w:val="3"/>
              </w:rPr>
              <w:drawing>
                <wp:anchor distT="0" distB="0" distL="114300" distR="114300" simplePos="0" relativeHeight="251704320" behindDoc="0" locked="0" layoutInCell="1" allowOverlap="1" wp14:anchorId="37A75167" wp14:editId="28EABC7A">
                  <wp:simplePos x="0" y="0"/>
                  <wp:positionH relativeFrom="column">
                    <wp:posOffset>187960</wp:posOffset>
                  </wp:positionH>
                  <wp:positionV relativeFrom="paragraph">
                    <wp:posOffset>154940</wp:posOffset>
                  </wp:positionV>
                  <wp:extent cx="1135380" cy="2545080"/>
                  <wp:effectExtent l="0" t="0" r="7620" b="7620"/>
                  <wp:wrapSquare wrapText="bothSides"/>
                  <wp:docPr id="1955823149" name="Obraz4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lum/>
                            <a:alphaModFix/>
                          </a:blip>
                          <a:srcRect/>
                          <a:stretch>
                            <a:fillRect/>
                          </a:stretch>
                        </pic:blipFill>
                        <pic:spPr>
                          <a:xfrm>
                            <a:off x="0" y="0"/>
                            <a:ext cx="1135380" cy="254508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5A385473" w14:textId="77777777" w:rsidTr="00A651A7">
        <w:tc>
          <w:tcPr>
            <w:tcW w:w="568" w:type="dxa"/>
            <w:tcBorders>
              <w:left w:val="single" w:sz="4" w:space="0" w:color="000000"/>
              <w:bottom w:val="single" w:sz="4" w:space="0" w:color="000000"/>
            </w:tcBorders>
          </w:tcPr>
          <w:p w14:paraId="23554E88" w14:textId="77777777" w:rsidR="00703351" w:rsidRPr="006308D6" w:rsidRDefault="00703351" w:rsidP="00A651A7">
            <w:pPr>
              <w:pStyle w:val="Zawartotabeli"/>
              <w:rPr>
                <w:color w:val="000000"/>
                <w:sz w:val="20"/>
                <w:szCs w:val="20"/>
              </w:rPr>
            </w:pPr>
            <w:r>
              <w:rPr>
                <w:color w:val="000000"/>
                <w:sz w:val="20"/>
                <w:szCs w:val="20"/>
              </w:rPr>
              <w:t>45</w:t>
            </w:r>
          </w:p>
        </w:tc>
        <w:tc>
          <w:tcPr>
            <w:tcW w:w="2268" w:type="dxa"/>
            <w:tcBorders>
              <w:left w:val="single" w:sz="4" w:space="0" w:color="000000"/>
              <w:bottom w:val="single" w:sz="4" w:space="0" w:color="000000"/>
            </w:tcBorders>
          </w:tcPr>
          <w:p w14:paraId="1AB2882E" w14:textId="77777777" w:rsidR="00703351" w:rsidRPr="006308D6" w:rsidRDefault="00703351" w:rsidP="00A651A7">
            <w:pPr>
              <w:pStyle w:val="Zawartotabeli"/>
              <w:rPr>
                <w:rFonts w:ascii="Times New Roman" w:hAnsi="Times New Roman"/>
                <w:sz w:val="20"/>
                <w:szCs w:val="20"/>
              </w:rPr>
            </w:pPr>
            <w:r w:rsidRPr="005326D1">
              <w:rPr>
                <w:rFonts w:ascii="Times New Roman" w:hAnsi="Times New Roman"/>
                <w:kern w:val="3"/>
                <w:sz w:val="20"/>
                <w:szCs w:val="20"/>
              </w:rPr>
              <w:t>Karty obrazkowe -pojazdy w języku angielskim</w:t>
            </w:r>
          </w:p>
        </w:tc>
        <w:tc>
          <w:tcPr>
            <w:tcW w:w="1276" w:type="dxa"/>
            <w:tcBorders>
              <w:left w:val="single" w:sz="4" w:space="0" w:color="000000"/>
              <w:bottom w:val="single" w:sz="4" w:space="0" w:color="000000"/>
            </w:tcBorders>
          </w:tcPr>
          <w:p w14:paraId="4E1F1F35" w14:textId="77777777" w:rsidR="00703351" w:rsidRPr="006308D6" w:rsidRDefault="00703351" w:rsidP="00A651A7">
            <w:pPr>
              <w:pStyle w:val="Zawartotabeli"/>
              <w:rPr>
                <w:color w:val="000000"/>
                <w:sz w:val="20"/>
                <w:szCs w:val="20"/>
              </w:rPr>
            </w:pPr>
            <w:r w:rsidRPr="005326D1">
              <w:rPr>
                <w:color w:val="000000"/>
                <w:sz w:val="20"/>
                <w:szCs w:val="20"/>
              </w:rPr>
              <w:t>1 zestaw</w:t>
            </w:r>
          </w:p>
        </w:tc>
        <w:tc>
          <w:tcPr>
            <w:tcW w:w="2268" w:type="dxa"/>
            <w:tcBorders>
              <w:left w:val="single" w:sz="4" w:space="0" w:color="000000"/>
              <w:bottom w:val="single" w:sz="4" w:space="0" w:color="000000"/>
            </w:tcBorders>
          </w:tcPr>
          <w:p w14:paraId="1AFD0D92" w14:textId="77777777" w:rsidR="00703351" w:rsidRPr="006308D6" w:rsidRDefault="00703351" w:rsidP="00A651A7">
            <w:pPr>
              <w:pStyle w:val="Zawartotabeli"/>
              <w:rPr>
                <w:color w:val="000000"/>
                <w:sz w:val="20"/>
                <w:szCs w:val="20"/>
              </w:rPr>
            </w:pPr>
            <w:r w:rsidRPr="009C47A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78FE614B" w14:textId="77777777" w:rsidR="00703351" w:rsidRPr="005326D1" w:rsidRDefault="00703351" w:rsidP="00A651A7">
            <w:pPr>
              <w:autoSpaceDN w:val="0"/>
              <w:spacing w:after="0" w:line="249" w:lineRule="auto"/>
              <w:textAlignment w:val="baseline"/>
              <w:rPr>
                <w:rFonts w:ascii="Times New Roman" w:eastAsia="NSimSun" w:hAnsi="Times New Roman" w:cs="Times New Roman"/>
                <w:kern w:val="3"/>
                <w:sz w:val="20"/>
                <w:szCs w:val="20"/>
                <w:lang w:eastAsia="zh-CN" w:bidi="hi-IN"/>
                <w14:ligatures w14:val="none"/>
              </w:rPr>
            </w:pPr>
            <w:r w:rsidRPr="005326D1">
              <w:rPr>
                <w:rFonts w:ascii="Times New Roman" w:eastAsia="NSimSun" w:hAnsi="Times New Roman" w:cs="Times New Roman"/>
                <w:bCs/>
                <w:kern w:val="3"/>
                <w:sz w:val="20"/>
                <w:szCs w:val="20"/>
                <w:shd w:val="clear" w:color="auto" w:fill="FFFFFF"/>
                <w:lang w:eastAsia="zh-CN" w:bidi="hi-IN"/>
                <w14:ligatures w14:val="none"/>
              </w:rPr>
              <w:t>Zestaw 17 kart obrazkowych (14x14cm) związanych ze środkami transportu</w:t>
            </w:r>
            <w:r>
              <w:rPr>
                <w:rFonts w:ascii="Times New Roman" w:eastAsia="NSimSun" w:hAnsi="Times New Roman" w:cs="Times New Roman"/>
                <w:bCs/>
                <w:kern w:val="3"/>
                <w:sz w:val="20"/>
                <w:szCs w:val="20"/>
                <w:shd w:val="clear" w:color="auto" w:fill="FFFFFF"/>
                <w:lang w:eastAsia="zh-CN" w:bidi="hi-IN"/>
                <w14:ligatures w14:val="none"/>
              </w:rPr>
              <w:t xml:space="preserve">, </w:t>
            </w:r>
          </w:p>
          <w:p w14:paraId="51E7707B" w14:textId="77777777" w:rsidR="00703351" w:rsidRPr="006308D6" w:rsidRDefault="00703351" w:rsidP="00A651A7">
            <w:pPr>
              <w:pStyle w:val="Zawartotabeli"/>
              <w:rPr>
                <w:rFonts w:ascii="Times New Roman" w:hAnsi="Times New Roman" w:cs="Times New Roman"/>
                <w:color w:val="000000"/>
                <w:sz w:val="20"/>
                <w:szCs w:val="20"/>
              </w:rPr>
            </w:pPr>
            <w:r w:rsidRPr="005326D1">
              <w:rPr>
                <w:rFonts w:ascii="Times New Roman" w:hAnsi="Times New Roman" w:cs="Times New Roman"/>
                <w:bCs/>
                <w:kern w:val="3"/>
                <w:sz w:val="20"/>
                <w:szCs w:val="20"/>
                <w:shd w:val="clear" w:color="auto" w:fill="FFFFFF"/>
              </w:rPr>
              <w:t>duży rozmiar kart</w:t>
            </w:r>
            <w:r w:rsidRPr="005326D1">
              <w:rPr>
                <w:rFonts w:ascii="Times New Roman" w:hAnsi="Times New Roman" w:cs="Times New Roman"/>
                <w:color w:val="000000"/>
                <w:kern w:val="3"/>
                <w:sz w:val="20"/>
                <w:szCs w:val="20"/>
              </w:rPr>
              <w:t> z obrazkami (14x14cm) i kart z podpisami (14x6cm) w języku angielskim</w:t>
            </w:r>
            <w:r>
              <w:rPr>
                <w:rFonts w:ascii="Times New Roman" w:hAnsi="Times New Roman" w:cs="Times New Roman"/>
                <w:color w:val="000000"/>
                <w:kern w:val="3"/>
                <w:sz w:val="20"/>
                <w:szCs w:val="20"/>
              </w:rPr>
              <w:t xml:space="preserve">, </w:t>
            </w:r>
            <w:r w:rsidRPr="005326D1">
              <w:rPr>
                <w:rFonts w:ascii="Times New Roman" w:hAnsi="Times New Roman" w:cs="Times New Roman"/>
                <w:color w:val="000000"/>
                <w:kern w:val="3"/>
                <w:sz w:val="20"/>
                <w:szCs w:val="20"/>
              </w:rPr>
              <w:t> </w:t>
            </w:r>
            <w:r w:rsidRPr="005326D1">
              <w:rPr>
                <w:rFonts w:ascii="Times New Roman" w:hAnsi="Times New Roman" w:cs="Times New Roman"/>
                <w:bCs/>
                <w:kern w:val="3"/>
                <w:sz w:val="20"/>
                <w:szCs w:val="20"/>
                <w:shd w:val="clear" w:color="auto" w:fill="FFFFFF"/>
              </w:rPr>
              <w:t>gruby i sztywny papier</w:t>
            </w:r>
            <w:r w:rsidRPr="005326D1">
              <w:rPr>
                <w:rFonts w:ascii="Times New Roman" w:hAnsi="Times New Roman" w:cs="Times New Roman"/>
                <w:color w:val="000000"/>
                <w:kern w:val="3"/>
                <w:sz w:val="20"/>
                <w:szCs w:val="20"/>
              </w:rPr>
              <w:t> 350g,</w:t>
            </w:r>
            <w:r>
              <w:rPr>
                <w:rFonts w:ascii="Times New Roman" w:hAnsi="Times New Roman" w:cs="Times New Roman"/>
                <w:color w:val="000000"/>
                <w:kern w:val="3"/>
                <w:sz w:val="20"/>
                <w:szCs w:val="20"/>
              </w:rPr>
              <w:t xml:space="preserve"> </w:t>
            </w:r>
            <w:r w:rsidRPr="005326D1">
              <w:rPr>
                <w:rFonts w:ascii="Times New Roman" w:hAnsi="Times New Roman" w:cs="Times New Roman"/>
                <w:color w:val="000000"/>
                <w:kern w:val="3"/>
                <w:sz w:val="20"/>
                <w:szCs w:val="20"/>
              </w:rPr>
              <w:t> </w:t>
            </w:r>
            <w:r w:rsidRPr="005326D1">
              <w:rPr>
                <w:rFonts w:ascii="Times New Roman" w:hAnsi="Times New Roman" w:cs="Times New Roman"/>
                <w:bCs/>
                <w:kern w:val="3"/>
                <w:sz w:val="20"/>
                <w:szCs w:val="20"/>
                <w:shd w:val="clear" w:color="auto" w:fill="FFFFFF"/>
              </w:rPr>
              <w:t>foliowane</w:t>
            </w:r>
            <w:r w:rsidRPr="005326D1">
              <w:rPr>
                <w:rFonts w:ascii="Times New Roman" w:hAnsi="Times New Roman" w:cs="Times New Roman"/>
                <w:color w:val="000000"/>
                <w:kern w:val="3"/>
                <w:sz w:val="20"/>
                <w:szCs w:val="20"/>
              </w:rPr>
              <w:t> - większa trwałość i ładniejszy wygląd,</w:t>
            </w:r>
            <w:r>
              <w:rPr>
                <w:rFonts w:ascii="Times New Roman" w:hAnsi="Times New Roman" w:cs="Times New Roman"/>
                <w:color w:val="000000"/>
                <w:kern w:val="3"/>
                <w:sz w:val="20"/>
                <w:szCs w:val="20"/>
              </w:rPr>
              <w:t xml:space="preserve"> </w:t>
            </w:r>
            <w:r w:rsidRPr="005326D1">
              <w:rPr>
                <w:rFonts w:ascii="Times New Roman" w:hAnsi="Times New Roman" w:cs="Times New Roman"/>
                <w:color w:val="000000"/>
                <w:kern w:val="3"/>
                <w:sz w:val="20"/>
                <w:szCs w:val="20"/>
              </w:rPr>
              <w:t> wszystkie karty mają </w:t>
            </w:r>
            <w:r w:rsidRPr="005326D1">
              <w:rPr>
                <w:rFonts w:ascii="Times New Roman" w:hAnsi="Times New Roman" w:cs="Times New Roman"/>
                <w:bCs/>
                <w:kern w:val="3"/>
                <w:sz w:val="20"/>
                <w:szCs w:val="20"/>
                <w:shd w:val="clear" w:color="auto" w:fill="FFFFFF"/>
              </w:rPr>
              <w:t>zaokrąglone rogi</w:t>
            </w:r>
            <w:r w:rsidRPr="005326D1">
              <w:rPr>
                <w:rFonts w:ascii="Times New Roman" w:hAnsi="Times New Roman" w:cs="Times New Roman"/>
                <w:color w:val="000000"/>
                <w:kern w:val="3"/>
                <w:sz w:val="20"/>
                <w:szCs w:val="20"/>
              </w:rPr>
              <w:t>- większa trwałość i bezpieczeństwo dla dzieci,</w:t>
            </w:r>
            <w:r>
              <w:rPr>
                <w:rFonts w:ascii="Times New Roman" w:hAnsi="Times New Roman" w:cs="Times New Roman"/>
                <w:color w:val="000000"/>
                <w:kern w:val="3"/>
                <w:sz w:val="20"/>
                <w:szCs w:val="20"/>
              </w:rPr>
              <w:t xml:space="preserve"> </w:t>
            </w:r>
            <w:r w:rsidRPr="005326D1">
              <w:rPr>
                <w:rFonts w:ascii="Times New Roman" w:hAnsi="Times New Roman" w:cs="Times New Roman"/>
                <w:color w:val="000000"/>
                <w:kern w:val="3"/>
                <w:sz w:val="20"/>
                <w:szCs w:val="20"/>
              </w:rPr>
              <w:t> całość zapakowana w </w:t>
            </w:r>
            <w:r w:rsidRPr="005326D1">
              <w:rPr>
                <w:rFonts w:ascii="Times New Roman" w:hAnsi="Times New Roman" w:cs="Times New Roman"/>
                <w:bCs/>
                <w:kern w:val="3"/>
                <w:sz w:val="20"/>
                <w:szCs w:val="20"/>
                <w:shd w:val="clear" w:color="auto" w:fill="FFFFFF"/>
              </w:rPr>
              <w:t>tekturową teczkę z gumką</w:t>
            </w:r>
            <w:r w:rsidRPr="005326D1">
              <w:rPr>
                <w:rFonts w:ascii="Times New Roman" w:hAnsi="Times New Roman" w:cs="Times New Roman"/>
                <w:color w:val="000000"/>
                <w:kern w:val="3"/>
                <w:sz w:val="20"/>
                <w:szCs w:val="20"/>
              </w:rPr>
              <w:t> - łatwiejsze przechowywanie</w:t>
            </w:r>
          </w:p>
        </w:tc>
        <w:tc>
          <w:tcPr>
            <w:tcW w:w="2692" w:type="dxa"/>
            <w:tcBorders>
              <w:left w:val="single" w:sz="4" w:space="0" w:color="000000"/>
              <w:bottom w:val="single" w:sz="4" w:space="0" w:color="000000"/>
              <w:right w:val="single" w:sz="4" w:space="0" w:color="000000"/>
            </w:tcBorders>
          </w:tcPr>
          <w:p w14:paraId="36D310CD" w14:textId="77777777" w:rsidR="00703351" w:rsidRPr="006308D6" w:rsidRDefault="00703351" w:rsidP="00A651A7">
            <w:pPr>
              <w:pStyle w:val="Zawartotabeli"/>
              <w:jc w:val="center"/>
              <w:rPr>
                <w:color w:val="000000"/>
                <w:sz w:val="20"/>
                <w:szCs w:val="20"/>
              </w:rPr>
            </w:pPr>
            <w:r w:rsidRPr="005326D1">
              <w:rPr>
                <w:noProof/>
                <w:color w:val="000000"/>
                <w:kern w:val="3"/>
              </w:rPr>
              <w:drawing>
                <wp:anchor distT="0" distB="0" distL="114300" distR="114300" simplePos="0" relativeHeight="251705344" behindDoc="0" locked="0" layoutInCell="1" allowOverlap="1" wp14:anchorId="504D68EA" wp14:editId="44BEB59F">
                  <wp:simplePos x="0" y="0"/>
                  <wp:positionH relativeFrom="column">
                    <wp:posOffset>81280</wp:posOffset>
                  </wp:positionH>
                  <wp:positionV relativeFrom="paragraph">
                    <wp:posOffset>10160</wp:posOffset>
                  </wp:positionV>
                  <wp:extent cx="1394460" cy="1729740"/>
                  <wp:effectExtent l="0" t="0" r="0" b="3810"/>
                  <wp:wrapSquare wrapText="bothSides"/>
                  <wp:docPr id="1616933152" name="Obraz4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lum/>
                            <a:alphaModFix/>
                          </a:blip>
                          <a:srcRect/>
                          <a:stretch>
                            <a:fillRect/>
                          </a:stretch>
                        </pic:blipFill>
                        <pic:spPr>
                          <a:xfrm>
                            <a:off x="0" y="0"/>
                            <a:ext cx="1394460" cy="1729740"/>
                          </a:xfrm>
                          <a:prstGeom prst="rect">
                            <a:avLst/>
                          </a:prstGeom>
                          <a:noFill/>
                          <a:ln>
                            <a:noFill/>
                            <a:prstDash/>
                          </a:ln>
                        </pic:spPr>
                      </pic:pic>
                    </a:graphicData>
                  </a:graphic>
                  <wp14:sizeRelV relativeFrom="margin">
                    <wp14:pctHeight>0</wp14:pctHeight>
                  </wp14:sizeRelV>
                </wp:anchor>
              </w:drawing>
            </w:r>
          </w:p>
        </w:tc>
      </w:tr>
      <w:tr w:rsidR="00703351" w:rsidRPr="006308D6" w14:paraId="01220825" w14:textId="77777777" w:rsidTr="00A651A7">
        <w:tc>
          <w:tcPr>
            <w:tcW w:w="568" w:type="dxa"/>
            <w:tcBorders>
              <w:left w:val="single" w:sz="4" w:space="0" w:color="000000"/>
              <w:bottom w:val="single" w:sz="4" w:space="0" w:color="000000"/>
            </w:tcBorders>
          </w:tcPr>
          <w:p w14:paraId="3E0CA0A9" w14:textId="77777777" w:rsidR="00703351" w:rsidRPr="006308D6" w:rsidRDefault="00703351" w:rsidP="00A651A7">
            <w:pPr>
              <w:pStyle w:val="Zawartotabeli"/>
              <w:rPr>
                <w:color w:val="000000"/>
                <w:sz w:val="20"/>
                <w:szCs w:val="20"/>
              </w:rPr>
            </w:pPr>
            <w:r>
              <w:rPr>
                <w:color w:val="000000"/>
                <w:sz w:val="20"/>
                <w:szCs w:val="20"/>
              </w:rPr>
              <w:lastRenderedPageBreak/>
              <w:t>46</w:t>
            </w:r>
          </w:p>
        </w:tc>
        <w:tc>
          <w:tcPr>
            <w:tcW w:w="2268" w:type="dxa"/>
            <w:tcBorders>
              <w:left w:val="single" w:sz="4" w:space="0" w:color="000000"/>
              <w:bottom w:val="single" w:sz="4" w:space="0" w:color="000000"/>
            </w:tcBorders>
          </w:tcPr>
          <w:p w14:paraId="057C47EB" w14:textId="77777777" w:rsidR="00703351" w:rsidRPr="006308D6" w:rsidRDefault="00703351" w:rsidP="00A651A7">
            <w:pPr>
              <w:pStyle w:val="Zawartotabeli"/>
              <w:rPr>
                <w:rFonts w:ascii="Times New Roman" w:hAnsi="Times New Roman"/>
                <w:sz w:val="20"/>
                <w:szCs w:val="20"/>
              </w:rPr>
            </w:pPr>
            <w:r>
              <w:rPr>
                <w:rFonts w:ascii="Times New Roman" w:hAnsi="Times New Roman"/>
                <w:sz w:val="20"/>
                <w:szCs w:val="20"/>
              </w:rPr>
              <w:t>Katy obrazkowe – ubrania w języku angielskim</w:t>
            </w:r>
          </w:p>
        </w:tc>
        <w:tc>
          <w:tcPr>
            <w:tcW w:w="1276" w:type="dxa"/>
            <w:tcBorders>
              <w:left w:val="single" w:sz="4" w:space="0" w:color="000000"/>
              <w:bottom w:val="single" w:sz="4" w:space="0" w:color="000000"/>
            </w:tcBorders>
          </w:tcPr>
          <w:p w14:paraId="0BDFB1A8" w14:textId="77777777" w:rsidR="00703351" w:rsidRPr="006308D6" w:rsidRDefault="00703351" w:rsidP="00A651A7">
            <w:pPr>
              <w:pStyle w:val="Zawartotabeli"/>
              <w:rPr>
                <w:color w:val="000000"/>
                <w:sz w:val="20"/>
                <w:szCs w:val="20"/>
              </w:rPr>
            </w:pPr>
            <w:r w:rsidRPr="005326D1">
              <w:rPr>
                <w:color w:val="000000"/>
                <w:sz w:val="20"/>
                <w:szCs w:val="20"/>
              </w:rPr>
              <w:t>1 zestaw</w:t>
            </w:r>
          </w:p>
        </w:tc>
        <w:tc>
          <w:tcPr>
            <w:tcW w:w="2268" w:type="dxa"/>
            <w:tcBorders>
              <w:left w:val="single" w:sz="4" w:space="0" w:color="000000"/>
              <w:bottom w:val="single" w:sz="4" w:space="0" w:color="000000"/>
            </w:tcBorders>
          </w:tcPr>
          <w:p w14:paraId="1FAF1EC0" w14:textId="77777777" w:rsidR="00703351" w:rsidRPr="006308D6" w:rsidRDefault="00703351" w:rsidP="00A651A7">
            <w:pPr>
              <w:pStyle w:val="Zawartotabeli"/>
              <w:rPr>
                <w:color w:val="000000"/>
                <w:sz w:val="20"/>
                <w:szCs w:val="20"/>
              </w:rPr>
            </w:pPr>
            <w:r w:rsidRPr="009C47A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1C3B5F61" w14:textId="77777777" w:rsidR="00703351" w:rsidRPr="005326D1" w:rsidRDefault="00703351" w:rsidP="00A651A7">
            <w:pPr>
              <w:autoSpaceDN w:val="0"/>
              <w:spacing w:after="0" w:line="249" w:lineRule="auto"/>
              <w:textAlignment w:val="baseline"/>
              <w:rPr>
                <w:rFonts w:ascii="Times New Roman" w:eastAsia="NSimSun" w:hAnsi="Times New Roman" w:cs="Times New Roman"/>
                <w:kern w:val="3"/>
                <w:sz w:val="20"/>
                <w:szCs w:val="20"/>
                <w:lang w:eastAsia="zh-CN" w:bidi="hi-IN"/>
                <w14:ligatures w14:val="none"/>
              </w:rPr>
            </w:pPr>
            <w:r w:rsidRPr="005326D1">
              <w:rPr>
                <w:rFonts w:ascii="Times New Roman" w:eastAsia="NSimSun" w:hAnsi="Times New Roman" w:cs="Times New Roman"/>
                <w:bCs/>
                <w:color w:val="111111"/>
                <w:kern w:val="3"/>
                <w:sz w:val="20"/>
                <w:szCs w:val="20"/>
                <w:shd w:val="clear" w:color="auto" w:fill="FFFFFF"/>
                <w:lang w:eastAsia="zh-CN" w:bidi="hi-IN"/>
                <w14:ligatures w14:val="none"/>
              </w:rPr>
              <w:t>Zestaw 21 kart obrazkowych (14x14cm) związanych z ubiorem</w:t>
            </w:r>
            <w:r>
              <w:rPr>
                <w:rFonts w:ascii="Times New Roman" w:eastAsia="NSimSun" w:hAnsi="Times New Roman" w:cs="Times New Roman"/>
                <w:bCs/>
                <w:color w:val="111111"/>
                <w:kern w:val="3"/>
                <w:sz w:val="20"/>
                <w:szCs w:val="20"/>
                <w:shd w:val="clear" w:color="auto" w:fill="FFFFFF"/>
                <w:lang w:eastAsia="zh-CN" w:bidi="hi-IN"/>
                <w14:ligatures w14:val="none"/>
              </w:rPr>
              <w:t xml:space="preserve">, </w:t>
            </w:r>
            <w:r w:rsidRPr="005326D1">
              <w:rPr>
                <w:rFonts w:ascii="Times New Roman" w:eastAsia="NSimSun" w:hAnsi="Times New Roman" w:cs="Times New Roman"/>
                <w:color w:val="111111"/>
                <w:kern w:val="3"/>
                <w:sz w:val="20"/>
                <w:szCs w:val="20"/>
                <w:lang w:eastAsia="zh-CN" w:bidi="hi-IN"/>
                <w14:ligatures w14:val="none"/>
              </w:rPr>
              <w:t> </w:t>
            </w:r>
            <w:r w:rsidRPr="005326D1">
              <w:rPr>
                <w:rFonts w:ascii="Times New Roman" w:eastAsia="NSimSun" w:hAnsi="Times New Roman" w:cs="Times New Roman"/>
                <w:bCs/>
                <w:color w:val="111111"/>
                <w:kern w:val="3"/>
                <w:sz w:val="20"/>
                <w:szCs w:val="20"/>
                <w:shd w:val="clear" w:color="auto" w:fill="FFFFFF"/>
                <w:lang w:eastAsia="zh-CN" w:bidi="hi-IN"/>
                <w14:ligatures w14:val="none"/>
              </w:rPr>
              <w:t>duży rozmiar kart</w:t>
            </w:r>
            <w:r w:rsidRPr="005326D1">
              <w:rPr>
                <w:rFonts w:ascii="Times New Roman" w:eastAsia="NSimSun" w:hAnsi="Times New Roman" w:cs="Times New Roman"/>
                <w:color w:val="111111"/>
                <w:kern w:val="3"/>
                <w:sz w:val="20"/>
                <w:szCs w:val="20"/>
                <w:lang w:eastAsia="zh-CN" w:bidi="hi-IN"/>
                <w14:ligatures w14:val="none"/>
              </w:rPr>
              <w:t> z obrazkami (14x14cm) i kart z podpisami (14x6cm) w języku angielskim</w:t>
            </w:r>
            <w:r>
              <w:rPr>
                <w:rFonts w:ascii="Times New Roman" w:eastAsia="NSimSun" w:hAnsi="Times New Roman" w:cs="Times New Roman"/>
                <w:color w:val="111111"/>
                <w:kern w:val="3"/>
                <w:sz w:val="20"/>
                <w:szCs w:val="20"/>
                <w:lang w:eastAsia="zh-CN" w:bidi="hi-IN"/>
                <w14:ligatures w14:val="none"/>
              </w:rPr>
              <w:t xml:space="preserve">, </w:t>
            </w:r>
            <w:r w:rsidRPr="005326D1">
              <w:rPr>
                <w:rFonts w:ascii="Times New Roman" w:eastAsia="NSimSun" w:hAnsi="Times New Roman" w:cs="Times New Roman"/>
                <w:color w:val="111111"/>
                <w:kern w:val="3"/>
                <w:sz w:val="20"/>
                <w:szCs w:val="20"/>
                <w:lang w:eastAsia="zh-CN" w:bidi="hi-IN"/>
                <w14:ligatures w14:val="none"/>
              </w:rPr>
              <w:t> </w:t>
            </w:r>
            <w:r w:rsidRPr="005326D1">
              <w:rPr>
                <w:rFonts w:ascii="Times New Roman" w:eastAsia="NSimSun" w:hAnsi="Times New Roman" w:cs="Times New Roman"/>
                <w:bCs/>
                <w:color w:val="111111"/>
                <w:kern w:val="3"/>
                <w:sz w:val="20"/>
                <w:szCs w:val="20"/>
                <w:shd w:val="clear" w:color="auto" w:fill="FFFFFF"/>
                <w:lang w:eastAsia="zh-CN" w:bidi="hi-IN"/>
                <w14:ligatures w14:val="none"/>
              </w:rPr>
              <w:t>gruby i sztywny papier</w:t>
            </w:r>
            <w:r w:rsidRPr="005326D1">
              <w:rPr>
                <w:rFonts w:ascii="Times New Roman" w:eastAsia="NSimSun" w:hAnsi="Times New Roman" w:cs="Times New Roman"/>
                <w:color w:val="111111"/>
                <w:kern w:val="3"/>
                <w:sz w:val="20"/>
                <w:szCs w:val="20"/>
                <w:lang w:eastAsia="zh-CN" w:bidi="hi-IN"/>
                <w14:ligatures w14:val="none"/>
              </w:rPr>
              <w:t> 350g,</w:t>
            </w:r>
            <w:r>
              <w:rPr>
                <w:rFonts w:ascii="Times New Roman" w:eastAsia="NSimSun" w:hAnsi="Times New Roman" w:cs="Times New Roman"/>
                <w:color w:val="111111"/>
                <w:kern w:val="3"/>
                <w:sz w:val="20"/>
                <w:szCs w:val="20"/>
                <w:lang w:eastAsia="zh-CN" w:bidi="hi-IN"/>
                <w14:ligatures w14:val="none"/>
              </w:rPr>
              <w:t xml:space="preserve"> </w:t>
            </w:r>
            <w:r w:rsidRPr="005326D1">
              <w:rPr>
                <w:rFonts w:ascii="Times New Roman" w:eastAsia="NSimSun" w:hAnsi="Times New Roman" w:cs="Times New Roman"/>
                <w:color w:val="111111"/>
                <w:kern w:val="3"/>
                <w:sz w:val="20"/>
                <w:szCs w:val="20"/>
                <w:lang w:eastAsia="zh-CN" w:bidi="hi-IN"/>
                <w14:ligatures w14:val="none"/>
              </w:rPr>
              <w:t> </w:t>
            </w:r>
            <w:r w:rsidRPr="005326D1">
              <w:rPr>
                <w:rFonts w:ascii="Times New Roman" w:eastAsia="NSimSun" w:hAnsi="Times New Roman" w:cs="Times New Roman"/>
                <w:bCs/>
                <w:color w:val="111111"/>
                <w:kern w:val="3"/>
                <w:sz w:val="20"/>
                <w:szCs w:val="20"/>
                <w:shd w:val="clear" w:color="auto" w:fill="FFFFFF"/>
                <w:lang w:eastAsia="zh-CN" w:bidi="hi-IN"/>
                <w14:ligatures w14:val="none"/>
              </w:rPr>
              <w:t>foliowane</w:t>
            </w:r>
            <w:r w:rsidRPr="005326D1">
              <w:rPr>
                <w:rFonts w:ascii="Times New Roman" w:eastAsia="NSimSun" w:hAnsi="Times New Roman" w:cs="Times New Roman"/>
                <w:color w:val="111111"/>
                <w:kern w:val="3"/>
                <w:sz w:val="20"/>
                <w:szCs w:val="20"/>
                <w:lang w:eastAsia="zh-CN" w:bidi="hi-IN"/>
                <w14:ligatures w14:val="none"/>
              </w:rPr>
              <w:t> - większa trwałość i ładniejszy wygląd,</w:t>
            </w:r>
            <w:r>
              <w:rPr>
                <w:rFonts w:ascii="Times New Roman" w:eastAsia="NSimSun" w:hAnsi="Times New Roman" w:cs="Times New Roman"/>
                <w:color w:val="111111"/>
                <w:kern w:val="3"/>
                <w:sz w:val="20"/>
                <w:szCs w:val="20"/>
                <w:lang w:eastAsia="zh-CN" w:bidi="hi-IN"/>
                <w14:ligatures w14:val="none"/>
              </w:rPr>
              <w:t xml:space="preserve"> </w:t>
            </w:r>
            <w:r w:rsidRPr="005326D1">
              <w:rPr>
                <w:rFonts w:ascii="Times New Roman" w:eastAsia="NSimSun" w:hAnsi="Times New Roman" w:cs="Times New Roman"/>
                <w:color w:val="111111"/>
                <w:kern w:val="3"/>
                <w:sz w:val="20"/>
                <w:szCs w:val="20"/>
                <w:lang w:eastAsia="zh-CN" w:bidi="hi-IN"/>
                <w14:ligatures w14:val="none"/>
              </w:rPr>
              <w:t> wszystkie karty mają </w:t>
            </w:r>
            <w:r w:rsidRPr="005326D1">
              <w:rPr>
                <w:rFonts w:ascii="Times New Roman" w:eastAsia="NSimSun" w:hAnsi="Times New Roman" w:cs="Times New Roman"/>
                <w:bCs/>
                <w:color w:val="111111"/>
                <w:kern w:val="3"/>
                <w:sz w:val="20"/>
                <w:szCs w:val="20"/>
                <w:shd w:val="clear" w:color="auto" w:fill="FFFFFF"/>
                <w:lang w:eastAsia="zh-CN" w:bidi="hi-IN"/>
                <w14:ligatures w14:val="none"/>
              </w:rPr>
              <w:t>zaokrąglone rogi</w:t>
            </w:r>
            <w:r w:rsidRPr="005326D1">
              <w:rPr>
                <w:rFonts w:ascii="Times New Roman" w:eastAsia="NSimSun" w:hAnsi="Times New Roman" w:cs="Times New Roman"/>
                <w:color w:val="111111"/>
                <w:kern w:val="3"/>
                <w:sz w:val="20"/>
                <w:szCs w:val="20"/>
                <w:lang w:eastAsia="zh-CN" w:bidi="hi-IN"/>
                <w14:ligatures w14:val="none"/>
              </w:rPr>
              <w:t>- większa trwałość i bezpieczeństwo dla dzieci,</w:t>
            </w:r>
            <w:r>
              <w:rPr>
                <w:rFonts w:ascii="Times New Roman" w:eastAsia="NSimSun" w:hAnsi="Times New Roman" w:cs="Times New Roman"/>
                <w:color w:val="111111"/>
                <w:kern w:val="3"/>
                <w:sz w:val="20"/>
                <w:szCs w:val="20"/>
                <w:lang w:eastAsia="zh-CN" w:bidi="hi-IN"/>
                <w14:ligatures w14:val="none"/>
              </w:rPr>
              <w:t xml:space="preserve"> </w:t>
            </w:r>
            <w:r w:rsidRPr="005326D1">
              <w:rPr>
                <w:rFonts w:ascii="Times New Roman" w:eastAsia="NSimSun" w:hAnsi="Times New Roman" w:cs="Times New Roman"/>
                <w:color w:val="111111"/>
                <w:kern w:val="3"/>
                <w:sz w:val="20"/>
                <w:szCs w:val="20"/>
                <w:lang w:eastAsia="zh-CN" w:bidi="hi-IN"/>
                <w14:ligatures w14:val="none"/>
              </w:rPr>
              <w:t> całość zapakowana w </w:t>
            </w:r>
            <w:r w:rsidRPr="005326D1">
              <w:rPr>
                <w:rFonts w:ascii="Times New Roman" w:eastAsia="NSimSun" w:hAnsi="Times New Roman" w:cs="Times New Roman"/>
                <w:bCs/>
                <w:color w:val="111111"/>
                <w:kern w:val="3"/>
                <w:sz w:val="20"/>
                <w:szCs w:val="20"/>
                <w:shd w:val="clear" w:color="auto" w:fill="FFFFFF"/>
                <w:lang w:eastAsia="zh-CN" w:bidi="hi-IN"/>
                <w14:ligatures w14:val="none"/>
              </w:rPr>
              <w:t>tekturową teczkę z gumką</w:t>
            </w:r>
            <w:r w:rsidRPr="005326D1">
              <w:rPr>
                <w:rFonts w:ascii="Times New Roman" w:eastAsia="NSimSun" w:hAnsi="Times New Roman" w:cs="Times New Roman"/>
                <w:color w:val="111111"/>
                <w:kern w:val="3"/>
                <w:sz w:val="20"/>
                <w:szCs w:val="20"/>
                <w:lang w:eastAsia="zh-CN" w:bidi="hi-IN"/>
                <w14:ligatures w14:val="none"/>
              </w:rPr>
              <w:t> - łatwiejsze przechowywanie</w:t>
            </w:r>
          </w:p>
          <w:p w14:paraId="2CC6C57C" w14:textId="77777777" w:rsidR="00703351" w:rsidRPr="006308D6"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6092F731" w14:textId="77777777" w:rsidR="00703351" w:rsidRPr="006308D6" w:rsidRDefault="00703351" w:rsidP="00A651A7">
            <w:pPr>
              <w:pStyle w:val="Zawartotabeli"/>
              <w:jc w:val="center"/>
              <w:rPr>
                <w:color w:val="000000"/>
                <w:sz w:val="20"/>
                <w:szCs w:val="20"/>
              </w:rPr>
            </w:pPr>
            <w:r w:rsidRPr="005326D1">
              <w:rPr>
                <w:noProof/>
                <w:color w:val="000000"/>
                <w:kern w:val="3"/>
              </w:rPr>
              <w:drawing>
                <wp:anchor distT="0" distB="0" distL="114300" distR="114300" simplePos="0" relativeHeight="251706368" behindDoc="0" locked="0" layoutInCell="1" allowOverlap="1" wp14:anchorId="634A5BB8" wp14:editId="36AD7C35">
                  <wp:simplePos x="0" y="0"/>
                  <wp:positionH relativeFrom="column">
                    <wp:posOffset>363220</wp:posOffset>
                  </wp:positionH>
                  <wp:positionV relativeFrom="paragraph">
                    <wp:posOffset>153670</wp:posOffset>
                  </wp:positionV>
                  <wp:extent cx="952500" cy="1295400"/>
                  <wp:effectExtent l="0" t="0" r="0" b="0"/>
                  <wp:wrapSquare wrapText="bothSides"/>
                  <wp:docPr id="989587725" name="Obraz4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lum/>
                            <a:alphaModFix/>
                          </a:blip>
                          <a:srcRect/>
                          <a:stretch>
                            <a:fillRect/>
                          </a:stretch>
                        </pic:blipFill>
                        <pic:spPr>
                          <a:xfrm>
                            <a:off x="0" y="0"/>
                            <a:ext cx="952500" cy="129540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56743130" w14:textId="77777777" w:rsidTr="00A651A7">
        <w:tc>
          <w:tcPr>
            <w:tcW w:w="568" w:type="dxa"/>
            <w:tcBorders>
              <w:left w:val="single" w:sz="4" w:space="0" w:color="000000"/>
              <w:bottom w:val="single" w:sz="4" w:space="0" w:color="000000"/>
            </w:tcBorders>
          </w:tcPr>
          <w:p w14:paraId="119F11CA" w14:textId="77777777" w:rsidR="00703351" w:rsidRPr="006308D6" w:rsidRDefault="00703351" w:rsidP="00A651A7">
            <w:pPr>
              <w:pStyle w:val="Zawartotabeli"/>
              <w:rPr>
                <w:color w:val="000000"/>
                <w:sz w:val="20"/>
                <w:szCs w:val="20"/>
              </w:rPr>
            </w:pPr>
            <w:r>
              <w:rPr>
                <w:color w:val="000000"/>
                <w:sz w:val="20"/>
                <w:szCs w:val="20"/>
              </w:rPr>
              <w:t>47</w:t>
            </w:r>
          </w:p>
        </w:tc>
        <w:tc>
          <w:tcPr>
            <w:tcW w:w="2268" w:type="dxa"/>
            <w:tcBorders>
              <w:left w:val="single" w:sz="4" w:space="0" w:color="000000"/>
              <w:bottom w:val="single" w:sz="4" w:space="0" w:color="000000"/>
            </w:tcBorders>
          </w:tcPr>
          <w:p w14:paraId="1E7A3B84" w14:textId="77777777" w:rsidR="00703351" w:rsidRPr="006308D6" w:rsidRDefault="00703351" w:rsidP="00A651A7">
            <w:pPr>
              <w:pStyle w:val="Zawartotabeli"/>
              <w:rPr>
                <w:rFonts w:ascii="Times New Roman" w:hAnsi="Times New Roman"/>
                <w:sz w:val="20"/>
                <w:szCs w:val="20"/>
              </w:rPr>
            </w:pPr>
            <w:r w:rsidRPr="005326D1">
              <w:rPr>
                <w:rFonts w:ascii="Times New Roman" w:hAnsi="Times New Roman"/>
                <w:kern w:val="3"/>
                <w:sz w:val="20"/>
                <w:szCs w:val="20"/>
              </w:rPr>
              <w:t>Karty obrazkowe – zawody w języku angielskim</w:t>
            </w:r>
          </w:p>
        </w:tc>
        <w:tc>
          <w:tcPr>
            <w:tcW w:w="1276" w:type="dxa"/>
            <w:tcBorders>
              <w:left w:val="single" w:sz="4" w:space="0" w:color="000000"/>
              <w:bottom w:val="single" w:sz="4" w:space="0" w:color="000000"/>
            </w:tcBorders>
          </w:tcPr>
          <w:p w14:paraId="524A00B8" w14:textId="77777777" w:rsidR="00703351" w:rsidRPr="006308D6" w:rsidRDefault="00703351" w:rsidP="00A651A7">
            <w:pPr>
              <w:pStyle w:val="Zawartotabeli"/>
              <w:rPr>
                <w:color w:val="000000"/>
                <w:sz w:val="20"/>
                <w:szCs w:val="20"/>
              </w:rPr>
            </w:pPr>
            <w:r w:rsidRPr="005326D1">
              <w:rPr>
                <w:color w:val="000000"/>
                <w:sz w:val="20"/>
                <w:szCs w:val="20"/>
              </w:rPr>
              <w:t>1 zestaw</w:t>
            </w:r>
          </w:p>
        </w:tc>
        <w:tc>
          <w:tcPr>
            <w:tcW w:w="2268" w:type="dxa"/>
            <w:tcBorders>
              <w:left w:val="single" w:sz="4" w:space="0" w:color="000000"/>
              <w:bottom w:val="single" w:sz="4" w:space="0" w:color="000000"/>
            </w:tcBorders>
          </w:tcPr>
          <w:p w14:paraId="7C0A7928" w14:textId="77777777" w:rsidR="00703351" w:rsidRPr="006308D6" w:rsidRDefault="00703351" w:rsidP="00A651A7">
            <w:pPr>
              <w:pStyle w:val="Zawartotabeli"/>
              <w:rPr>
                <w:color w:val="000000"/>
                <w:sz w:val="20"/>
                <w:szCs w:val="20"/>
              </w:rPr>
            </w:pPr>
            <w:r w:rsidRPr="009C47A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38D6E1AD" w14:textId="77777777" w:rsidR="00703351" w:rsidRPr="005326D1" w:rsidRDefault="00703351" w:rsidP="00A651A7">
            <w:pPr>
              <w:autoSpaceDN w:val="0"/>
              <w:spacing w:after="0" w:line="249" w:lineRule="auto"/>
              <w:textAlignment w:val="baseline"/>
              <w:rPr>
                <w:rFonts w:ascii="Times New Roman" w:eastAsia="NSimSun" w:hAnsi="Times New Roman" w:cs="Times New Roman"/>
                <w:kern w:val="3"/>
                <w:sz w:val="20"/>
                <w:szCs w:val="20"/>
                <w:lang w:eastAsia="zh-CN" w:bidi="hi-IN"/>
                <w14:ligatures w14:val="none"/>
              </w:rPr>
            </w:pPr>
            <w:r w:rsidRPr="005326D1">
              <w:rPr>
                <w:rFonts w:ascii="Times New Roman" w:eastAsia="NSimSun" w:hAnsi="Times New Roman" w:cs="Times New Roman"/>
                <w:bCs/>
                <w:color w:val="111111"/>
                <w:kern w:val="3"/>
                <w:sz w:val="20"/>
                <w:szCs w:val="20"/>
                <w:shd w:val="clear" w:color="auto" w:fill="FFFFFF"/>
                <w:lang w:eastAsia="zh-CN" w:bidi="hi-IN"/>
                <w14:ligatures w14:val="none"/>
              </w:rPr>
              <w:t>Zestaw 21 kart obrazkowych (14x14cm) związanych z nazwami zawodów</w:t>
            </w:r>
            <w:r w:rsidRPr="005326D1">
              <w:rPr>
                <w:rFonts w:ascii="Times New Roman" w:eastAsia="NSimSun" w:hAnsi="Times New Roman" w:cs="Times New Roman"/>
                <w:color w:val="111111"/>
                <w:kern w:val="3"/>
                <w:sz w:val="20"/>
                <w:szCs w:val="20"/>
                <w:lang w:eastAsia="zh-CN" w:bidi="hi-IN"/>
                <w14:ligatures w14:val="none"/>
              </w:rPr>
              <w:t>.</w:t>
            </w:r>
          </w:p>
          <w:p w14:paraId="269C844A" w14:textId="77777777" w:rsidR="00703351" w:rsidRPr="006308D6" w:rsidRDefault="00703351" w:rsidP="00A651A7">
            <w:pPr>
              <w:pStyle w:val="Zawartotabeli"/>
              <w:rPr>
                <w:rFonts w:ascii="Times New Roman" w:hAnsi="Times New Roman" w:cs="Times New Roman"/>
                <w:color w:val="000000"/>
                <w:sz w:val="20"/>
                <w:szCs w:val="20"/>
              </w:rPr>
            </w:pPr>
            <w:r w:rsidRPr="005326D1">
              <w:rPr>
                <w:rFonts w:ascii="Times New Roman" w:hAnsi="Times New Roman" w:cs="Times New Roman"/>
                <w:bCs/>
                <w:color w:val="111111"/>
                <w:kern w:val="3"/>
                <w:sz w:val="20"/>
                <w:szCs w:val="20"/>
                <w:shd w:val="clear" w:color="auto" w:fill="FFFFFF"/>
              </w:rPr>
              <w:t>duży rozmiar kart</w:t>
            </w:r>
            <w:r w:rsidRPr="005326D1">
              <w:rPr>
                <w:rFonts w:ascii="Times New Roman" w:hAnsi="Times New Roman" w:cs="Times New Roman"/>
                <w:color w:val="111111"/>
                <w:kern w:val="3"/>
                <w:sz w:val="20"/>
                <w:szCs w:val="20"/>
              </w:rPr>
              <w:t> z obrazkami (14x14cm) i kart z podpisami (14x6cm) w języku angielskim</w:t>
            </w:r>
            <w:r>
              <w:rPr>
                <w:rFonts w:ascii="Times New Roman" w:hAnsi="Times New Roman" w:cs="Times New Roman"/>
                <w:color w:val="111111"/>
                <w:kern w:val="3"/>
                <w:sz w:val="20"/>
                <w:szCs w:val="20"/>
              </w:rPr>
              <w:t xml:space="preserve">, </w:t>
            </w:r>
            <w:r w:rsidRPr="005326D1">
              <w:rPr>
                <w:rFonts w:ascii="Times New Roman" w:hAnsi="Times New Roman" w:cs="Times New Roman"/>
                <w:color w:val="111111"/>
                <w:kern w:val="3"/>
                <w:sz w:val="20"/>
                <w:szCs w:val="20"/>
              </w:rPr>
              <w:t> </w:t>
            </w:r>
            <w:r w:rsidRPr="005326D1">
              <w:rPr>
                <w:rFonts w:ascii="Times New Roman" w:hAnsi="Times New Roman" w:cs="Times New Roman"/>
                <w:bCs/>
                <w:color w:val="111111"/>
                <w:kern w:val="3"/>
                <w:sz w:val="20"/>
                <w:szCs w:val="20"/>
                <w:shd w:val="clear" w:color="auto" w:fill="FFFFFF"/>
              </w:rPr>
              <w:t>gruby i sztywny papier</w:t>
            </w:r>
            <w:r w:rsidRPr="005326D1">
              <w:rPr>
                <w:rFonts w:ascii="Times New Roman" w:hAnsi="Times New Roman" w:cs="Times New Roman"/>
                <w:color w:val="111111"/>
                <w:kern w:val="3"/>
                <w:sz w:val="20"/>
                <w:szCs w:val="20"/>
              </w:rPr>
              <w:t> 350g,</w:t>
            </w:r>
            <w:r>
              <w:rPr>
                <w:rFonts w:ascii="Times New Roman" w:hAnsi="Times New Roman" w:cs="Times New Roman"/>
                <w:color w:val="111111"/>
                <w:kern w:val="3"/>
                <w:sz w:val="20"/>
                <w:szCs w:val="20"/>
              </w:rPr>
              <w:t xml:space="preserve"> </w:t>
            </w:r>
            <w:r w:rsidRPr="005326D1">
              <w:rPr>
                <w:rFonts w:ascii="Times New Roman" w:hAnsi="Times New Roman" w:cs="Times New Roman"/>
                <w:color w:val="111111"/>
                <w:kern w:val="3"/>
                <w:sz w:val="20"/>
                <w:szCs w:val="20"/>
              </w:rPr>
              <w:t> </w:t>
            </w:r>
            <w:r w:rsidRPr="005326D1">
              <w:rPr>
                <w:rFonts w:ascii="Times New Roman" w:hAnsi="Times New Roman" w:cs="Times New Roman"/>
                <w:bCs/>
                <w:color w:val="111111"/>
                <w:kern w:val="3"/>
                <w:sz w:val="20"/>
                <w:szCs w:val="20"/>
                <w:shd w:val="clear" w:color="auto" w:fill="FFFFFF"/>
              </w:rPr>
              <w:t>foliowane</w:t>
            </w:r>
            <w:r w:rsidRPr="005326D1">
              <w:rPr>
                <w:rFonts w:ascii="Times New Roman" w:hAnsi="Times New Roman" w:cs="Times New Roman"/>
                <w:color w:val="111111"/>
                <w:kern w:val="3"/>
                <w:sz w:val="20"/>
                <w:szCs w:val="20"/>
              </w:rPr>
              <w:t> - większa trwałość i ładniejszy wygląd,</w:t>
            </w:r>
            <w:r>
              <w:rPr>
                <w:rFonts w:ascii="Times New Roman" w:hAnsi="Times New Roman" w:cs="Times New Roman"/>
                <w:color w:val="111111"/>
                <w:kern w:val="3"/>
                <w:sz w:val="20"/>
                <w:szCs w:val="20"/>
              </w:rPr>
              <w:t xml:space="preserve"> </w:t>
            </w:r>
            <w:r w:rsidRPr="005326D1">
              <w:rPr>
                <w:rFonts w:ascii="Times New Roman" w:hAnsi="Times New Roman" w:cs="Times New Roman"/>
                <w:color w:val="111111"/>
                <w:kern w:val="3"/>
                <w:sz w:val="20"/>
                <w:szCs w:val="20"/>
              </w:rPr>
              <w:t> wszystkie karty mają </w:t>
            </w:r>
            <w:r w:rsidRPr="005326D1">
              <w:rPr>
                <w:rFonts w:ascii="Times New Roman" w:hAnsi="Times New Roman" w:cs="Times New Roman"/>
                <w:bCs/>
                <w:color w:val="111111"/>
                <w:kern w:val="3"/>
                <w:sz w:val="20"/>
                <w:szCs w:val="20"/>
                <w:shd w:val="clear" w:color="auto" w:fill="FFFFFF"/>
              </w:rPr>
              <w:t>zaokrąglone rogi</w:t>
            </w:r>
            <w:r w:rsidRPr="005326D1">
              <w:rPr>
                <w:rFonts w:ascii="Times New Roman" w:hAnsi="Times New Roman" w:cs="Times New Roman"/>
                <w:color w:val="111111"/>
                <w:kern w:val="3"/>
                <w:sz w:val="20"/>
                <w:szCs w:val="20"/>
              </w:rPr>
              <w:t>- większa trwałość i bezpieczeństwo dla dzieci,</w:t>
            </w:r>
            <w:r>
              <w:rPr>
                <w:rFonts w:ascii="Times New Roman" w:hAnsi="Times New Roman" w:cs="Times New Roman"/>
                <w:color w:val="111111"/>
                <w:kern w:val="3"/>
                <w:sz w:val="20"/>
                <w:szCs w:val="20"/>
              </w:rPr>
              <w:t xml:space="preserve"> </w:t>
            </w:r>
            <w:r w:rsidRPr="005326D1">
              <w:rPr>
                <w:rFonts w:ascii="Times New Roman" w:hAnsi="Times New Roman" w:cs="Times New Roman"/>
                <w:color w:val="111111"/>
                <w:kern w:val="3"/>
                <w:sz w:val="20"/>
                <w:szCs w:val="20"/>
              </w:rPr>
              <w:t> całość zapakowana w </w:t>
            </w:r>
            <w:r w:rsidRPr="005326D1">
              <w:rPr>
                <w:rFonts w:ascii="Times New Roman" w:hAnsi="Times New Roman" w:cs="Times New Roman"/>
                <w:bCs/>
                <w:color w:val="111111"/>
                <w:kern w:val="3"/>
                <w:sz w:val="20"/>
                <w:szCs w:val="20"/>
                <w:shd w:val="clear" w:color="auto" w:fill="FFFFFF"/>
              </w:rPr>
              <w:t>tekturową teczkę z gumką</w:t>
            </w:r>
            <w:r w:rsidRPr="005326D1">
              <w:rPr>
                <w:rFonts w:ascii="Times New Roman" w:hAnsi="Times New Roman" w:cs="Times New Roman"/>
                <w:color w:val="111111"/>
                <w:kern w:val="3"/>
                <w:sz w:val="20"/>
                <w:szCs w:val="20"/>
              </w:rPr>
              <w:t> - łatwiejsze przechowywanie</w:t>
            </w:r>
          </w:p>
        </w:tc>
        <w:tc>
          <w:tcPr>
            <w:tcW w:w="2692" w:type="dxa"/>
            <w:tcBorders>
              <w:left w:val="single" w:sz="4" w:space="0" w:color="000000"/>
              <w:bottom w:val="single" w:sz="4" w:space="0" w:color="000000"/>
              <w:right w:val="single" w:sz="4" w:space="0" w:color="000000"/>
            </w:tcBorders>
          </w:tcPr>
          <w:p w14:paraId="5D8BC793" w14:textId="77777777" w:rsidR="00703351" w:rsidRPr="006308D6" w:rsidRDefault="00703351" w:rsidP="00A651A7">
            <w:pPr>
              <w:pStyle w:val="Zawartotabeli"/>
              <w:jc w:val="center"/>
              <w:rPr>
                <w:color w:val="000000"/>
                <w:sz w:val="20"/>
                <w:szCs w:val="20"/>
              </w:rPr>
            </w:pPr>
            <w:r w:rsidRPr="005326D1">
              <w:rPr>
                <w:noProof/>
                <w:color w:val="000000"/>
                <w:kern w:val="3"/>
              </w:rPr>
              <w:drawing>
                <wp:anchor distT="0" distB="0" distL="114300" distR="114300" simplePos="0" relativeHeight="251707392" behindDoc="0" locked="0" layoutInCell="1" allowOverlap="1" wp14:anchorId="3882D957" wp14:editId="0ED8C184">
                  <wp:simplePos x="0" y="0"/>
                  <wp:positionH relativeFrom="column">
                    <wp:posOffset>203200</wp:posOffset>
                  </wp:positionH>
                  <wp:positionV relativeFrom="paragraph">
                    <wp:posOffset>120650</wp:posOffset>
                  </wp:positionV>
                  <wp:extent cx="1000125" cy="2080260"/>
                  <wp:effectExtent l="0" t="0" r="0" b="0"/>
                  <wp:wrapSquare wrapText="bothSides"/>
                  <wp:docPr id="1490020854" name="Obraz4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lum/>
                            <a:alphaModFix/>
                          </a:blip>
                          <a:srcRect/>
                          <a:stretch>
                            <a:fillRect/>
                          </a:stretch>
                        </pic:blipFill>
                        <pic:spPr>
                          <a:xfrm>
                            <a:off x="0" y="0"/>
                            <a:ext cx="1000125" cy="208026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r>
      <w:tr w:rsidR="00703351" w:rsidRPr="006308D6" w14:paraId="359BFDB7" w14:textId="77777777" w:rsidTr="00A651A7">
        <w:tc>
          <w:tcPr>
            <w:tcW w:w="568" w:type="dxa"/>
            <w:tcBorders>
              <w:left w:val="single" w:sz="4" w:space="0" w:color="000000"/>
              <w:bottom w:val="single" w:sz="4" w:space="0" w:color="000000"/>
            </w:tcBorders>
          </w:tcPr>
          <w:p w14:paraId="428FCFA9" w14:textId="77777777" w:rsidR="00703351" w:rsidRPr="006308D6" w:rsidRDefault="00703351" w:rsidP="00A651A7">
            <w:pPr>
              <w:pStyle w:val="Zawartotabeli"/>
              <w:rPr>
                <w:color w:val="000000"/>
                <w:sz w:val="20"/>
                <w:szCs w:val="20"/>
              </w:rPr>
            </w:pPr>
            <w:r>
              <w:rPr>
                <w:color w:val="000000"/>
                <w:sz w:val="20"/>
                <w:szCs w:val="20"/>
              </w:rPr>
              <w:lastRenderedPageBreak/>
              <w:t>48</w:t>
            </w:r>
          </w:p>
        </w:tc>
        <w:tc>
          <w:tcPr>
            <w:tcW w:w="2268" w:type="dxa"/>
            <w:tcBorders>
              <w:left w:val="single" w:sz="4" w:space="0" w:color="000000"/>
              <w:bottom w:val="single" w:sz="4" w:space="0" w:color="000000"/>
            </w:tcBorders>
          </w:tcPr>
          <w:p w14:paraId="221E5C57" w14:textId="77777777" w:rsidR="00703351" w:rsidRPr="006308D6" w:rsidRDefault="00703351" w:rsidP="00A651A7">
            <w:pPr>
              <w:pStyle w:val="Zawartotabeli"/>
              <w:rPr>
                <w:rFonts w:ascii="Times New Roman" w:hAnsi="Times New Roman"/>
                <w:sz w:val="20"/>
                <w:szCs w:val="20"/>
              </w:rPr>
            </w:pPr>
            <w:r>
              <w:rPr>
                <w:rFonts w:ascii="Times New Roman" w:hAnsi="Times New Roman"/>
                <w:sz w:val="20"/>
                <w:szCs w:val="20"/>
              </w:rPr>
              <w:t>Naklejki motywacyjne – język angielski</w:t>
            </w:r>
          </w:p>
        </w:tc>
        <w:tc>
          <w:tcPr>
            <w:tcW w:w="1276" w:type="dxa"/>
            <w:tcBorders>
              <w:left w:val="single" w:sz="4" w:space="0" w:color="000000"/>
              <w:bottom w:val="single" w:sz="4" w:space="0" w:color="000000"/>
            </w:tcBorders>
          </w:tcPr>
          <w:p w14:paraId="01C93633" w14:textId="77777777" w:rsidR="00703351" w:rsidRPr="006308D6" w:rsidRDefault="00703351" w:rsidP="00A651A7">
            <w:pPr>
              <w:pStyle w:val="Zawartotabeli"/>
              <w:rPr>
                <w:color w:val="000000"/>
                <w:sz w:val="20"/>
                <w:szCs w:val="20"/>
              </w:rPr>
            </w:pPr>
            <w:r w:rsidRPr="005326D1">
              <w:rPr>
                <w:color w:val="000000"/>
                <w:sz w:val="20"/>
                <w:szCs w:val="20"/>
              </w:rPr>
              <w:t>1 zestaw</w:t>
            </w:r>
          </w:p>
        </w:tc>
        <w:tc>
          <w:tcPr>
            <w:tcW w:w="2268" w:type="dxa"/>
            <w:tcBorders>
              <w:left w:val="single" w:sz="4" w:space="0" w:color="000000"/>
              <w:bottom w:val="single" w:sz="4" w:space="0" w:color="000000"/>
            </w:tcBorders>
          </w:tcPr>
          <w:p w14:paraId="1F30E5AC" w14:textId="77777777" w:rsidR="00703351" w:rsidRPr="006308D6" w:rsidRDefault="00703351" w:rsidP="00A651A7">
            <w:pPr>
              <w:pStyle w:val="Zawartotabeli"/>
              <w:rPr>
                <w:color w:val="000000"/>
                <w:sz w:val="20"/>
                <w:szCs w:val="20"/>
              </w:rPr>
            </w:pPr>
            <w:r w:rsidRPr="009C47A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31E7B23B" w14:textId="77777777" w:rsidR="00703351" w:rsidRPr="006308D6" w:rsidRDefault="00703351" w:rsidP="00A651A7">
            <w:pPr>
              <w:pStyle w:val="Zawartotabeli"/>
              <w:rPr>
                <w:rFonts w:ascii="Times New Roman" w:hAnsi="Times New Roman" w:cs="Times New Roman"/>
                <w:color w:val="000000"/>
                <w:sz w:val="20"/>
                <w:szCs w:val="20"/>
              </w:rPr>
            </w:pPr>
            <w:r w:rsidRPr="005326D1">
              <w:rPr>
                <w:rFonts w:ascii="Times New Roman" w:hAnsi="Times New Roman"/>
                <w:color w:val="000000"/>
                <w:kern w:val="3"/>
                <w:sz w:val="20"/>
                <w:szCs w:val="20"/>
              </w:rPr>
              <w:t>Naklejki motywacyjne np.  pingwinki ,napisy angielskie, 5 arkuszy x 24 naklejki = 120 naklejek</w:t>
            </w:r>
          </w:p>
        </w:tc>
        <w:tc>
          <w:tcPr>
            <w:tcW w:w="2692" w:type="dxa"/>
            <w:tcBorders>
              <w:left w:val="single" w:sz="4" w:space="0" w:color="000000"/>
              <w:bottom w:val="single" w:sz="4" w:space="0" w:color="000000"/>
              <w:right w:val="single" w:sz="4" w:space="0" w:color="000000"/>
            </w:tcBorders>
          </w:tcPr>
          <w:p w14:paraId="20AD5B80" w14:textId="77777777" w:rsidR="00703351" w:rsidRPr="006308D6" w:rsidRDefault="00703351" w:rsidP="00A651A7">
            <w:pPr>
              <w:pStyle w:val="Zawartotabeli"/>
              <w:jc w:val="center"/>
              <w:rPr>
                <w:color w:val="000000"/>
                <w:sz w:val="20"/>
                <w:szCs w:val="20"/>
              </w:rPr>
            </w:pPr>
            <w:r w:rsidRPr="005326D1">
              <w:rPr>
                <w:noProof/>
                <w:color w:val="000000"/>
                <w:kern w:val="3"/>
              </w:rPr>
              <w:drawing>
                <wp:anchor distT="0" distB="0" distL="114300" distR="114300" simplePos="0" relativeHeight="251708416" behindDoc="0" locked="0" layoutInCell="1" allowOverlap="1" wp14:anchorId="2C848F70" wp14:editId="747F9526">
                  <wp:simplePos x="0" y="0"/>
                  <wp:positionH relativeFrom="column">
                    <wp:posOffset>-31750</wp:posOffset>
                  </wp:positionH>
                  <wp:positionV relativeFrom="paragraph">
                    <wp:posOffset>154940</wp:posOffset>
                  </wp:positionV>
                  <wp:extent cx="1756410" cy="1798320"/>
                  <wp:effectExtent l="0" t="0" r="0" b="0"/>
                  <wp:wrapSquare wrapText="bothSides"/>
                  <wp:docPr id="1055339835" name="Obraz3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lum/>
                            <a:alphaModFix/>
                          </a:blip>
                          <a:srcRect/>
                          <a:stretch>
                            <a:fillRect/>
                          </a:stretch>
                        </pic:blipFill>
                        <pic:spPr>
                          <a:xfrm>
                            <a:off x="0" y="0"/>
                            <a:ext cx="1756410" cy="1798320"/>
                          </a:xfrm>
                          <a:prstGeom prst="rect">
                            <a:avLst/>
                          </a:prstGeom>
                          <a:noFill/>
                          <a:ln>
                            <a:noFill/>
                            <a:prstDash/>
                          </a:ln>
                        </pic:spPr>
                      </pic:pic>
                    </a:graphicData>
                  </a:graphic>
                  <wp14:sizeRelV relativeFrom="margin">
                    <wp14:pctHeight>0</wp14:pctHeight>
                  </wp14:sizeRelV>
                </wp:anchor>
              </w:drawing>
            </w:r>
          </w:p>
        </w:tc>
      </w:tr>
      <w:tr w:rsidR="00703351" w:rsidRPr="006308D6" w14:paraId="1357BD62" w14:textId="77777777" w:rsidTr="00A651A7">
        <w:tc>
          <w:tcPr>
            <w:tcW w:w="568" w:type="dxa"/>
            <w:tcBorders>
              <w:left w:val="single" w:sz="4" w:space="0" w:color="000000"/>
              <w:bottom w:val="single" w:sz="4" w:space="0" w:color="000000"/>
            </w:tcBorders>
          </w:tcPr>
          <w:p w14:paraId="3C612282" w14:textId="77777777" w:rsidR="00703351" w:rsidRPr="006308D6" w:rsidRDefault="00703351" w:rsidP="00A651A7">
            <w:pPr>
              <w:pStyle w:val="Zawartotabeli"/>
              <w:rPr>
                <w:color w:val="000000"/>
                <w:sz w:val="20"/>
                <w:szCs w:val="20"/>
              </w:rPr>
            </w:pPr>
            <w:r>
              <w:rPr>
                <w:color w:val="000000"/>
                <w:sz w:val="20"/>
                <w:szCs w:val="20"/>
              </w:rPr>
              <w:t>49</w:t>
            </w:r>
          </w:p>
        </w:tc>
        <w:tc>
          <w:tcPr>
            <w:tcW w:w="2268" w:type="dxa"/>
            <w:tcBorders>
              <w:left w:val="single" w:sz="4" w:space="0" w:color="000000"/>
              <w:bottom w:val="single" w:sz="4" w:space="0" w:color="000000"/>
            </w:tcBorders>
          </w:tcPr>
          <w:p w14:paraId="7575A493" w14:textId="77777777" w:rsidR="00703351" w:rsidRPr="006308D6" w:rsidRDefault="00703351" w:rsidP="00A651A7">
            <w:pPr>
              <w:pStyle w:val="Zawartotabeli"/>
              <w:rPr>
                <w:rFonts w:ascii="Times New Roman" w:hAnsi="Times New Roman"/>
                <w:sz w:val="20"/>
                <w:szCs w:val="20"/>
              </w:rPr>
            </w:pPr>
            <w:r w:rsidRPr="005326D1">
              <w:rPr>
                <w:rFonts w:ascii="Times New Roman" w:hAnsi="Times New Roman"/>
                <w:kern w:val="3"/>
                <w:sz w:val="20"/>
                <w:szCs w:val="20"/>
              </w:rPr>
              <w:t>Pacynki do nauki języka angielskiego</w:t>
            </w:r>
          </w:p>
        </w:tc>
        <w:tc>
          <w:tcPr>
            <w:tcW w:w="1276" w:type="dxa"/>
            <w:tcBorders>
              <w:left w:val="single" w:sz="4" w:space="0" w:color="000000"/>
              <w:bottom w:val="single" w:sz="4" w:space="0" w:color="000000"/>
            </w:tcBorders>
          </w:tcPr>
          <w:p w14:paraId="3D3782F4" w14:textId="77777777" w:rsidR="00703351" w:rsidRPr="006308D6" w:rsidRDefault="00703351" w:rsidP="00A651A7">
            <w:pPr>
              <w:pStyle w:val="Zawartotabeli"/>
              <w:rPr>
                <w:color w:val="000000"/>
                <w:sz w:val="20"/>
                <w:szCs w:val="20"/>
              </w:rPr>
            </w:pPr>
            <w:r>
              <w:rPr>
                <w:color w:val="000000"/>
                <w:sz w:val="20"/>
                <w:szCs w:val="20"/>
              </w:rPr>
              <w:t xml:space="preserve">2 </w:t>
            </w:r>
            <w:r w:rsidRPr="005326D1">
              <w:rPr>
                <w:color w:val="000000"/>
                <w:sz w:val="20"/>
                <w:szCs w:val="20"/>
              </w:rPr>
              <w:t>zestaw</w:t>
            </w:r>
            <w:r>
              <w:rPr>
                <w:color w:val="000000"/>
                <w:sz w:val="20"/>
                <w:szCs w:val="20"/>
              </w:rPr>
              <w:t>y</w:t>
            </w:r>
          </w:p>
        </w:tc>
        <w:tc>
          <w:tcPr>
            <w:tcW w:w="2268" w:type="dxa"/>
            <w:tcBorders>
              <w:left w:val="single" w:sz="4" w:space="0" w:color="000000"/>
              <w:bottom w:val="single" w:sz="4" w:space="0" w:color="000000"/>
            </w:tcBorders>
          </w:tcPr>
          <w:p w14:paraId="15A7A5AE" w14:textId="77777777" w:rsidR="00703351" w:rsidRPr="006308D6" w:rsidRDefault="00703351" w:rsidP="00A651A7">
            <w:pPr>
              <w:pStyle w:val="Zawartotabeli"/>
              <w:rPr>
                <w:color w:val="000000"/>
                <w:sz w:val="20"/>
                <w:szCs w:val="20"/>
              </w:rPr>
            </w:pPr>
            <w:r w:rsidRPr="009C47A0">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5B8BD249" w14:textId="77777777" w:rsidR="00703351" w:rsidRPr="00613C60" w:rsidRDefault="00703351" w:rsidP="00A651A7">
            <w:pPr>
              <w:autoSpaceDN w:val="0"/>
              <w:spacing w:after="0" w:line="249" w:lineRule="auto"/>
              <w:textAlignment w:val="baseline"/>
              <w:rPr>
                <w:rFonts w:ascii="Times New Roman" w:eastAsia="NSimSun" w:hAnsi="Times New Roman" w:cs="Lucida Sans"/>
                <w:color w:val="000000"/>
                <w:kern w:val="3"/>
                <w:sz w:val="20"/>
                <w:szCs w:val="20"/>
                <w:lang w:eastAsia="zh-CN" w:bidi="hi-IN"/>
                <w14:ligatures w14:val="none"/>
              </w:rPr>
            </w:pPr>
            <w:r w:rsidRPr="00613C60">
              <w:rPr>
                <w:rFonts w:ascii="Times New Roman" w:eastAsia="NSimSun" w:hAnsi="Times New Roman" w:cs="Lucida Sans"/>
                <w:color w:val="000000"/>
                <w:kern w:val="3"/>
                <w:sz w:val="20"/>
                <w:szCs w:val="20"/>
                <w:lang w:eastAsia="zh-CN" w:bidi="hi-IN"/>
                <w14:ligatures w14:val="none"/>
              </w:rPr>
              <w:t>Pacynki zachęcają dzieci nie tylko do słuchania, śpiewania i zabawy, ale również do mówienia, tj. m.in. wypowiadania zdań, które korespondują z poziomem osiąganym przez nie aktualnie w mowie ojczystej. Proste teksty zaczerpnięte z animowanych historyjek mogą być powtarzane "na żywo" w klasie. Uczniowie mogą włączać się, antycypować wypowiedzi i przede wszystkim mieć radość z milusińskich maskotek - po angielsku.</w:t>
            </w:r>
          </w:p>
          <w:p w14:paraId="1E0F1EB3" w14:textId="77777777" w:rsidR="00703351" w:rsidRPr="00613C60" w:rsidRDefault="00703351" w:rsidP="00A651A7">
            <w:pPr>
              <w:autoSpaceDN w:val="0"/>
              <w:spacing w:after="0" w:line="249" w:lineRule="auto"/>
              <w:textAlignment w:val="baseline"/>
              <w:rPr>
                <w:rFonts w:ascii="Times New Roman" w:eastAsia="NSimSun" w:hAnsi="Times New Roman" w:cs="Lucida Sans"/>
                <w:color w:val="000000"/>
                <w:kern w:val="3"/>
                <w:sz w:val="20"/>
                <w:szCs w:val="20"/>
                <w:lang w:eastAsia="zh-CN" w:bidi="hi-IN"/>
                <w14:ligatures w14:val="none"/>
              </w:rPr>
            </w:pPr>
            <w:r w:rsidRPr="00613C60">
              <w:rPr>
                <w:rFonts w:ascii="Times New Roman" w:eastAsia="NSimSun" w:hAnsi="Times New Roman" w:cs="Lucida Sans"/>
                <w:color w:val="000000"/>
                <w:kern w:val="3"/>
                <w:sz w:val="20"/>
                <w:szCs w:val="20"/>
                <w:lang w:eastAsia="zh-CN" w:bidi="hi-IN"/>
                <w14:ligatures w14:val="none"/>
              </w:rPr>
              <w:t>W zestaw wchodzą:</w:t>
            </w:r>
            <w:r>
              <w:rPr>
                <w:rFonts w:ascii="Times New Roman" w:eastAsia="NSimSun" w:hAnsi="Times New Roman" w:cs="Lucida Sans"/>
                <w:color w:val="000000"/>
                <w:kern w:val="3"/>
                <w:sz w:val="20"/>
                <w:szCs w:val="20"/>
                <w:lang w:eastAsia="zh-CN" w:bidi="hi-IN"/>
                <w14:ligatures w14:val="none"/>
              </w:rPr>
              <w:t xml:space="preserve"> </w:t>
            </w:r>
            <w:r w:rsidRPr="00613C60">
              <w:rPr>
                <w:rFonts w:ascii="Times New Roman" w:eastAsia="NSimSun" w:hAnsi="Times New Roman" w:cs="Lucida Sans"/>
                <w:color w:val="000000"/>
                <w:kern w:val="3"/>
                <w:sz w:val="20"/>
                <w:szCs w:val="20"/>
                <w:lang w:eastAsia="zh-CN" w:bidi="hi-IN"/>
                <w14:ligatures w14:val="none"/>
              </w:rPr>
              <w:t xml:space="preserve"> 4 szt. pacynek w wymiarach: 25 x 45 cm, 25 x 36 cm,25 x 35, 25 x 35 cm</w:t>
            </w:r>
          </w:p>
          <w:p w14:paraId="45198D3F" w14:textId="77777777" w:rsidR="00703351" w:rsidRPr="006308D6"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004C8A06" w14:textId="77777777" w:rsidR="00703351" w:rsidRPr="006308D6" w:rsidRDefault="00703351" w:rsidP="00A651A7">
            <w:pPr>
              <w:pStyle w:val="Zawartotabeli"/>
              <w:jc w:val="center"/>
              <w:rPr>
                <w:color w:val="000000"/>
                <w:sz w:val="20"/>
                <w:szCs w:val="20"/>
              </w:rPr>
            </w:pPr>
            <w:r w:rsidRPr="00613C60">
              <w:rPr>
                <w:noProof/>
                <w:color w:val="000000"/>
                <w:kern w:val="3"/>
              </w:rPr>
              <w:drawing>
                <wp:anchor distT="0" distB="0" distL="114300" distR="114300" simplePos="0" relativeHeight="251709440" behindDoc="0" locked="0" layoutInCell="1" allowOverlap="1" wp14:anchorId="5D89CE5C" wp14:editId="0ABE8D7F">
                  <wp:simplePos x="0" y="0"/>
                  <wp:positionH relativeFrom="column">
                    <wp:posOffset>-5080</wp:posOffset>
                  </wp:positionH>
                  <wp:positionV relativeFrom="paragraph">
                    <wp:posOffset>158750</wp:posOffset>
                  </wp:positionV>
                  <wp:extent cx="1668780" cy="1031106"/>
                  <wp:effectExtent l="0" t="0" r="7620" b="0"/>
                  <wp:wrapSquare wrapText="bothSides"/>
                  <wp:docPr id="144501655" name="Obraz5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lum/>
                            <a:alphaModFix/>
                          </a:blip>
                          <a:srcRect/>
                          <a:stretch>
                            <a:fillRect/>
                          </a:stretch>
                        </pic:blipFill>
                        <pic:spPr>
                          <a:xfrm>
                            <a:off x="0" y="0"/>
                            <a:ext cx="1679831" cy="1037934"/>
                          </a:xfrm>
                          <a:prstGeom prst="rect">
                            <a:avLst/>
                          </a:prstGeom>
                          <a:noFill/>
                          <a:ln>
                            <a:noFill/>
                            <a:prstDash/>
                          </a:ln>
                        </pic:spPr>
                      </pic:pic>
                    </a:graphicData>
                  </a:graphic>
                  <wp14:sizeRelH relativeFrom="margin">
                    <wp14:pctWidth>0</wp14:pctWidth>
                  </wp14:sizeRelH>
                </wp:anchor>
              </w:drawing>
            </w:r>
          </w:p>
        </w:tc>
      </w:tr>
      <w:tr w:rsidR="00703351" w14:paraId="43BF808E" w14:textId="77777777" w:rsidTr="00A651A7">
        <w:tc>
          <w:tcPr>
            <w:tcW w:w="568" w:type="dxa"/>
            <w:tcBorders>
              <w:left w:val="single" w:sz="4" w:space="0" w:color="000000"/>
              <w:bottom w:val="single" w:sz="4" w:space="0" w:color="000000"/>
            </w:tcBorders>
            <w:tcMar>
              <w:top w:w="0" w:type="dxa"/>
              <w:left w:w="10" w:type="dxa"/>
              <w:bottom w:w="0" w:type="dxa"/>
              <w:right w:w="10" w:type="dxa"/>
            </w:tcMar>
          </w:tcPr>
          <w:p w14:paraId="28090ABB" w14:textId="77777777" w:rsidR="00703351" w:rsidRDefault="00703351" w:rsidP="00A651A7">
            <w:pPr>
              <w:pStyle w:val="Zawartotabeli"/>
              <w:rPr>
                <w:color w:val="000000"/>
              </w:rPr>
            </w:pPr>
            <w:r>
              <w:rPr>
                <w:color w:val="000000"/>
              </w:rPr>
              <w:t>50</w:t>
            </w:r>
          </w:p>
        </w:tc>
        <w:tc>
          <w:tcPr>
            <w:tcW w:w="2268" w:type="dxa"/>
            <w:tcBorders>
              <w:left w:val="single" w:sz="4" w:space="0" w:color="000000"/>
              <w:bottom w:val="single" w:sz="4" w:space="0" w:color="000000"/>
            </w:tcBorders>
            <w:tcMar>
              <w:top w:w="0" w:type="dxa"/>
              <w:left w:w="10" w:type="dxa"/>
              <w:bottom w:w="0" w:type="dxa"/>
              <w:right w:w="10" w:type="dxa"/>
            </w:tcMar>
          </w:tcPr>
          <w:p w14:paraId="7DED7DA1" w14:textId="77777777" w:rsidR="00703351" w:rsidRDefault="00703351" w:rsidP="00A651A7">
            <w:pPr>
              <w:pStyle w:val="Zawartotabeli"/>
              <w:rPr>
                <w:color w:val="000000"/>
                <w:sz w:val="20"/>
                <w:szCs w:val="20"/>
              </w:rPr>
            </w:pPr>
            <w:r>
              <w:rPr>
                <w:color w:val="000000"/>
                <w:sz w:val="20"/>
                <w:szCs w:val="20"/>
              </w:rPr>
              <w:t>Radioodtwarzacz</w:t>
            </w:r>
          </w:p>
        </w:tc>
        <w:tc>
          <w:tcPr>
            <w:tcW w:w="1276" w:type="dxa"/>
            <w:tcBorders>
              <w:left w:val="single" w:sz="4" w:space="0" w:color="000000"/>
              <w:bottom w:val="single" w:sz="4" w:space="0" w:color="000000"/>
            </w:tcBorders>
            <w:tcMar>
              <w:top w:w="0" w:type="dxa"/>
              <w:left w:w="10" w:type="dxa"/>
              <w:bottom w:w="0" w:type="dxa"/>
              <w:right w:w="10" w:type="dxa"/>
            </w:tcMar>
          </w:tcPr>
          <w:p w14:paraId="1AF989C5" w14:textId="77777777" w:rsidR="00703351" w:rsidRDefault="00703351" w:rsidP="00A651A7">
            <w:pPr>
              <w:pStyle w:val="Zawartotabeli"/>
              <w:rPr>
                <w:color w:val="000000"/>
                <w:sz w:val="20"/>
                <w:szCs w:val="20"/>
              </w:rPr>
            </w:pPr>
            <w:r>
              <w:rPr>
                <w:color w:val="000000"/>
                <w:sz w:val="20"/>
                <w:szCs w:val="20"/>
              </w:rPr>
              <w:t>1 szt.</w:t>
            </w:r>
          </w:p>
        </w:tc>
        <w:tc>
          <w:tcPr>
            <w:tcW w:w="2268" w:type="dxa"/>
            <w:tcBorders>
              <w:left w:val="single" w:sz="4" w:space="0" w:color="000000"/>
              <w:bottom w:val="single" w:sz="4" w:space="0" w:color="000000"/>
            </w:tcBorders>
            <w:tcMar>
              <w:top w:w="0" w:type="dxa"/>
              <w:left w:w="10" w:type="dxa"/>
              <w:bottom w:w="0" w:type="dxa"/>
              <w:right w:w="10" w:type="dxa"/>
            </w:tcMar>
          </w:tcPr>
          <w:p w14:paraId="7226FCD7"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Mar>
              <w:top w:w="0" w:type="dxa"/>
              <w:left w:w="10" w:type="dxa"/>
              <w:bottom w:w="0" w:type="dxa"/>
              <w:right w:w="10" w:type="dxa"/>
            </w:tcMar>
          </w:tcPr>
          <w:p w14:paraId="5CBEBFBC" w14:textId="77777777" w:rsidR="00703351" w:rsidRPr="005217B1" w:rsidRDefault="00703351" w:rsidP="00A651A7">
            <w:pPr>
              <w:rPr>
                <w:rFonts w:ascii="Times New Roman" w:hAnsi="Times New Roman" w:cs="Times New Roman"/>
                <w:sz w:val="20"/>
                <w:szCs w:val="20"/>
              </w:rPr>
            </w:pPr>
            <w:r w:rsidRPr="005217B1">
              <w:rPr>
                <w:rFonts w:ascii="Times New Roman" w:hAnsi="Times New Roman" w:cs="Times New Roman"/>
                <w:sz w:val="20"/>
                <w:szCs w:val="20"/>
              </w:rPr>
              <w:t xml:space="preserve">Radioodtwarzacz przenośny, zapewnia wysokiej jakości dźwięk, dzięki mocnemu wzmacniaczowi i korekcji dźwięku oraz niezwykłą funkcjonalność w zakresie odtwarzania muzyki z wielu różnych źródeł. </w:t>
            </w:r>
            <w:r w:rsidRPr="005217B1">
              <w:rPr>
                <w:rFonts w:ascii="Times New Roman" w:hAnsi="Times New Roman" w:cs="Times New Roman"/>
                <w:sz w:val="20"/>
                <w:szCs w:val="20"/>
              </w:rPr>
              <w:br/>
              <w:t xml:space="preserve">Model posiada wbudowany moduł Bluetooth, który pozwala na połączenie z wszelkiego rodzaju urządzeniami przenośnymi, kompatybilnymi z tą nowoczesną technologią. Zarówno utwory zgromadzone w pamięci tego typu urządzeń, jak i muzyka z serwisów </w:t>
            </w:r>
            <w:proofErr w:type="spellStart"/>
            <w:r w:rsidRPr="005217B1">
              <w:rPr>
                <w:rFonts w:ascii="Times New Roman" w:hAnsi="Times New Roman" w:cs="Times New Roman"/>
                <w:sz w:val="20"/>
                <w:szCs w:val="20"/>
              </w:rPr>
              <w:t>streamingowych</w:t>
            </w:r>
            <w:proofErr w:type="spellEnd"/>
            <w:r w:rsidRPr="005217B1">
              <w:rPr>
                <w:rFonts w:ascii="Times New Roman" w:hAnsi="Times New Roman" w:cs="Times New Roman"/>
                <w:sz w:val="20"/>
                <w:szCs w:val="20"/>
              </w:rPr>
              <w:t xml:space="preserve">, czy rozgłośni internetowych, zabrzmi zdecydowanie lepiej, niż w przypadku odsłuchu za pomocą fabrycznych głośników. Dostępny napęd CD daje użytkownikowi możliwość odsłuchu klasycznych płyt CD-Audio oraz ulubionych plików muzycznych MP3 zapisanych na płytach CD-R. BB30BT posiada również gniazdo USB/SD do podłączenia wszelkich nośników z zapisanymi plikami </w:t>
            </w:r>
            <w:r w:rsidRPr="005217B1">
              <w:rPr>
                <w:rFonts w:ascii="Times New Roman" w:hAnsi="Times New Roman" w:cs="Times New Roman"/>
                <w:sz w:val="20"/>
                <w:szCs w:val="20"/>
              </w:rPr>
              <w:lastRenderedPageBreak/>
              <w:t>MP3 lub odsłuchu muzyki z kart o pojemności do 32GB pojemności. Gniazdo AUX umożliwia podłączenie różnych innych urządzeń, które posiadają analogowe wyjście dźwięku. Dodatkowo model posiada wbudowane radio FM z możliwością zaprogramowania do 40 ulubionych stacji radiowych.</w:t>
            </w:r>
            <w:r w:rsidRPr="005217B1">
              <w:rPr>
                <w:rFonts w:ascii="Times New Roman" w:hAnsi="Times New Roman" w:cs="Times New Roman"/>
                <w:sz w:val="20"/>
                <w:szCs w:val="20"/>
              </w:rPr>
              <w:br/>
              <w:t xml:space="preserve">W celu dopasowania profilu brzmienia do rodzaju odsłuchiwanego materiału dostępny jest korektor z fabrycznymi ustawieniami POP, ROCK, JAZZ, CLASSIC. Radioodtwarzacz posiada wbudowany wzmacniacz o dużej, jak na urządzenia tego typu, mocy wyjściowej 2 x 6 Watt RMS i może być zasilany zarówno z sieci elektrycznej za pomocą dołączonego przewodu, jak i za pomocą opcjonalnych (nie załączonych w zestawie) 6 baterii typu R14. Na czas zasilania bateryjnego przewód sieciowy można schować w komorze baterii. O dobry odbiór stacji radiowych dba wbudowana antena teleskopowa, zaś na wyświetlaczu LCD dostępna jest zarówno częstotliwość radiowa, czas odtwarzania danego utworu na płycie CD lub zegar. Gniazdo słuchawkowe zadba, abyśmy mogli cieszyć się dyskretnym odsłuchem, nie zakłócając ciszy i spokoju współlokatorów, a </w:t>
            </w:r>
            <w:proofErr w:type="spellStart"/>
            <w:r w:rsidRPr="005217B1">
              <w:rPr>
                <w:rFonts w:ascii="Times New Roman" w:hAnsi="Times New Roman" w:cs="Times New Roman"/>
                <w:sz w:val="20"/>
                <w:szCs w:val="20"/>
              </w:rPr>
              <w:t>timer</w:t>
            </w:r>
            <w:proofErr w:type="spellEnd"/>
            <w:r w:rsidRPr="005217B1">
              <w:rPr>
                <w:rFonts w:ascii="Times New Roman" w:hAnsi="Times New Roman" w:cs="Times New Roman"/>
                <w:sz w:val="20"/>
                <w:szCs w:val="20"/>
              </w:rPr>
              <w:t xml:space="preserve"> (wyłącznik czasowy) sprawi, że urządzenie wyłączy się po wybranym zakresie czasowym. Programowalny alarm jest dopełnieniem funkcjonalności tego poręcznego radioodtwarzacza.</w:t>
            </w:r>
            <w:r w:rsidRPr="005217B1">
              <w:rPr>
                <w:rFonts w:ascii="Times New Roman" w:hAnsi="Times New Roman" w:cs="Times New Roman"/>
                <w:sz w:val="20"/>
                <w:szCs w:val="20"/>
              </w:rPr>
              <w:br/>
              <w:t>SPECYFIKACJA TECHNICZNA:</w:t>
            </w:r>
            <w:r w:rsidRPr="005217B1">
              <w:rPr>
                <w:rFonts w:ascii="Times New Roman" w:hAnsi="Times New Roman" w:cs="Times New Roman"/>
                <w:sz w:val="20"/>
                <w:szCs w:val="20"/>
              </w:rPr>
              <w:br/>
              <w:t>Odtwarzacz CD z odczytem plików MP3,Radio FM z pamięcią 40 stacji</w:t>
            </w:r>
            <w:r w:rsidRPr="005217B1">
              <w:rPr>
                <w:rFonts w:ascii="Times New Roman" w:hAnsi="Times New Roman" w:cs="Times New Roman"/>
                <w:sz w:val="20"/>
                <w:szCs w:val="20"/>
              </w:rPr>
              <w:br/>
              <w:t>Bluetooth do bezprzewodowego odtwarzania muzyki ze smartfonów i tabletów, Wejście USB/SD do odtwarzania muzyki, Moc wyjściowa: 2 x 6 Watt RMS, Teleskopowa antena radiowa, Zegar z alarmem, Wyświetlacz LCD</w:t>
            </w:r>
            <w:r w:rsidRPr="005217B1">
              <w:rPr>
                <w:rFonts w:ascii="Times New Roman" w:hAnsi="Times New Roman" w:cs="Times New Roman"/>
                <w:sz w:val="20"/>
                <w:szCs w:val="20"/>
              </w:rPr>
              <w:br/>
              <w:t>Wejście audio mini-</w:t>
            </w:r>
            <w:proofErr w:type="spellStart"/>
            <w:r w:rsidRPr="005217B1">
              <w:rPr>
                <w:rFonts w:ascii="Times New Roman" w:hAnsi="Times New Roman" w:cs="Times New Roman"/>
                <w:sz w:val="20"/>
                <w:szCs w:val="20"/>
              </w:rPr>
              <w:t>jack</w:t>
            </w:r>
            <w:proofErr w:type="spellEnd"/>
            <w:r w:rsidRPr="005217B1">
              <w:rPr>
                <w:rFonts w:ascii="Times New Roman" w:hAnsi="Times New Roman" w:cs="Times New Roman"/>
                <w:sz w:val="20"/>
                <w:szCs w:val="20"/>
              </w:rPr>
              <w:t xml:space="preserve"> 3,5mm, Wyjście słuchawkowe </w:t>
            </w:r>
            <w:proofErr w:type="spellStart"/>
            <w:r w:rsidRPr="005217B1">
              <w:rPr>
                <w:rFonts w:ascii="Times New Roman" w:hAnsi="Times New Roman" w:cs="Times New Roman"/>
                <w:sz w:val="20"/>
                <w:szCs w:val="20"/>
              </w:rPr>
              <w:t>minijack</w:t>
            </w:r>
            <w:proofErr w:type="spellEnd"/>
            <w:r w:rsidRPr="005217B1">
              <w:rPr>
                <w:rFonts w:ascii="Times New Roman" w:hAnsi="Times New Roman" w:cs="Times New Roman"/>
                <w:sz w:val="20"/>
                <w:szCs w:val="20"/>
              </w:rPr>
              <w:t xml:space="preserve"> 3,5mm</w:t>
            </w:r>
            <w:r w:rsidRPr="005217B1">
              <w:rPr>
                <w:rFonts w:ascii="Times New Roman" w:hAnsi="Times New Roman" w:cs="Times New Roman"/>
                <w:sz w:val="20"/>
                <w:szCs w:val="20"/>
              </w:rPr>
              <w:br/>
              <w:t>Zasilanie bateryjne: 6×1.5V / R14 (zestaw nie zawiera baterii), Zasilanie sieciowe: AC 230V~50Hz, Wymiary: 390 (szer.) x 138 (wys.) x 228 (gł.)mm</w:t>
            </w:r>
            <w:r w:rsidRPr="005217B1">
              <w:rPr>
                <w:rFonts w:ascii="Times New Roman" w:hAnsi="Times New Roman" w:cs="Times New Roman"/>
                <w:sz w:val="20"/>
                <w:szCs w:val="20"/>
              </w:rPr>
              <w:br/>
              <w:t>Waga: 1,96 kg</w:t>
            </w:r>
          </w:p>
          <w:p w14:paraId="1CCE846A" w14:textId="77777777" w:rsidR="00703351" w:rsidRPr="005217B1" w:rsidRDefault="00703351" w:rsidP="00A651A7">
            <w:pPr>
              <w:pStyle w:val="Zawartotabeli"/>
            </w:pPr>
          </w:p>
        </w:tc>
        <w:tc>
          <w:tcPr>
            <w:tcW w:w="2692" w:type="dxa"/>
            <w:tcBorders>
              <w:left w:val="single" w:sz="4" w:space="0" w:color="000000"/>
              <w:bottom w:val="single" w:sz="4" w:space="0" w:color="000000"/>
              <w:right w:val="single" w:sz="4" w:space="0" w:color="000000"/>
            </w:tcBorders>
            <w:tcMar>
              <w:top w:w="0" w:type="dxa"/>
              <w:left w:w="10" w:type="dxa"/>
              <w:bottom w:w="0" w:type="dxa"/>
              <w:right w:w="10" w:type="dxa"/>
            </w:tcMar>
          </w:tcPr>
          <w:p w14:paraId="39BA8650" w14:textId="77777777" w:rsidR="00703351" w:rsidRDefault="00703351" w:rsidP="00A651A7">
            <w:pPr>
              <w:pStyle w:val="Zawartotabeli"/>
              <w:jc w:val="center"/>
              <w:rPr>
                <w:color w:val="000000"/>
              </w:rPr>
            </w:pPr>
            <w:r>
              <w:rPr>
                <w:noProof/>
              </w:rPr>
              <w:lastRenderedPageBreak/>
              <w:drawing>
                <wp:inline distT="0" distB="0" distL="0" distR="0" wp14:anchorId="4B46EE18" wp14:editId="7B28E7F4">
                  <wp:extent cx="952500" cy="942975"/>
                  <wp:effectExtent l="0" t="0" r="0" b="0"/>
                  <wp:docPr id="4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68"/>
                          <pic:cNvPicPr>
                            <a:picLocks noChangeAspect="1" noChangeArrowheads="1"/>
                          </pic:cNvPicPr>
                        </pic:nvPicPr>
                        <pic:blipFill>
                          <a:blip r:embed="rId93"/>
                          <a:stretch>
                            <a:fillRect/>
                          </a:stretch>
                        </pic:blipFill>
                        <pic:spPr bwMode="auto">
                          <a:xfrm>
                            <a:off x="0" y="0"/>
                            <a:ext cx="952500" cy="942975"/>
                          </a:xfrm>
                          <a:prstGeom prst="rect">
                            <a:avLst/>
                          </a:prstGeom>
                          <a:noFill/>
                        </pic:spPr>
                      </pic:pic>
                    </a:graphicData>
                  </a:graphic>
                </wp:inline>
              </w:drawing>
            </w:r>
          </w:p>
        </w:tc>
      </w:tr>
      <w:tr w:rsidR="00703351" w14:paraId="739C2FD0" w14:textId="77777777" w:rsidTr="00A651A7">
        <w:tc>
          <w:tcPr>
            <w:tcW w:w="568" w:type="dxa"/>
            <w:tcBorders>
              <w:left w:val="single" w:sz="4" w:space="0" w:color="000000"/>
              <w:bottom w:val="single" w:sz="4" w:space="0" w:color="000000"/>
            </w:tcBorders>
          </w:tcPr>
          <w:p w14:paraId="24B3AB18" w14:textId="77777777" w:rsidR="00703351" w:rsidRDefault="00703351" w:rsidP="00A651A7">
            <w:pPr>
              <w:pStyle w:val="Zawartotabeli"/>
              <w:rPr>
                <w:color w:val="000000"/>
              </w:rPr>
            </w:pPr>
            <w:r>
              <w:rPr>
                <w:color w:val="000000"/>
              </w:rPr>
              <w:lastRenderedPageBreak/>
              <w:t>51</w:t>
            </w:r>
          </w:p>
        </w:tc>
        <w:tc>
          <w:tcPr>
            <w:tcW w:w="2268" w:type="dxa"/>
            <w:tcBorders>
              <w:left w:val="single" w:sz="4" w:space="0" w:color="000000"/>
              <w:bottom w:val="single" w:sz="4" w:space="0" w:color="000000"/>
            </w:tcBorders>
          </w:tcPr>
          <w:p w14:paraId="1BB77397" w14:textId="77777777" w:rsidR="00703351" w:rsidRDefault="00703351" w:rsidP="00A651A7">
            <w:pPr>
              <w:pStyle w:val="Zawartotabeli"/>
              <w:rPr>
                <w:color w:val="000000"/>
                <w:sz w:val="20"/>
                <w:szCs w:val="20"/>
              </w:rPr>
            </w:pPr>
            <w:r>
              <w:rPr>
                <w:color w:val="000000"/>
                <w:sz w:val="20"/>
                <w:szCs w:val="20"/>
              </w:rPr>
              <w:t>Ryza papieru</w:t>
            </w:r>
          </w:p>
        </w:tc>
        <w:tc>
          <w:tcPr>
            <w:tcW w:w="1276" w:type="dxa"/>
            <w:tcBorders>
              <w:left w:val="single" w:sz="4" w:space="0" w:color="000000"/>
              <w:bottom w:val="single" w:sz="4" w:space="0" w:color="000000"/>
            </w:tcBorders>
          </w:tcPr>
          <w:p w14:paraId="67DA2059" w14:textId="77777777" w:rsidR="00703351" w:rsidRDefault="00703351" w:rsidP="00A651A7">
            <w:pPr>
              <w:pStyle w:val="Zawartotabeli"/>
              <w:rPr>
                <w:color w:val="000000"/>
                <w:sz w:val="20"/>
                <w:szCs w:val="20"/>
              </w:rPr>
            </w:pPr>
            <w:r>
              <w:rPr>
                <w:color w:val="000000"/>
                <w:sz w:val="20"/>
                <w:szCs w:val="20"/>
              </w:rPr>
              <w:t>4 szt.</w:t>
            </w:r>
          </w:p>
        </w:tc>
        <w:tc>
          <w:tcPr>
            <w:tcW w:w="2268" w:type="dxa"/>
            <w:tcBorders>
              <w:left w:val="single" w:sz="4" w:space="0" w:color="000000"/>
              <w:bottom w:val="single" w:sz="4" w:space="0" w:color="000000"/>
            </w:tcBorders>
          </w:tcPr>
          <w:p w14:paraId="3617F4E3"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501A7A49" w14:textId="77777777" w:rsidR="00703351" w:rsidRDefault="00703351" w:rsidP="00A651A7">
            <w:pPr>
              <w:pStyle w:val="Zawartotabeli"/>
              <w:rPr>
                <w:color w:val="000000"/>
              </w:rPr>
            </w:pPr>
            <w:r>
              <w:rPr>
                <w:rFonts w:ascii="Times New Roman" w:hAnsi="Times New Roman" w:cs="Times New Roman"/>
                <w:sz w:val="20"/>
                <w:szCs w:val="20"/>
              </w:rPr>
              <w:t>Papier przeznaczony do wysokonakładowych drukarek i kopiarek,  idealny do czarno-białych codziennych dokumentów i korespondencji wewnętrznej, format: A4, gramatura: 80 g/m2</w:t>
            </w:r>
          </w:p>
        </w:tc>
        <w:tc>
          <w:tcPr>
            <w:tcW w:w="2692" w:type="dxa"/>
            <w:tcBorders>
              <w:left w:val="single" w:sz="4" w:space="0" w:color="000000"/>
              <w:bottom w:val="single" w:sz="4" w:space="0" w:color="000000"/>
              <w:right w:val="single" w:sz="4" w:space="0" w:color="000000"/>
            </w:tcBorders>
          </w:tcPr>
          <w:p w14:paraId="22D229D9" w14:textId="77777777" w:rsidR="00703351" w:rsidRDefault="00703351" w:rsidP="00A651A7">
            <w:pPr>
              <w:pStyle w:val="Zawartotabeli"/>
              <w:rPr>
                <w:color w:val="000000"/>
              </w:rPr>
            </w:pPr>
            <w:r>
              <w:rPr>
                <w:noProof/>
              </w:rPr>
              <w:drawing>
                <wp:inline distT="0" distB="0" distL="0" distR="0" wp14:anchorId="6B5788A7" wp14:editId="1822692E">
                  <wp:extent cx="1352550" cy="996315"/>
                  <wp:effectExtent l="0" t="0" r="0" b="0"/>
                  <wp:docPr id="49" name="Obraz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Obraz37"/>
                          <pic:cNvPicPr>
                            <a:picLocks noChangeAspect="1" noChangeArrowheads="1"/>
                          </pic:cNvPicPr>
                        </pic:nvPicPr>
                        <pic:blipFill>
                          <a:blip r:embed="rId35"/>
                          <a:stretch>
                            <a:fillRect/>
                          </a:stretch>
                        </pic:blipFill>
                        <pic:spPr bwMode="auto">
                          <a:xfrm>
                            <a:off x="0" y="0"/>
                            <a:ext cx="1352550" cy="996315"/>
                          </a:xfrm>
                          <a:prstGeom prst="rect">
                            <a:avLst/>
                          </a:prstGeom>
                          <a:noFill/>
                        </pic:spPr>
                      </pic:pic>
                    </a:graphicData>
                  </a:graphic>
                </wp:inline>
              </w:drawing>
            </w:r>
          </w:p>
        </w:tc>
      </w:tr>
      <w:tr w:rsidR="00703351" w14:paraId="05D010CE" w14:textId="77777777" w:rsidTr="00A651A7">
        <w:tc>
          <w:tcPr>
            <w:tcW w:w="568" w:type="dxa"/>
            <w:tcBorders>
              <w:left w:val="single" w:sz="4" w:space="0" w:color="000000"/>
              <w:bottom w:val="single" w:sz="4" w:space="0" w:color="000000"/>
            </w:tcBorders>
          </w:tcPr>
          <w:p w14:paraId="49E3316D" w14:textId="77777777" w:rsidR="00703351" w:rsidRDefault="00703351" w:rsidP="00A651A7">
            <w:pPr>
              <w:pStyle w:val="Zawartotabeli"/>
              <w:rPr>
                <w:color w:val="000000"/>
              </w:rPr>
            </w:pPr>
            <w:r>
              <w:rPr>
                <w:color w:val="000000"/>
              </w:rPr>
              <w:t>52</w:t>
            </w:r>
          </w:p>
        </w:tc>
        <w:tc>
          <w:tcPr>
            <w:tcW w:w="2268" w:type="dxa"/>
            <w:tcBorders>
              <w:left w:val="single" w:sz="4" w:space="0" w:color="000000"/>
              <w:bottom w:val="single" w:sz="4" w:space="0" w:color="000000"/>
            </w:tcBorders>
          </w:tcPr>
          <w:p w14:paraId="2BEC0DF9" w14:textId="77777777" w:rsidR="00703351" w:rsidRDefault="00703351" w:rsidP="00A651A7">
            <w:pPr>
              <w:pStyle w:val="Zawartotabeli"/>
              <w:rPr>
                <w:color w:val="000000"/>
                <w:sz w:val="20"/>
                <w:szCs w:val="20"/>
              </w:rPr>
            </w:pPr>
            <w:r>
              <w:rPr>
                <w:color w:val="000000"/>
                <w:sz w:val="20"/>
                <w:szCs w:val="20"/>
              </w:rPr>
              <w:t>Folia do laminacji błyszcząca, sztywna A4 – 100 szt.</w:t>
            </w:r>
          </w:p>
        </w:tc>
        <w:tc>
          <w:tcPr>
            <w:tcW w:w="1276" w:type="dxa"/>
            <w:tcBorders>
              <w:left w:val="single" w:sz="4" w:space="0" w:color="000000"/>
              <w:bottom w:val="single" w:sz="4" w:space="0" w:color="000000"/>
            </w:tcBorders>
          </w:tcPr>
          <w:p w14:paraId="19E0C81A" w14:textId="77777777" w:rsidR="00703351" w:rsidRDefault="00703351" w:rsidP="00A651A7">
            <w:pPr>
              <w:pStyle w:val="Zawartotabeli"/>
              <w:rPr>
                <w:color w:val="000000"/>
                <w:sz w:val="20"/>
                <w:szCs w:val="20"/>
              </w:rPr>
            </w:pPr>
            <w:r>
              <w:rPr>
                <w:color w:val="000000"/>
                <w:sz w:val="20"/>
                <w:szCs w:val="20"/>
              </w:rPr>
              <w:t>4 opakowania</w:t>
            </w:r>
          </w:p>
        </w:tc>
        <w:tc>
          <w:tcPr>
            <w:tcW w:w="2268" w:type="dxa"/>
            <w:tcBorders>
              <w:left w:val="single" w:sz="4" w:space="0" w:color="000000"/>
              <w:bottom w:val="single" w:sz="4" w:space="0" w:color="000000"/>
            </w:tcBorders>
          </w:tcPr>
          <w:p w14:paraId="5F693B3A"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6311F93C"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Folia do laminowania, błyszcząca , sztywna, format A4</w:t>
            </w:r>
          </w:p>
        </w:tc>
        <w:tc>
          <w:tcPr>
            <w:tcW w:w="2692" w:type="dxa"/>
            <w:tcBorders>
              <w:left w:val="single" w:sz="4" w:space="0" w:color="000000"/>
              <w:bottom w:val="single" w:sz="4" w:space="0" w:color="000000"/>
              <w:right w:val="single" w:sz="4" w:space="0" w:color="000000"/>
            </w:tcBorders>
          </w:tcPr>
          <w:p w14:paraId="4393527B" w14:textId="77777777" w:rsidR="00703351" w:rsidRDefault="00703351" w:rsidP="00A651A7">
            <w:pPr>
              <w:pStyle w:val="Zawartotabeli"/>
              <w:jc w:val="center"/>
              <w:rPr>
                <w:color w:val="000000"/>
              </w:rPr>
            </w:pPr>
            <w:r>
              <w:rPr>
                <w:noProof/>
              </w:rPr>
              <w:drawing>
                <wp:inline distT="0" distB="0" distL="0" distR="0" wp14:anchorId="7B29BC95" wp14:editId="0B34AD26">
                  <wp:extent cx="1219200" cy="1219200"/>
                  <wp:effectExtent l="0" t="0" r="0" b="0"/>
                  <wp:docPr id="50" name="Obraz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Obraz38"/>
                          <pic:cNvPicPr>
                            <a:picLocks noChangeAspect="1" noChangeArrowheads="1"/>
                          </pic:cNvPicPr>
                        </pic:nvPicPr>
                        <pic:blipFill>
                          <a:blip r:embed="rId94"/>
                          <a:stretch>
                            <a:fillRect/>
                          </a:stretch>
                        </pic:blipFill>
                        <pic:spPr bwMode="auto">
                          <a:xfrm>
                            <a:off x="0" y="0"/>
                            <a:ext cx="1219200" cy="1219200"/>
                          </a:xfrm>
                          <a:prstGeom prst="rect">
                            <a:avLst/>
                          </a:prstGeom>
                          <a:noFill/>
                        </pic:spPr>
                      </pic:pic>
                    </a:graphicData>
                  </a:graphic>
                </wp:inline>
              </w:drawing>
            </w:r>
          </w:p>
        </w:tc>
      </w:tr>
      <w:tr w:rsidR="00703351" w14:paraId="0450832C" w14:textId="77777777" w:rsidTr="00A651A7">
        <w:tc>
          <w:tcPr>
            <w:tcW w:w="568" w:type="dxa"/>
            <w:tcBorders>
              <w:left w:val="single" w:sz="4" w:space="0" w:color="000000"/>
              <w:bottom w:val="single" w:sz="4" w:space="0" w:color="000000"/>
            </w:tcBorders>
          </w:tcPr>
          <w:p w14:paraId="1A215354" w14:textId="77777777" w:rsidR="00703351" w:rsidRDefault="00703351" w:rsidP="00A651A7">
            <w:pPr>
              <w:pStyle w:val="Zawartotabeli"/>
              <w:rPr>
                <w:color w:val="000000"/>
              </w:rPr>
            </w:pPr>
            <w:r>
              <w:rPr>
                <w:color w:val="000000"/>
              </w:rPr>
              <w:t>53</w:t>
            </w:r>
          </w:p>
        </w:tc>
        <w:tc>
          <w:tcPr>
            <w:tcW w:w="2268" w:type="dxa"/>
            <w:tcBorders>
              <w:left w:val="single" w:sz="4" w:space="0" w:color="000000"/>
              <w:bottom w:val="single" w:sz="4" w:space="0" w:color="000000"/>
            </w:tcBorders>
          </w:tcPr>
          <w:p w14:paraId="0B86829A" w14:textId="77777777" w:rsidR="00703351" w:rsidRDefault="00703351" w:rsidP="00A651A7">
            <w:pPr>
              <w:pStyle w:val="Zawartotabeli"/>
              <w:rPr>
                <w:color w:val="000000"/>
                <w:sz w:val="20"/>
                <w:szCs w:val="20"/>
              </w:rPr>
            </w:pPr>
            <w:r>
              <w:rPr>
                <w:color w:val="000000"/>
                <w:sz w:val="20"/>
                <w:szCs w:val="20"/>
              </w:rPr>
              <w:t>Monitor interaktywny 75 cali</w:t>
            </w:r>
          </w:p>
        </w:tc>
        <w:tc>
          <w:tcPr>
            <w:tcW w:w="1276" w:type="dxa"/>
            <w:tcBorders>
              <w:left w:val="single" w:sz="4" w:space="0" w:color="000000"/>
              <w:bottom w:val="single" w:sz="4" w:space="0" w:color="000000"/>
            </w:tcBorders>
          </w:tcPr>
          <w:p w14:paraId="424D138E" w14:textId="77777777" w:rsidR="00703351" w:rsidRDefault="00703351" w:rsidP="00A651A7">
            <w:pPr>
              <w:pStyle w:val="Zawartotabeli"/>
              <w:rPr>
                <w:color w:val="000000"/>
                <w:sz w:val="20"/>
                <w:szCs w:val="20"/>
              </w:rPr>
            </w:pPr>
            <w:r>
              <w:rPr>
                <w:color w:val="000000"/>
                <w:sz w:val="20"/>
                <w:szCs w:val="20"/>
              </w:rPr>
              <w:t>1 szt.</w:t>
            </w:r>
          </w:p>
        </w:tc>
        <w:tc>
          <w:tcPr>
            <w:tcW w:w="2268" w:type="dxa"/>
            <w:tcBorders>
              <w:left w:val="single" w:sz="4" w:space="0" w:color="000000"/>
              <w:bottom w:val="single" w:sz="4" w:space="0" w:color="000000"/>
            </w:tcBorders>
          </w:tcPr>
          <w:p w14:paraId="21F3FE9D"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287B8037" w14:textId="77777777" w:rsidR="00703351" w:rsidRDefault="00703351" w:rsidP="00A651A7">
            <w:pPr>
              <w:pStyle w:val="Zawartotabeli"/>
              <w:rPr>
                <w:color w:val="000000"/>
              </w:rPr>
            </w:pPr>
            <w:r w:rsidRPr="005217B1">
              <w:rPr>
                <w:rFonts w:ascii="Times New Roman" w:eastAsia="Calibri" w:hAnsi="Times New Roman" w:cs="Times New Roman"/>
                <w:kern w:val="0"/>
                <w:sz w:val="20"/>
                <w:szCs w:val="20"/>
                <w:lang w:eastAsia="pl-PL"/>
              </w:rPr>
              <w:t xml:space="preserve">Monitor interaktywny przeznaczony do zastosowań edukacyjnych i prezentacyjnych, spełniającego minimalne wymagania techniczne. Urządzenie musi być wyposażone w ekran o przekątnej 75 cali, o rozdzielczości nie mniejszej niż 3840 × 2160 pikseli (4K UHD), jasności minimum 220 cd/m² oraz kontraście statycznym co najmniej 4000:1. Matryca powinna zapewniać kąty widzenia nie mniejsze niż 178 stopni w pionie i poziomie oraz czas reakcji nieprzekraczający 8 milisekund. Wymagana jest powłoka antyodblaskowa oraz powierzchnia antybakteryjna. Monitor musi obsługiwać technologię dotykową w oparciu o czujniki na podczerwień (IR), z możliwością jednoczesnej obsługi minimum 20 punktów dotyku. Urządzenie powinno umożliwiać płynne pisanie i rysowanie z funkcją wymazywania i dodawania warstw notatek. W zakresie złączy wymagane są co najmniej dwa porty HDMI, jedno złącze </w:t>
            </w:r>
            <w:proofErr w:type="spellStart"/>
            <w:r w:rsidRPr="005217B1">
              <w:rPr>
                <w:rFonts w:ascii="Times New Roman" w:eastAsia="Calibri" w:hAnsi="Times New Roman" w:cs="Times New Roman"/>
                <w:kern w:val="0"/>
                <w:sz w:val="20"/>
                <w:szCs w:val="20"/>
                <w:lang w:eastAsia="pl-PL"/>
              </w:rPr>
              <w:t>DisplayPort</w:t>
            </w:r>
            <w:proofErr w:type="spellEnd"/>
            <w:r w:rsidRPr="005217B1">
              <w:rPr>
                <w:rFonts w:ascii="Times New Roman" w:eastAsia="Calibri" w:hAnsi="Times New Roman" w:cs="Times New Roman"/>
                <w:kern w:val="0"/>
                <w:sz w:val="20"/>
                <w:szCs w:val="20"/>
                <w:lang w:eastAsia="pl-PL"/>
              </w:rPr>
              <w:t xml:space="preserve">, jedno złącze USB-C z funkcją </w:t>
            </w:r>
            <w:proofErr w:type="spellStart"/>
            <w:r w:rsidRPr="005217B1">
              <w:rPr>
                <w:rFonts w:ascii="Times New Roman" w:eastAsia="Calibri" w:hAnsi="Times New Roman" w:cs="Times New Roman"/>
                <w:kern w:val="0"/>
                <w:sz w:val="20"/>
                <w:szCs w:val="20"/>
                <w:lang w:eastAsia="pl-PL"/>
              </w:rPr>
              <w:t>przesyłu</w:t>
            </w:r>
            <w:proofErr w:type="spellEnd"/>
            <w:r w:rsidRPr="005217B1">
              <w:rPr>
                <w:rFonts w:ascii="Times New Roman" w:eastAsia="Calibri" w:hAnsi="Times New Roman" w:cs="Times New Roman"/>
                <w:kern w:val="0"/>
                <w:sz w:val="20"/>
                <w:szCs w:val="20"/>
                <w:lang w:eastAsia="pl-PL"/>
              </w:rPr>
              <w:t xml:space="preserve"> obrazu i danych, trzy porty USB-A, port LAN RJ-45, złącze RS-232 oraz wyjście audio typu mini-</w:t>
            </w:r>
            <w:proofErr w:type="spellStart"/>
            <w:r w:rsidRPr="005217B1">
              <w:rPr>
                <w:rFonts w:ascii="Times New Roman" w:eastAsia="Calibri" w:hAnsi="Times New Roman" w:cs="Times New Roman"/>
                <w:kern w:val="0"/>
                <w:sz w:val="20"/>
                <w:szCs w:val="20"/>
                <w:lang w:eastAsia="pl-PL"/>
              </w:rPr>
              <w:t>jack</w:t>
            </w:r>
            <w:proofErr w:type="spellEnd"/>
            <w:r w:rsidRPr="005217B1">
              <w:rPr>
                <w:rFonts w:ascii="Times New Roman" w:eastAsia="Calibri" w:hAnsi="Times New Roman" w:cs="Times New Roman"/>
                <w:kern w:val="0"/>
                <w:sz w:val="20"/>
                <w:szCs w:val="20"/>
                <w:lang w:eastAsia="pl-PL"/>
              </w:rPr>
              <w:t xml:space="preserve"> 3,5 mm. Monitor musi posiadać wbudowane moduły łączności bezprzewodowej w standardzie co najmniej Wi-Fi 802.11ac oraz Bluetooth w wersji nie niższej niż 4.2, a także obsługiwać technologie bezprzewodowego przesyłania obrazu, takie jak </w:t>
            </w:r>
            <w:proofErr w:type="spellStart"/>
            <w:r w:rsidRPr="005217B1">
              <w:rPr>
                <w:rFonts w:ascii="Times New Roman" w:eastAsia="Calibri" w:hAnsi="Times New Roman" w:cs="Times New Roman"/>
                <w:kern w:val="0"/>
                <w:sz w:val="20"/>
                <w:szCs w:val="20"/>
                <w:lang w:eastAsia="pl-PL"/>
              </w:rPr>
              <w:t>Miracast</w:t>
            </w:r>
            <w:proofErr w:type="spellEnd"/>
            <w:r w:rsidRPr="005217B1">
              <w:rPr>
                <w:rFonts w:ascii="Times New Roman" w:eastAsia="Calibri" w:hAnsi="Times New Roman" w:cs="Times New Roman"/>
                <w:kern w:val="0"/>
                <w:sz w:val="20"/>
                <w:szCs w:val="20"/>
                <w:lang w:eastAsia="pl-PL"/>
              </w:rPr>
              <w:t xml:space="preserve"> oraz </w:t>
            </w:r>
            <w:proofErr w:type="spellStart"/>
            <w:r w:rsidRPr="005217B1">
              <w:rPr>
                <w:rFonts w:ascii="Times New Roman" w:eastAsia="Calibri" w:hAnsi="Times New Roman" w:cs="Times New Roman"/>
                <w:kern w:val="0"/>
                <w:sz w:val="20"/>
                <w:szCs w:val="20"/>
                <w:lang w:eastAsia="pl-PL"/>
              </w:rPr>
              <w:t>AirPlay</w:t>
            </w:r>
            <w:proofErr w:type="spellEnd"/>
            <w:r w:rsidRPr="005217B1">
              <w:rPr>
                <w:rFonts w:ascii="Times New Roman" w:eastAsia="Calibri" w:hAnsi="Times New Roman" w:cs="Times New Roman"/>
                <w:kern w:val="0"/>
                <w:sz w:val="20"/>
                <w:szCs w:val="20"/>
                <w:lang w:eastAsia="pl-PL"/>
              </w:rPr>
              <w:t xml:space="preserve"> lub ich odpowiedniki; obsługa NFC stanowi dodatkową zaletę. System operacyjny monitora powinien być zintegrowany i </w:t>
            </w:r>
            <w:r w:rsidRPr="005217B1">
              <w:rPr>
                <w:rFonts w:ascii="Times New Roman" w:eastAsia="Calibri" w:hAnsi="Times New Roman" w:cs="Times New Roman"/>
                <w:kern w:val="0"/>
                <w:sz w:val="20"/>
                <w:szCs w:val="20"/>
                <w:lang w:eastAsia="pl-PL"/>
              </w:rPr>
              <w:lastRenderedPageBreak/>
              <w:t>umożliwiać pracę bez konieczności podłączania zewnętrznego komputera, a wbudowana pamięć wewnętrzna nie może być mniejsza niż 32 GB. Wymagane są również wbudowane głośniki o łącznej mocy minimum 20 W. Monitor musi być przystosowany do pracy ciągłej przez minimum 16 godzin dziennie, 7 dni w tygodniu, oraz umożliwiać montaż w standardzie VESA o wymiarach nie mniejszych niż 400 × 400 mm. Maksymalna waga urządzenia nie może przekraczać 60 kg.</w:t>
            </w:r>
          </w:p>
        </w:tc>
        <w:tc>
          <w:tcPr>
            <w:tcW w:w="2692" w:type="dxa"/>
            <w:tcBorders>
              <w:left w:val="single" w:sz="4" w:space="0" w:color="000000"/>
              <w:bottom w:val="single" w:sz="4" w:space="0" w:color="000000"/>
              <w:right w:val="single" w:sz="4" w:space="0" w:color="000000"/>
            </w:tcBorders>
          </w:tcPr>
          <w:p w14:paraId="24F273C8" w14:textId="77777777" w:rsidR="00703351" w:rsidRDefault="00703351" w:rsidP="00A651A7">
            <w:pPr>
              <w:pStyle w:val="Zawartotabeli"/>
              <w:jc w:val="center"/>
              <w:rPr>
                <w:color w:val="000000"/>
              </w:rPr>
            </w:pPr>
            <w:r>
              <w:rPr>
                <w:noProof/>
              </w:rPr>
              <w:lastRenderedPageBreak/>
              <w:drawing>
                <wp:inline distT="0" distB="0" distL="0" distR="0" wp14:anchorId="7EE33895" wp14:editId="6DFEABA8">
                  <wp:extent cx="952500" cy="942975"/>
                  <wp:effectExtent l="0" t="0" r="0" b="0"/>
                  <wp:docPr id="51" name="Obraz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39"/>
                          <pic:cNvPicPr>
                            <a:picLocks noChangeAspect="1" noChangeArrowheads="1"/>
                          </pic:cNvPicPr>
                        </pic:nvPicPr>
                        <pic:blipFill>
                          <a:blip r:embed="rId33"/>
                          <a:stretch>
                            <a:fillRect/>
                          </a:stretch>
                        </pic:blipFill>
                        <pic:spPr bwMode="auto">
                          <a:xfrm>
                            <a:off x="0" y="0"/>
                            <a:ext cx="952500" cy="942975"/>
                          </a:xfrm>
                          <a:prstGeom prst="rect">
                            <a:avLst/>
                          </a:prstGeom>
                          <a:noFill/>
                        </pic:spPr>
                      </pic:pic>
                    </a:graphicData>
                  </a:graphic>
                </wp:inline>
              </w:drawing>
            </w:r>
          </w:p>
        </w:tc>
      </w:tr>
      <w:tr w:rsidR="00703351" w14:paraId="4A2BAABD" w14:textId="77777777" w:rsidTr="00A651A7">
        <w:tc>
          <w:tcPr>
            <w:tcW w:w="568" w:type="dxa"/>
            <w:tcBorders>
              <w:left w:val="single" w:sz="4" w:space="0" w:color="000000"/>
              <w:bottom w:val="single" w:sz="4" w:space="0" w:color="000000"/>
            </w:tcBorders>
          </w:tcPr>
          <w:p w14:paraId="1FC4D55A" w14:textId="77777777" w:rsidR="00703351" w:rsidRDefault="00703351" w:rsidP="00A651A7">
            <w:pPr>
              <w:pStyle w:val="Zawartotabeli"/>
              <w:rPr>
                <w:color w:val="000000"/>
              </w:rPr>
            </w:pPr>
            <w:r>
              <w:rPr>
                <w:color w:val="000000"/>
              </w:rPr>
              <w:t>54</w:t>
            </w:r>
          </w:p>
        </w:tc>
        <w:tc>
          <w:tcPr>
            <w:tcW w:w="2268" w:type="dxa"/>
            <w:tcBorders>
              <w:left w:val="single" w:sz="4" w:space="0" w:color="000000"/>
              <w:bottom w:val="single" w:sz="4" w:space="0" w:color="000000"/>
            </w:tcBorders>
          </w:tcPr>
          <w:p w14:paraId="5D39912B" w14:textId="77777777" w:rsidR="00703351" w:rsidRDefault="00703351" w:rsidP="00A651A7">
            <w:pPr>
              <w:pStyle w:val="Zawartotabeli"/>
              <w:rPr>
                <w:color w:val="000000"/>
                <w:sz w:val="20"/>
                <w:szCs w:val="20"/>
              </w:rPr>
            </w:pPr>
            <w:r>
              <w:rPr>
                <w:color w:val="000000"/>
                <w:sz w:val="20"/>
                <w:szCs w:val="20"/>
              </w:rPr>
              <w:t>Podstawa mobilna elektryczna z windą</w:t>
            </w:r>
          </w:p>
        </w:tc>
        <w:tc>
          <w:tcPr>
            <w:tcW w:w="1276" w:type="dxa"/>
            <w:tcBorders>
              <w:left w:val="single" w:sz="4" w:space="0" w:color="000000"/>
              <w:bottom w:val="single" w:sz="4" w:space="0" w:color="000000"/>
            </w:tcBorders>
          </w:tcPr>
          <w:p w14:paraId="048316A9" w14:textId="77777777" w:rsidR="00703351" w:rsidRDefault="00703351" w:rsidP="00A651A7">
            <w:pPr>
              <w:pStyle w:val="Zawartotabeli"/>
              <w:rPr>
                <w:color w:val="000000"/>
                <w:sz w:val="20"/>
                <w:szCs w:val="20"/>
              </w:rPr>
            </w:pPr>
            <w:r>
              <w:rPr>
                <w:color w:val="000000"/>
                <w:sz w:val="20"/>
                <w:szCs w:val="20"/>
              </w:rPr>
              <w:t>1 szt.</w:t>
            </w:r>
          </w:p>
        </w:tc>
        <w:tc>
          <w:tcPr>
            <w:tcW w:w="2268" w:type="dxa"/>
            <w:tcBorders>
              <w:left w:val="single" w:sz="4" w:space="0" w:color="000000"/>
              <w:bottom w:val="single" w:sz="4" w:space="0" w:color="000000"/>
            </w:tcBorders>
          </w:tcPr>
          <w:p w14:paraId="3409046C"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języka angielskiego – Oddział przedszkolny w Brzeziu</w:t>
            </w:r>
          </w:p>
        </w:tc>
        <w:tc>
          <w:tcPr>
            <w:tcW w:w="6378" w:type="dxa"/>
            <w:tcBorders>
              <w:left w:val="single" w:sz="4" w:space="0" w:color="000000"/>
              <w:bottom w:val="single" w:sz="4" w:space="0" w:color="000000"/>
            </w:tcBorders>
          </w:tcPr>
          <w:p w14:paraId="58FB7175" w14:textId="77777777" w:rsidR="00703351" w:rsidRPr="00613C60" w:rsidRDefault="00703351" w:rsidP="00A651A7">
            <w:pPr>
              <w:pStyle w:val="Zawartotabeli"/>
              <w:rPr>
                <w:rFonts w:ascii="Times New Roman" w:eastAsia="Calibri" w:hAnsi="Times New Roman" w:cs="Times New Roman"/>
                <w:kern w:val="0"/>
                <w:sz w:val="20"/>
                <w:szCs w:val="20"/>
                <w:lang w:eastAsia="pl-PL"/>
              </w:rPr>
            </w:pPr>
            <w:r>
              <w:rPr>
                <w:rFonts w:ascii="Times New Roman" w:eastAsia="Calibri" w:hAnsi="Times New Roman" w:cs="Times New Roman"/>
                <w:kern w:val="0"/>
                <w:sz w:val="20"/>
                <w:szCs w:val="20"/>
                <w:lang w:eastAsia="pl-PL"/>
              </w:rPr>
              <w:t>Mobilny statywu jezdny z elektryczną regulacją wysokości, przeznaczonego do montażu monitorów interaktywnych lub ekranów o przekątnej od 55 do 100 cali i maksymalnej wadze 110 kg. Statyw musi posiadać możliwość płynnej regulacji wysokości w zakresie co najmniej 65 cm, realizowanej elektrycznie z prędkością nie mniejszą niż 35 mm/s. Sterowanie odbywa się za pomocą pilota przewodowego. Urządzenie powinno być wyposażone w system antykolizyjny, który automatycznie zatrzymuje ruch w przypadku wykrycia przeszkody. Konstrukcja statywu musi być zgodna ze standardem montażu VESA w zakresie od 100×100 mm do co najmniej 800×600 mm. Maksymalna wysokość całkowita statywu nie może przekraczać 215 cm. Całość wykonana ma być ze stali malowanej proszkowo w kolorze białym lub zbliżonym. Mobilność zapewniają cztery kółka samonastawne wyposażone w podwójne blokady, umożliwiające łatwe przemieszczanie statywu oraz jego stabilne ustawienie.</w:t>
            </w:r>
          </w:p>
        </w:tc>
        <w:tc>
          <w:tcPr>
            <w:tcW w:w="2692" w:type="dxa"/>
            <w:tcBorders>
              <w:left w:val="single" w:sz="4" w:space="0" w:color="000000"/>
              <w:bottom w:val="single" w:sz="4" w:space="0" w:color="000000"/>
              <w:right w:val="single" w:sz="4" w:space="0" w:color="000000"/>
            </w:tcBorders>
          </w:tcPr>
          <w:p w14:paraId="413C879F" w14:textId="77777777" w:rsidR="00703351" w:rsidRDefault="00703351" w:rsidP="00A651A7">
            <w:pPr>
              <w:pStyle w:val="Zawartotabeli"/>
              <w:jc w:val="center"/>
              <w:rPr>
                <w:color w:val="000000"/>
              </w:rPr>
            </w:pPr>
            <w:r>
              <w:rPr>
                <w:noProof/>
              </w:rPr>
              <w:drawing>
                <wp:inline distT="0" distB="0" distL="0" distR="0" wp14:anchorId="5E0C2BDD" wp14:editId="13FBA36A">
                  <wp:extent cx="962025" cy="962025"/>
                  <wp:effectExtent l="0" t="0" r="0" b="0"/>
                  <wp:docPr id="52" name="Obraz40" descr="Zdjęc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40" descr="Zdjęcie 1"/>
                          <pic:cNvPicPr>
                            <a:picLocks noChangeAspect="1" noChangeArrowheads="1"/>
                          </pic:cNvPicPr>
                        </pic:nvPicPr>
                        <pic:blipFill>
                          <a:blip r:embed="rId34"/>
                          <a:stretch>
                            <a:fillRect/>
                          </a:stretch>
                        </pic:blipFill>
                        <pic:spPr bwMode="auto">
                          <a:xfrm>
                            <a:off x="0" y="0"/>
                            <a:ext cx="962025" cy="962025"/>
                          </a:xfrm>
                          <a:prstGeom prst="rect">
                            <a:avLst/>
                          </a:prstGeom>
                          <a:noFill/>
                        </pic:spPr>
                      </pic:pic>
                    </a:graphicData>
                  </a:graphic>
                </wp:inline>
              </w:drawing>
            </w:r>
          </w:p>
        </w:tc>
      </w:tr>
      <w:tr w:rsidR="00703351" w:rsidRPr="002F65DA" w14:paraId="6575AA03" w14:textId="77777777" w:rsidTr="00A651A7">
        <w:tc>
          <w:tcPr>
            <w:tcW w:w="15450" w:type="dxa"/>
            <w:gridSpan w:val="6"/>
            <w:tcBorders>
              <w:left w:val="single" w:sz="4" w:space="0" w:color="000000"/>
              <w:bottom w:val="single" w:sz="4" w:space="0" w:color="000000"/>
              <w:right w:val="single" w:sz="4" w:space="0" w:color="000000"/>
            </w:tcBorders>
            <w:shd w:val="clear" w:color="auto" w:fill="FFFFFF" w:themeFill="background1"/>
          </w:tcPr>
          <w:p w14:paraId="0841F58C" w14:textId="77777777" w:rsidR="00703351" w:rsidRPr="002F65DA" w:rsidRDefault="00703351" w:rsidP="00A651A7">
            <w:pPr>
              <w:pStyle w:val="Zawartotabeli"/>
              <w:rPr>
                <w:b/>
                <w:bCs/>
                <w:color w:val="000000"/>
              </w:rPr>
            </w:pPr>
            <w:r w:rsidRPr="002F65DA">
              <w:rPr>
                <w:rFonts w:ascii="Times New Roman" w:hAnsi="Times New Roman" w:cs="Times New Roman"/>
                <w:b/>
                <w:bCs/>
                <w:color w:val="000000"/>
              </w:rPr>
              <w:t>Pomoce dydaktyczne do zajęć sensorycznych – Oddział przedszkolny w Brzeziu</w:t>
            </w:r>
          </w:p>
        </w:tc>
      </w:tr>
      <w:tr w:rsidR="00703351" w14:paraId="2A9BD2AA" w14:textId="77777777" w:rsidTr="00A651A7">
        <w:tc>
          <w:tcPr>
            <w:tcW w:w="568" w:type="dxa"/>
            <w:tcBorders>
              <w:left w:val="single" w:sz="4" w:space="0" w:color="000000"/>
              <w:bottom w:val="single" w:sz="4" w:space="0" w:color="000000"/>
            </w:tcBorders>
          </w:tcPr>
          <w:p w14:paraId="6E083118" w14:textId="77777777" w:rsidR="00703351" w:rsidRDefault="00703351" w:rsidP="00A651A7">
            <w:pPr>
              <w:pStyle w:val="Zawartotabeli"/>
              <w:rPr>
                <w:color w:val="000000"/>
              </w:rPr>
            </w:pPr>
            <w:r>
              <w:rPr>
                <w:color w:val="000000"/>
              </w:rPr>
              <w:t>1</w:t>
            </w:r>
          </w:p>
        </w:tc>
        <w:tc>
          <w:tcPr>
            <w:tcW w:w="2268" w:type="dxa"/>
            <w:tcBorders>
              <w:left w:val="single" w:sz="4" w:space="0" w:color="000000"/>
              <w:bottom w:val="single" w:sz="4" w:space="0" w:color="000000"/>
            </w:tcBorders>
          </w:tcPr>
          <w:p w14:paraId="4B505729" w14:textId="77777777" w:rsidR="00703351" w:rsidRDefault="00703351" w:rsidP="00A651A7">
            <w:pPr>
              <w:pStyle w:val="Zawartotabeli"/>
              <w:rPr>
                <w:color w:val="000000"/>
                <w:sz w:val="20"/>
                <w:szCs w:val="20"/>
              </w:rPr>
            </w:pPr>
            <w:r>
              <w:rPr>
                <w:color w:val="000000"/>
                <w:sz w:val="20"/>
                <w:szCs w:val="20"/>
              </w:rPr>
              <w:t>Piłeczki sensoryczne</w:t>
            </w:r>
          </w:p>
        </w:tc>
        <w:tc>
          <w:tcPr>
            <w:tcW w:w="1276" w:type="dxa"/>
            <w:tcBorders>
              <w:left w:val="single" w:sz="4" w:space="0" w:color="000000"/>
              <w:bottom w:val="single" w:sz="4" w:space="0" w:color="000000"/>
            </w:tcBorders>
          </w:tcPr>
          <w:p w14:paraId="642C9A08" w14:textId="77777777" w:rsidR="00703351" w:rsidRDefault="00703351" w:rsidP="00A651A7">
            <w:pPr>
              <w:pStyle w:val="Zawartotabeli"/>
              <w:rPr>
                <w:color w:val="000000"/>
                <w:sz w:val="20"/>
                <w:szCs w:val="20"/>
              </w:rPr>
            </w:pPr>
            <w:r>
              <w:rPr>
                <w:color w:val="000000"/>
                <w:sz w:val="20"/>
                <w:szCs w:val="20"/>
              </w:rPr>
              <w:t>250 szt.</w:t>
            </w:r>
          </w:p>
        </w:tc>
        <w:tc>
          <w:tcPr>
            <w:tcW w:w="2268" w:type="dxa"/>
            <w:tcBorders>
              <w:left w:val="single" w:sz="4" w:space="0" w:color="000000"/>
              <w:bottom w:val="single" w:sz="4" w:space="0" w:color="000000"/>
            </w:tcBorders>
          </w:tcPr>
          <w:p w14:paraId="1E1E1274" w14:textId="77777777" w:rsidR="00703351" w:rsidRDefault="00703351" w:rsidP="00A651A7">
            <w:pPr>
              <w:pStyle w:val="Zawartotabeli"/>
              <w:rPr>
                <w:color w:val="000000"/>
                <w:sz w:val="20"/>
                <w:szCs w:val="2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02B6B50D" w14:textId="77777777" w:rsidR="00703351" w:rsidRDefault="00703351" w:rsidP="00A651A7">
            <w:pPr>
              <w:pStyle w:val="Zawartotabeli"/>
              <w:rPr>
                <w:color w:val="000000"/>
                <w:sz w:val="20"/>
                <w:szCs w:val="20"/>
              </w:rPr>
            </w:pPr>
            <w:r>
              <w:rPr>
                <w:sz w:val="20"/>
                <w:szCs w:val="20"/>
              </w:rPr>
              <w:t xml:space="preserve">Zestaw piłek o różnej strukturze i powierzchni. Służą one do ćwiczeń zmysłu dotyku, masażu rąk itp. </w:t>
            </w:r>
            <w:r>
              <w:rPr>
                <w:sz w:val="20"/>
                <w:szCs w:val="20"/>
              </w:rPr>
              <w:br/>
              <w:t xml:space="preserve">• 20 piłek </w:t>
            </w:r>
            <w:r>
              <w:rPr>
                <w:sz w:val="20"/>
                <w:szCs w:val="20"/>
              </w:rPr>
              <w:br/>
              <w:t xml:space="preserve">• śr. od 4 do 7,5 cm </w:t>
            </w:r>
            <w:r>
              <w:rPr>
                <w:sz w:val="20"/>
                <w:szCs w:val="20"/>
              </w:rPr>
              <w:br/>
              <w:t>• worek na rzep z wytrzymałej tkaniny o wym. 32 x 40 cm</w:t>
            </w:r>
          </w:p>
        </w:tc>
        <w:tc>
          <w:tcPr>
            <w:tcW w:w="2692" w:type="dxa"/>
            <w:tcBorders>
              <w:left w:val="single" w:sz="4" w:space="0" w:color="000000"/>
              <w:bottom w:val="single" w:sz="4" w:space="0" w:color="000000"/>
              <w:right w:val="single" w:sz="4" w:space="0" w:color="000000"/>
            </w:tcBorders>
          </w:tcPr>
          <w:p w14:paraId="364C5D16" w14:textId="77777777" w:rsidR="00703351" w:rsidRDefault="00703351" w:rsidP="00A651A7">
            <w:pPr>
              <w:pStyle w:val="Zawartotabeli"/>
              <w:rPr>
                <w:color w:val="000000"/>
              </w:rPr>
            </w:pPr>
            <w:r>
              <w:rPr>
                <w:noProof/>
              </w:rPr>
              <w:drawing>
                <wp:inline distT="0" distB="0" distL="0" distR="0" wp14:anchorId="37B8E317" wp14:editId="4AECAB11">
                  <wp:extent cx="1640205" cy="1141095"/>
                  <wp:effectExtent l="0" t="0" r="0" b="0"/>
                  <wp:docPr id="53" name="Obraz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41"/>
                          <pic:cNvPicPr>
                            <a:picLocks noChangeAspect="1" noChangeArrowheads="1"/>
                          </pic:cNvPicPr>
                        </pic:nvPicPr>
                        <pic:blipFill>
                          <a:blip r:embed="rId95"/>
                          <a:stretch>
                            <a:fillRect/>
                          </a:stretch>
                        </pic:blipFill>
                        <pic:spPr bwMode="auto">
                          <a:xfrm>
                            <a:off x="0" y="0"/>
                            <a:ext cx="1640205" cy="1141095"/>
                          </a:xfrm>
                          <a:prstGeom prst="rect">
                            <a:avLst/>
                          </a:prstGeom>
                          <a:noFill/>
                        </pic:spPr>
                      </pic:pic>
                    </a:graphicData>
                  </a:graphic>
                </wp:inline>
              </w:drawing>
            </w:r>
          </w:p>
        </w:tc>
      </w:tr>
      <w:tr w:rsidR="00703351" w14:paraId="5A078BCA" w14:textId="77777777" w:rsidTr="00A651A7">
        <w:tc>
          <w:tcPr>
            <w:tcW w:w="568" w:type="dxa"/>
            <w:tcBorders>
              <w:left w:val="single" w:sz="4" w:space="0" w:color="000000"/>
              <w:bottom w:val="single" w:sz="4" w:space="0" w:color="000000"/>
            </w:tcBorders>
          </w:tcPr>
          <w:p w14:paraId="36ED7AAE" w14:textId="77777777" w:rsidR="00703351" w:rsidRDefault="00703351" w:rsidP="00A651A7">
            <w:pPr>
              <w:pStyle w:val="Zawartotabeli"/>
              <w:rPr>
                <w:color w:val="000000"/>
              </w:rPr>
            </w:pPr>
            <w:r>
              <w:rPr>
                <w:color w:val="000000"/>
              </w:rPr>
              <w:lastRenderedPageBreak/>
              <w:t>2</w:t>
            </w:r>
          </w:p>
        </w:tc>
        <w:tc>
          <w:tcPr>
            <w:tcW w:w="2268" w:type="dxa"/>
            <w:tcBorders>
              <w:left w:val="single" w:sz="4" w:space="0" w:color="000000"/>
              <w:bottom w:val="single" w:sz="4" w:space="0" w:color="000000"/>
            </w:tcBorders>
          </w:tcPr>
          <w:p w14:paraId="4F884485" w14:textId="77777777" w:rsidR="00703351" w:rsidRDefault="00703351" w:rsidP="00A651A7">
            <w:pPr>
              <w:pStyle w:val="Zawartotabeli"/>
              <w:rPr>
                <w:color w:val="000000"/>
                <w:sz w:val="20"/>
                <w:szCs w:val="20"/>
              </w:rPr>
            </w:pPr>
            <w:r>
              <w:rPr>
                <w:color w:val="000000"/>
                <w:sz w:val="20"/>
                <w:szCs w:val="20"/>
              </w:rPr>
              <w:t>Platforma do balansowania</w:t>
            </w:r>
          </w:p>
        </w:tc>
        <w:tc>
          <w:tcPr>
            <w:tcW w:w="1276" w:type="dxa"/>
            <w:tcBorders>
              <w:left w:val="single" w:sz="4" w:space="0" w:color="000000"/>
              <w:bottom w:val="single" w:sz="4" w:space="0" w:color="000000"/>
            </w:tcBorders>
          </w:tcPr>
          <w:p w14:paraId="39B97DF4" w14:textId="77777777" w:rsidR="00703351" w:rsidRDefault="00703351" w:rsidP="00A651A7">
            <w:pPr>
              <w:pStyle w:val="Zawartotabeli"/>
              <w:rPr>
                <w:color w:val="000000"/>
                <w:sz w:val="20"/>
                <w:szCs w:val="20"/>
              </w:rPr>
            </w:pPr>
            <w:r>
              <w:rPr>
                <w:color w:val="000000"/>
                <w:sz w:val="20"/>
                <w:szCs w:val="20"/>
              </w:rPr>
              <w:t>3 szt.</w:t>
            </w:r>
          </w:p>
        </w:tc>
        <w:tc>
          <w:tcPr>
            <w:tcW w:w="2268" w:type="dxa"/>
            <w:tcBorders>
              <w:left w:val="single" w:sz="4" w:space="0" w:color="000000"/>
              <w:bottom w:val="single" w:sz="4" w:space="0" w:color="000000"/>
            </w:tcBorders>
          </w:tcPr>
          <w:p w14:paraId="1C21D91A"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59927DA8" w14:textId="77777777" w:rsidR="00703351" w:rsidRDefault="00703351" w:rsidP="00A651A7">
            <w:pPr>
              <w:pStyle w:val="Zawartotabeli"/>
              <w:rPr>
                <w:sz w:val="20"/>
                <w:szCs w:val="20"/>
              </w:rPr>
            </w:pPr>
            <w:r>
              <w:rPr>
                <w:sz w:val="20"/>
                <w:szCs w:val="20"/>
              </w:rPr>
              <w:t xml:space="preserve">Platforma z tworzywa sztucznego do balansowania. Pozwala na ćwiczenie </w:t>
            </w:r>
            <w:proofErr w:type="spellStart"/>
            <w:r>
              <w:rPr>
                <w:sz w:val="20"/>
                <w:szCs w:val="20"/>
              </w:rPr>
              <w:t>koorydynacji</w:t>
            </w:r>
            <w:proofErr w:type="spellEnd"/>
            <w:r>
              <w:rPr>
                <w:sz w:val="20"/>
                <w:szCs w:val="20"/>
              </w:rPr>
              <w:t xml:space="preserve"> wzrokowo-ruchowej, precyzji ruchów i koncentracji, maksymalne obciążenie 120 kg, śr. labiryntów 33 cm, śr. kuleczek 2 cm,</w:t>
            </w:r>
          </w:p>
          <w:p w14:paraId="63EB6D3F" w14:textId="77777777" w:rsidR="00703351" w:rsidRDefault="00703351" w:rsidP="00A651A7">
            <w:pPr>
              <w:pStyle w:val="Zawartotabeli"/>
              <w:rPr>
                <w:color w:val="000000"/>
                <w:sz w:val="20"/>
                <w:szCs w:val="20"/>
              </w:rPr>
            </w:pPr>
            <w:r>
              <w:rPr>
                <w:sz w:val="20"/>
                <w:szCs w:val="20"/>
              </w:rPr>
              <w:t>wym. 54 x 39,5 x 9 cm</w:t>
            </w:r>
          </w:p>
        </w:tc>
        <w:tc>
          <w:tcPr>
            <w:tcW w:w="2692" w:type="dxa"/>
            <w:tcBorders>
              <w:left w:val="single" w:sz="4" w:space="0" w:color="000000"/>
              <w:bottom w:val="single" w:sz="4" w:space="0" w:color="000000"/>
              <w:right w:val="single" w:sz="4" w:space="0" w:color="000000"/>
            </w:tcBorders>
          </w:tcPr>
          <w:p w14:paraId="59CAF435" w14:textId="77777777" w:rsidR="00703351" w:rsidRDefault="00703351" w:rsidP="00A651A7">
            <w:pPr>
              <w:pStyle w:val="Zawartotabeli"/>
              <w:rPr>
                <w:color w:val="000000"/>
              </w:rPr>
            </w:pPr>
            <w:r>
              <w:rPr>
                <w:noProof/>
              </w:rPr>
              <w:drawing>
                <wp:inline distT="0" distB="0" distL="0" distR="0" wp14:anchorId="746B907A" wp14:editId="5D928856">
                  <wp:extent cx="1640205" cy="1154430"/>
                  <wp:effectExtent l="0" t="0" r="0" b="0"/>
                  <wp:docPr id="54" name="Obraz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42"/>
                          <pic:cNvPicPr>
                            <a:picLocks noChangeAspect="1" noChangeArrowheads="1"/>
                          </pic:cNvPicPr>
                        </pic:nvPicPr>
                        <pic:blipFill>
                          <a:blip r:embed="rId96"/>
                          <a:stretch>
                            <a:fillRect/>
                          </a:stretch>
                        </pic:blipFill>
                        <pic:spPr bwMode="auto">
                          <a:xfrm>
                            <a:off x="0" y="0"/>
                            <a:ext cx="1640205" cy="1154430"/>
                          </a:xfrm>
                          <a:prstGeom prst="rect">
                            <a:avLst/>
                          </a:prstGeom>
                          <a:noFill/>
                        </pic:spPr>
                      </pic:pic>
                    </a:graphicData>
                  </a:graphic>
                </wp:inline>
              </w:drawing>
            </w:r>
          </w:p>
        </w:tc>
      </w:tr>
      <w:tr w:rsidR="00703351" w14:paraId="4CC7AF29" w14:textId="77777777" w:rsidTr="00A651A7">
        <w:tc>
          <w:tcPr>
            <w:tcW w:w="568" w:type="dxa"/>
            <w:tcBorders>
              <w:left w:val="single" w:sz="4" w:space="0" w:color="000000"/>
              <w:bottom w:val="single" w:sz="4" w:space="0" w:color="000000"/>
            </w:tcBorders>
          </w:tcPr>
          <w:p w14:paraId="6E8AABDB" w14:textId="77777777" w:rsidR="00703351" w:rsidRDefault="00703351" w:rsidP="00A651A7">
            <w:pPr>
              <w:pStyle w:val="Zawartotabeli"/>
              <w:rPr>
                <w:color w:val="000000"/>
              </w:rPr>
            </w:pPr>
            <w:r>
              <w:rPr>
                <w:color w:val="000000"/>
              </w:rPr>
              <w:t>3</w:t>
            </w:r>
          </w:p>
        </w:tc>
        <w:tc>
          <w:tcPr>
            <w:tcW w:w="2268" w:type="dxa"/>
            <w:tcBorders>
              <w:left w:val="single" w:sz="4" w:space="0" w:color="000000"/>
              <w:bottom w:val="single" w:sz="4" w:space="0" w:color="000000"/>
            </w:tcBorders>
          </w:tcPr>
          <w:p w14:paraId="58EFEAD7" w14:textId="77777777" w:rsidR="00703351" w:rsidRDefault="00703351" w:rsidP="00A651A7">
            <w:pPr>
              <w:pStyle w:val="Zawartotabeli"/>
              <w:rPr>
                <w:color w:val="000000"/>
                <w:sz w:val="20"/>
                <w:szCs w:val="20"/>
              </w:rPr>
            </w:pPr>
            <w:r>
              <w:rPr>
                <w:color w:val="000000"/>
                <w:sz w:val="20"/>
                <w:szCs w:val="20"/>
              </w:rPr>
              <w:t>Mata sensoryczna</w:t>
            </w:r>
          </w:p>
        </w:tc>
        <w:tc>
          <w:tcPr>
            <w:tcW w:w="1276" w:type="dxa"/>
            <w:tcBorders>
              <w:left w:val="single" w:sz="4" w:space="0" w:color="000000"/>
              <w:bottom w:val="single" w:sz="4" w:space="0" w:color="000000"/>
            </w:tcBorders>
          </w:tcPr>
          <w:p w14:paraId="071124BB" w14:textId="77777777" w:rsidR="00703351" w:rsidRDefault="00703351" w:rsidP="00A651A7">
            <w:pPr>
              <w:pStyle w:val="Zawartotabeli"/>
              <w:rPr>
                <w:color w:val="000000"/>
                <w:sz w:val="20"/>
                <w:szCs w:val="20"/>
              </w:rPr>
            </w:pPr>
            <w:r>
              <w:rPr>
                <w:color w:val="000000"/>
                <w:sz w:val="20"/>
                <w:szCs w:val="20"/>
              </w:rPr>
              <w:t>1 szt.</w:t>
            </w:r>
          </w:p>
        </w:tc>
        <w:tc>
          <w:tcPr>
            <w:tcW w:w="2268" w:type="dxa"/>
            <w:tcBorders>
              <w:left w:val="single" w:sz="4" w:space="0" w:color="000000"/>
              <w:bottom w:val="single" w:sz="4" w:space="0" w:color="000000"/>
            </w:tcBorders>
          </w:tcPr>
          <w:p w14:paraId="37BADF9E"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17218765" w14:textId="77777777" w:rsidR="00703351" w:rsidRDefault="00703351" w:rsidP="00A651A7">
            <w:pPr>
              <w:rPr>
                <w:rFonts w:ascii="Times New Roman" w:hAnsi="Times New Roman" w:cs="Times New Roman"/>
                <w:color w:val="000000"/>
                <w:sz w:val="20"/>
                <w:szCs w:val="20"/>
              </w:rPr>
            </w:pPr>
            <w:r>
              <w:rPr>
                <w:rFonts w:ascii="Times New Roman" w:hAnsi="Times New Roman" w:cs="Times New Roman"/>
                <w:color w:val="000000"/>
                <w:sz w:val="20"/>
                <w:szCs w:val="20"/>
              </w:rPr>
              <w:t>Zestaw sensorycznych mat pod stopy do ćwiczeń i zabaw grupowych. Maty stymulują podeszwy stóp i wzmacniają ich mięśnie. Wspomagają prawidłowy rozwój stóp oraz zapobiegają rozwojowi wad postawy. Wpływają pozytywnie na samopoczucie użytkowników mat. Jasne kolory i struktura puzzli zachęcają do wesołej zabawy. Wykonane są z materiału TPE.</w:t>
            </w:r>
            <w:r>
              <w:rPr>
                <w:rFonts w:ascii="Times New Roman" w:hAnsi="Times New Roman" w:cs="Times New Roman"/>
                <w:color w:val="000000"/>
                <w:sz w:val="20"/>
                <w:szCs w:val="20"/>
              </w:rPr>
              <w:br/>
              <w:t xml:space="preserve">• wym. jednego </w:t>
            </w:r>
            <w:proofErr w:type="spellStart"/>
            <w:r>
              <w:rPr>
                <w:rFonts w:ascii="Times New Roman" w:hAnsi="Times New Roman" w:cs="Times New Roman"/>
                <w:color w:val="000000"/>
                <w:sz w:val="20"/>
                <w:szCs w:val="20"/>
              </w:rPr>
              <w:t>elem</w:t>
            </w:r>
            <w:proofErr w:type="spellEnd"/>
            <w:r>
              <w:rPr>
                <w:rFonts w:ascii="Times New Roman" w:hAnsi="Times New Roman" w:cs="Times New Roman"/>
                <w:color w:val="000000"/>
                <w:sz w:val="20"/>
                <w:szCs w:val="20"/>
              </w:rPr>
              <w:t>. 30 x 30 cm</w:t>
            </w:r>
            <w:r>
              <w:rPr>
                <w:rFonts w:ascii="Times New Roman" w:hAnsi="Times New Roman" w:cs="Times New Roman"/>
                <w:color w:val="000000"/>
                <w:sz w:val="20"/>
                <w:szCs w:val="20"/>
              </w:rPr>
              <w:br/>
              <w:t>• gr. 2 cm</w:t>
            </w:r>
          </w:p>
          <w:p w14:paraId="7C53DCBE" w14:textId="77777777" w:rsidR="00703351"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384867ED" w14:textId="77777777" w:rsidR="00703351" w:rsidRDefault="00703351" w:rsidP="00A651A7">
            <w:pPr>
              <w:pStyle w:val="Zawartotabeli"/>
              <w:jc w:val="center"/>
              <w:rPr>
                <w:color w:val="000000"/>
              </w:rPr>
            </w:pPr>
            <w:r>
              <w:rPr>
                <w:noProof/>
              </w:rPr>
              <w:drawing>
                <wp:inline distT="0" distB="0" distL="0" distR="0" wp14:anchorId="59853A5C" wp14:editId="671CC392">
                  <wp:extent cx="1209675" cy="1179195"/>
                  <wp:effectExtent l="0" t="0" r="0" b="0"/>
                  <wp:docPr id="55" name="Obraz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43"/>
                          <pic:cNvPicPr>
                            <a:picLocks noChangeAspect="1" noChangeArrowheads="1"/>
                          </pic:cNvPicPr>
                        </pic:nvPicPr>
                        <pic:blipFill>
                          <a:blip r:embed="rId97"/>
                          <a:stretch>
                            <a:fillRect/>
                          </a:stretch>
                        </pic:blipFill>
                        <pic:spPr bwMode="auto">
                          <a:xfrm>
                            <a:off x="0" y="0"/>
                            <a:ext cx="1209675" cy="1179195"/>
                          </a:xfrm>
                          <a:prstGeom prst="rect">
                            <a:avLst/>
                          </a:prstGeom>
                          <a:noFill/>
                        </pic:spPr>
                      </pic:pic>
                    </a:graphicData>
                  </a:graphic>
                </wp:inline>
              </w:drawing>
            </w:r>
          </w:p>
        </w:tc>
      </w:tr>
      <w:tr w:rsidR="00703351" w14:paraId="58455B8B" w14:textId="77777777" w:rsidTr="00A651A7">
        <w:tc>
          <w:tcPr>
            <w:tcW w:w="568" w:type="dxa"/>
            <w:tcBorders>
              <w:left w:val="single" w:sz="4" w:space="0" w:color="000000"/>
              <w:bottom w:val="single" w:sz="4" w:space="0" w:color="000000"/>
            </w:tcBorders>
          </w:tcPr>
          <w:p w14:paraId="23979D59" w14:textId="77777777" w:rsidR="00703351" w:rsidRDefault="00703351" w:rsidP="00A651A7">
            <w:pPr>
              <w:pStyle w:val="Zawartotabeli"/>
              <w:rPr>
                <w:color w:val="000000"/>
              </w:rPr>
            </w:pPr>
            <w:r>
              <w:rPr>
                <w:color w:val="000000"/>
              </w:rPr>
              <w:t>4</w:t>
            </w:r>
          </w:p>
        </w:tc>
        <w:tc>
          <w:tcPr>
            <w:tcW w:w="2268" w:type="dxa"/>
            <w:tcBorders>
              <w:left w:val="single" w:sz="4" w:space="0" w:color="000000"/>
              <w:bottom w:val="single" w:sz="4" w:space="0" w:color="000000"/>
            </w:tcBorders>
          </w:tcPr>
          <w:p w14:paraId="0A7C36ED" w14:textId="77777777" w:rsidR="00703351" w:rsidRDefault="00703351" w:rsidP="00A651A7">
            <w:pPr>
              <w:pStyle w:val="Zawartotabeli"/>
              <w:rPr>
                <w:color w:val="000000"/>
                <w:sz w:val="20"/>
                <w:szCs w:val="20"/>
              </w:rPr>
            </w:pPr>
            <w:r>
              <w:rPr>
                <w:color w:val="000000"/>
                <w:sz w:val="20"/>
                <w:szCs w:val="20"/>
              </w:rPr>
              <w:t>Tablica manipulacyjna, drewniana, sensoryczna</w:t>
            </w:r>
          </w:p>
        </w:tc>
        <w:tc>
          <w:tcPr>
            <w:tcW w:w="1276" w:type="dxa"/>
            <w:tcBorders>
              <w:left w:val="single" w:sz="4" w:space="0" w:color="000000"/>
              <w:bottom w:val="single" w:sz="4" w:space="0" w:color="000000"/>
            </w:tcBorders>
          </w:tcPr>
          <w:p w14:paraId="5A53E289" w14:textId="77777777" w:rsidR="00703351" w:rsidRDefault="00703351" w:rsidP="00A651A7">
            <w:pPr>
              <w:pStyle w:val="Zawartotabeli"/>
              <w:rPr>
                <w:color w:val="000000"/>
                <w:sz w:val="20"/>
                <w:szCs w:val="20"/>
              </w:rPr>
            </w:pPr>
            <w:r>
              <w:rPr>
                <w:color w:val="000000"/>
                <w:sz w:val="20"/>
                <w:szCs w:val="20"/>
              </w:rPr>
              <w:t>1 szt.</w:t>
            </w:r>
          </w:p>
        </w:tc>
        <w:tc>
          <w:tcPr>
            <w:tcW w:w="2268" w:type="dxa"/>
            <w:tcBorders>
              <w:left w:val="single" w:sz="4" w:space="0" w:color="000000"/>
              <w:bottom w:val="single" w:sz="4" w:space="0" w:color="000000"/>
            </w:tcBorders>
          </w:tcPr>
          <w:p w14:paraId="5F2683B3"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63975360" w14:textId="77777777" w:rsidR="00703351" w:rsidRDefault="00703351" w:rsidP="00A651A7">
            <w:pPr>
              <w:pStyle w:val="Zawartotabeli"/>
              <w:rPr>
                <w:color w:val="000000"/>
                <w:sz w:val="20"/>
                <w:szCs w:val="20"/>
              </w:rPr>
            </w:pPr>
            <w:r>
              <w:rPr>
                <w:sz w:val="20"/>
                <w:szCs w:val="20"/>
              </w:rPr>
              <w:t xml:space="preserve">Na tablicy, w dwóch szeregach, znajdują się w obrysy figur geometrycznych. Obrysy w górnym rzędzie są zamieszczone na białym tle. Natomiast każdy z obrysów w dolnym rzędzie ma inny kolor. Do tablicy dołączone drewniane klocków, przedstawiających prostokąt, kwadrat, trójkąt i koło. Tablica została zaprojektowana tak, aby stymulować zmysły dziecka: dotyk, wzrok, </w:t>
            </w:r>
            <w:proofErr w:type="spellStart"/>
            <w:r>
              <w:rPr>
                <w:sz w:val="20"/>
                <w:szCs w:val="20"/>
              </w:rPr>
              <w:t>propriocepcję</w:t>
            </w:r>
            <w:proofErr w:type="spellEnd"/>
            <w:r>
              <w:rPr>
                <w:sz w:val="20"/>
                <w:szCs w:val="20"/>
              </w:rPr>
              <w:t xml:space="preserve"> i wspierać rozwój motoryki małej i koordynacji poprzez dopasowywanie kształtów. Tablica uczy logicznego myślenia i wzbogaca zasób pojęciowo-słowny dziecka o nazwy podstawowych kolorów i figur geometrycznych. </w:t>
            </w:r>
            <w:r>
              <w:rPr>
                <w:sz w:val="20"/>
                <w:szCs w:val="20"/>
              </w:rPr>
              <w:br/>
              <w:t xml:space="preserve">• wym. tablicy 48 x 31 cm </w:t>
            </w:r>
            <w:r>
              <w:rPr>
                <w:sz w:val="20"/>
                <w:szCs w:val="20"/>
              </w:rPr>
              <w:br/>
              <w:t>• wym. klocków od 8,2 x 4,2 cm do 7,5 x 7,5 cm</w:t>
            </w:r>
          </w:p>
        </w:tc>
        <w:tc>
          <w:tcPr>
            <w:tcW w:w="2692" w:type="dxa"/>
            <w:tcBorders>
              <w:left w:val="single" w:sz="4" w:space="0" w:color="000000"/>
              <w:bottom w:val="single" w:sz="4" w:space="0" w:color="000000"/>
              <w:right w:val="single" w:sz="4" w:space="0" w:color="000000"/>
            </w:tcBorders>
          </w:tcPr>
          <w:p w14:paraId="3F66728D" w14:textId="77777777" w:rsidR="00703351" w:rsidRDefault="00703351" w:rsidP="00A651A7">
            <w:pPr>
              <w:pStyle w:val="Zawartotabeli"/>
              <w:jc w:val="center"/>
              <w:rPr>
                <w:color w:val="000000"/>
              </w:rPr>
            </w:pPr>
            <w:r>
              <w:rPr>
                <w:noProof/>
              </w:rPr>
              <w:drawing>
                <wp:inline distT="0" distB="0" distL="0" distR="0" wp14:anchorId="5587A44F" wp14:editId="4FB75698">
                  <wp:extent cx="1143000" cy="1143000"/>
                  <wp:effectExtent l="0" t="0" r="0" b="0"/>
                  <wp:docPr id="56" name="Obraz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Obraz44"/>
                          <pic:cNvPicPr>
                            <a:picLocks noChangeAspect="1" noChangeArrowheads="1"/>
                          </pic:cNvPicPr>
                        </pic:nvPicPr>
                        <pic:blipFill>
                          <a:blip r:embed="rId98"/>
                          <a:stretch>
                            <a:fillRect/>
                          </a:stretch>
                        </pic:blipFill>
                        <pic:spPr bwMode="auto">
                          <a:xfrm>
                            <a:off x="0" y="0"/>
                            <a:ext cx="1143000" cy="1143000"/>
                          </a:xfrm>
                          <a:prstGeom prst="rect">
                            <a:avLst/>
                          </a:prstGeom>
                          <a:noFill/>
                        </pic:spPr>
                      </pic:pic>
                    </a:graphicData>
                  </a:graphic>
                </wp:inline>
              </w:drawing>
            </w:r>
          </w:p>
        </w:tc>
      </w:tr>
      <w:tr w:rsidR="00703351" w14:paraId="7A81C2DD" w14:textId="77777777" w:rsidTr="00A651A7">
        <w:tc>
          <w:tcPr>
            <w:tcW w:w="568" w:type="dxa"/>
            <w:tcBorders>
              <w:left w:val="single" w:sz="4" w:space="0" w:color="000000"/>
              <w:bottom w:val="single" w:sz="4" w:space="0" w:color="000000"/>
            </w:tcBorders>
          </w:tcPr>
          <w:p w14:paraId="77D5D8E8" w14:textId="77777777" w:rsidR="00703351" w:rsidRDefault="00703351" w:rsidP="00A651A7">
            <w:pPr>
              <w:pStyle w:val="Zawartotabeli"/>
              <w:rPr>
                <w:color w:val="000000"/>
              </w:rPr>
            </w:pPr>
            <w:r>
              <w:rPr>
                <w:color w:val="000000"/>
              </w:rPr>
              <w:lastRenderedPageBreak/>
              <w:t>5</w:t>
            </w:r>
          </w:p>
        </w:tc>
        <w:tc>
          <w:tcPr>
            <w:tcW w:w="2268" w:type="dxa"/>
            <w:tcBorders>
              <w:left w:val="single" w:sz="4" w:space="0" w:color="000000"/>
              <w:bottom w:val="single" w:sz="4" w:space="0" w:color="000000"/>
            </w:tcBorders>
          </w:tcPr>
          <w:p w14:paraId="61EF2E52" w14:textId="77777777" w:rsidR="00703351" w:rsidRDefault="00703351" w:rsidP="00A651A7">
            <w:pPr>
              <w:pStyle w:val="Zawartotabeli"/>
              <w:rPr>
                <w:color w:val="000000"/>
                <w:sz w:val="20"/>
                <w:szCs w:val="20"/>
              </w:rPr>
            </w:pPr>
            <w:r>
              <w:rPr>
                <w:color w:val="000000"/>
                <w:sz w:val="20"/>
                <w:szCs w:val="20"/>
              </w:rPr>
              <w:t>Ramka, tablica sensoryczna do rysowania piaskiem LED</w:t>
            </w:r>
          </w:p>
        </w:tc>
        <w:tc>
          <w:tcPr>
            <w:tcW w:w="1276" w:type="dxa"/>
            <w:tcBorders>
              <w:left w:val="single" w:sz="4" w:space="0" w:color="000000"/>
              <w:bottom w:val="single" w:sz="4" w:space="0" w:color="000000"/>
            </w:tcBorders>
          </w:tcPr>
          <w:p w14:paraId="2FD0EB50" w14:textId="77777777" w:rsidR="00703351" w:rsidRDefault="00703351" w:rsidP="00A651A7">
            <w:pPr>
              <w:pStyle w:val="Zawartotabeli"/>
              <w:rPr>
                <w:color w:val="000000"/>
                <w:sz w:val="20"/>
                <w:szCs w:val="20"/>
              </w:rPr>
            </w:pPr>
            <w:r>
              <w:rPr>
                <w:color w:val="000000"/>
                <w:sz w:val="20"/>
                <w:szCs w:val="20"/>
              </w:rPr>
              <w:t>1 szt.</w:t>
            </w:r>
          </w:p>
        </w:tc>
        <w:tc>
          <w:tcPr>
            <w:tcW w:w="2268" w:type="dxa"/>
            <w:tcBorders>
              <w:left w:val="single" w:sz="4" w:space="0" w:color="000000"/>
              <w:bottom w:val="single" w:sz="4" w:space="0" w:color="000000"/>
            </w:tcBorders>
          </w:tcPr>
          <w:p w14:paraId="7CE028A3"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3E83E77B" w14:textId="77777777" w:rsidR="00703351" w:rsidRDefault="00703351" w:rsidP="00A651A7">
            <w:pPr>
              <w:spacing w:beforeAutospacing="1" w:afterAutospacing="1" w:line="240" w:lineRule="auto"/>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Parametry techniczne:  8 kolorów, zmiana intensywności koloru,  światło pulsacyjne, zmiana szybkości migania światła,  pilot, - wymiary 52x42x13. Akcesoria składają się z 6 elementów:  grzebyk, paca, widełki, rysik,  pędzelek, piasek ok 1,2 kg</w:t>
            </w:r>
          </w:p>
          <w:p w14:paraId="655433AC" w14:textId="77777777" w:rsidR="00703351" w:rsidRDefault="00703351" w:rsidP="00A651A7">
            <w:pPr>
              <w:pStyle w:val="Zawartotabeli"/>
              <w:rPr>
                <w:color w:val="000000"/>
              </w:rPr>
            </w:pPr>
          </w:p>
        </w:tc>
        <w:tc>
          <w:tcPr>
            <w:tcW w:w="2692" w:type="dxa"/>
            <w:tcBorders>
              <w:left w:val="single" w:sz="4" w:space="0" w:color="000000"/>
              <w:bottom w:val="single" w:sz="4" w:space="0" w:color="000000"/>
              <w:right w:val="single" w:sz="4" w:space="0" w:color="000000"/>
            </w:tcBorders>
          </w:tcPr>
          <w:p w14:paraId="6A4F2D17" w14:textId="77777777" w:rsidR="00703351" w:rsidRDefault="00703351" w:rsidP="00A651A7">
            <w:pPr>
              <w:pStyle w:val="Zawartotabeli"/>
              <w:rPr>
                <w:color w:val="000000"/>
              </w:rPr>
            </w:pPr>
            <w:r>
              <w:rPr>
                <w:noProof/>
              </w:rPr>
              <w:drawing>
                <wp:inline distT="0" distB="0" distL="0" distR="0" wp14:anchorId="4781F4A3" wp14:editId="5F92EEE0">
                  <wp:extent cx="1640205" cy="1164590"/>
                  <wp:effectExtent l="0" t="0" r="0" b="0"/>
                  <wp:docPr id="57" name="Obraz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Obraz45"/>
                          <pic:cNvPicPr>
                            <a:picLocks noChangeAspect="1" noChangeArrowheads="1"/>
                          </pic:cNvPicPr>
                        </pic:nvPicPr>
                        <pic:blipFill>
                          <a:blip r:embed="rId99"/>
                          <a:stretch>
                            <a:fillRect/>
                          </a:stretch>
                        </pic:blipFill>
                        <pic:spPr bwMode="auto">
                          <a:xfrm>
                            <a:off x="0" y="0"/>
                            <a:ext cx="1640205" cy="1164590"/>
                          </a:xfrm>
                          <a:prstGeom prst="rect">
                            <a:avLst/>
                          </a:prstGeom>
                          <a:noFill/>
                        </pic:spPr>
                      </pic:pic>
                    </a:graphicData>
                  </a:graphic>
                </wp:inline>
              </w:drawing>
            </w:r>
          </w:p>
        </w:tc>
      </w:tr>
      <w:tr w:rsidR="00703351" w14:paraId="30992BF2" w14:textId="77777777" w:rsidTr="00A651A7">
        <w:tc>
          <w:tcPr>
            <w:tcW w:w="568" w:type="dxa"/>
            <w:tcBorders>
              <w:left w:val="single" w:sz="4" w:space="0" w:color="000000"/>
              <w:bottom w:val="single" w:sz="4" w:space="0" w:color="000000"/>
            </w:tcBorders>
          </w:tcPr>
          <w:p w14:paraId="5F1D8D9F" w14:textId="77777777" w:rsidR="00703351" w:rsidRDefault="00703351" w:rsidP="00A651A7">
            <w:pPr>
              <w:pStyle w:val="Zawartotabeli"/>
              <w:rPr>
                <w:color w:val="000000"/>
              </w:rPr>
            </w:pPr>
            <w:r>
              <w:rPr>
                <w:color w:val="000000"/>
              </w:rPr>
              <w:t>6</w:t>
            </w:r>
          </w:p>
        </w:tc>
        <w:tc>
          <w:tcPr>
            <w:tcW w:w="2268" w:type="dxa"/>
            <w:tcBorders>
              <w:left w:val="single" w:sz="4" w:space="0" w:color="000000"/>
              <w:bottom w:val="single" w:sz="4" w:space="0" w:color="000000"/>
            </w:tcBorders>
          </w:tcPr>
          <w:p w14:paraId="0BCEF7FD" w14:textId="77777777" w:rsidR="00703351" w:rsidRDefault="00703351" w:rsidP="00A651A7">
            <w:pPr>
              <w:pStyle w:val="Zawartotabeli"/>
              <w:rPr>
                <w:color w:val="000000"/>
                <w:sz w:val="20"/>
                <w:szCs w:val="20"/>
              </w:rPr>
            </w:pPr>
            <w:r>
              <w:rPr>
                <w:color w:val="000000"/>
                <w:sz w:val="20"/>
                <w:szCs w:val="20"/>
              </w:rPr>
              <w:t>Duszek elastyczny, sensoryczny</w:t>
            </w:r>
          </w:p>
        </w:tc>
        <w:tc>
          <w:tcPr>
            <w:tcW w:w="1276" w:type="dxa"/>
            <w:tcBorders>
              <w:left w:val="single" w:sz="4" w:space="0" w:color="000000"/>
              <w:bottom w:val="single" w:sz="4" w:space="0" w:color="000000"/>
            </w:tcBorders>
          </w:tcPr>
          <w:p w14:paraId="1E0C559E" w14:textId="77777777" w:rsidR="00703351" w:rsidRDefault="00703351" w:rsidP="00A651A7">
            <w:pPr>
              <w:pStyle w:val="Zawartotabeli"/>
              <w:rPr>
                <w:color w:val="000000"/>
                <w:sz w:val="20"/>
                <w:szCs w:val="20"/>
              </w:rPr>
            </w:pPr>
            <w:r>
              <w:rPr>
                <w:color w:val="000000"/>
                <w:sz w:val="20"/>
                <w:szCs w:val="20"/>
              </w:rPr>
              <w:t>1 szt.</w:t>
            </w:r>
          </w:p>
        </w:tc>
        <w:tc>
          <w:tcPr>
            <w:tcW w:w="2268" w:type="dxa"/>
            <w:tcBorders>
              <w:left w:val="single" w:sz="4" w:space="0" w:color="000000"/>
              <w:bottom w:val="single" w:sz="4" w:space="0" w:color="000000"/>
            </w:tcBorders>
          </w:tcPr>
          <w:p w14:paraId="5A3D446C"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7B76BBA5"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sz w:val="20"/>
                <w:szCs w:val="20"/>
              </w:rPr>
              <w:t xml:space="preserve">Worek wykonany ze specjalnego rozciągliwego materiału, zwany popularnie duszkiem sensorycznym. Dostarcza specyficzne wrażenia sensoryczne dzięki czemu wpływa pozytywnie i rozwija zmysł </w:t>
            </w:r>
            <w:proofErr w:type="spellStart"/>
            <w:r>
              <w:rPr>
                <w:rFonts w:ascii="Times New Roman" w:hAnsi="Times New Roman" w:cs="Times New Roman"/>
                <w:sz w:val="20"/>
                <w:szCs w:val="20"/>
              </w:rPr>
              <w:t>propriocepcji</w:t>
            </w:r>
            <w:proofErr w:type="spellEnd"/>
            <w:r>
              <w:rPr>
                <w:rFonts w:ascii="Times New Roman" w:hAnsi="Times New Roman" w:cs="Times New Roman"/>
                <w:sz w:val="20"/>
                <w:szCs w:val="20"/>
              </w:rPr>
              <w:t>, ale również siłę i wytrzymałość.</w:t>
            </w:r>
          </w:p>
        </w:tc>
        <w:tc>
          <w:tcPr>
            <w:tcW w:w="2692" w:type="dxa"/>
            <w:tcBorders>
              <w:left w:val="single" w:sz="4" w:space="0" w:color="000000"/>
              <w:bottom w:val="single" w:sz="4" w:space="0" w:color="000000"/>
              <w:right w:val="single" w:sz="4" w:space="0" w:color="000000"/>
            </w:tcBorders>
          </w:tcPr>
          <w:p w14:paraId="1509B609" w14:textId="77777777" w:rsidR="00703351" w:rsidRDefault="00703351" w:rsidP="00A651A7">
            <w:pPr>
              <w:pStyle w:val="Zawartotabeli"/>
              <w:jc w:val="center"/>
              <w:rPr>
                <w:color w:val="000000"/>
              </w:rPr>
            </w:pPr>
            <w:r>
              <w:rPr>
                <w:noProof/>
              </w:rPr>
              <w:drawing>
                <wp:inline distT="0" distB="0" distL="0" distR="0" wp14:anchorId="22E2E32A" wp14:editId="75318949">
                  <wp:extent cx="1304925" cy="1306195"/>
                  <wp:effectExtent l="0" t="0" r="0" b="0"/>
                  <wp:docPr id="58" name="Obraz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Obraz46"/>
                          <pic:cNvPicPr>
                            <a:picLocks noChangeAspect="1" noChangeArrowheads="1"/>
                          </pic:cNvPicPr>
                        </pic:nvPicPr>
                        <pic:blipFill>
                          <a:blip r:embed="rId100"/>
                          <a:stretch>
                            <a:fillRect/>
                          </a:stretch>
                        </pic:blipFill>
                        <pic:spPr bwMode="auto">
                          <a:xfrm>
                            <a:off x="0" y="0"/>
                            <a:ext cx="1304925" cy="1306195"/>
                          </a:xfrm>
                          <a:prstGeom prst="rect">
                            <a:avLst/>
                          </a:prstGeom>
                          <a:noFill/>
                        </pic:spPr>
                      </pic:pic>
                    </a:graphicData>
                  </a:graphic>
                </wp:inline>
              </w:drawing>
            </w:r>
          </w:p>
        </w:tc>
      </w:tr>
      <w:tr w:rsidR="00703351" w14:paraId="7451D841" w14:textId="77777777" w:rsidTr="00A651A7">
        <w:tc>
          <w:tcPr>
            <w:tcW w:w="568" w:type="dxa"/>
            <w:tcBorders>
              <w:left w:val="single" w:sz="4" w:space="0" w:color="000000"/>
              <w:bottom w:val="single" w:sz="4" w:space="0" w:color="000000"/>
            </w:tcBorders>
          </w:tcPr>
          <w:p w14:paraId="7F37B0FC" w14:textId="77777777" w:rsidR="00703351" w:rsidRDefault="00703351" w:rsidP="00A651A7">
            <w:pPr>
              <w:pStyle w:val="Zawartotabeli"/>
              <w:rPr>
                <w:color w:val="000000"/>
              </w:rPr>
            </w:pPr>
            <w:r>
              <w:rPr>
                <w:color w:val="000000"/>
              </w:rPr>
              <w:t>7</w:t>
            </w:r>
          </w:p>
        </w:tc>
        <w:tc>
          <w:tcPr>
            <w:tcW w:w="2268" w:type="dxa"/>
            <w:tcBorders>
              <w:left w:val="single" w:sz="4" w:space="0" w:color="000000"/>
              <w:bottom w:val="single" w:sz="4" w:space="0" w:color="000000"/>
            </w:tcBorders>
          </w:tcPr>
          <w:p w14:paraId="168DBE18" w14:textId="77777777" w:rsidR="00703351" w:rsidRDefault="00703351" w:rsidP="00A651A7">
            <w:pPr>
              <w:pStyle w:val="Zawartotabeli"/>
              <w:rPr>
                <w:color w:val="000000"/>
                <w:sz w:val="20"/>
                <w:szCs w:val="20"/>
              </w:rPr>
            </w:pPr>
            <w:r>
              <w:rPr>
                <w:color w:val="000000"/>
                <w:sz w:val="20"/>
                <w:szCs w:val="20"/>
              </w:rPr>
              <w:t>Poduszka sensoryczna</w:t>
            </w:r>
          </w:p>
        </w:tc>
        <w:tc>
          <w:tcPr>
            <w:tcW w:w="1276" w:type="dxa"/>
            <w:tcBorders>
              <w:left w:val="single" w:sz="4" w:space="0" w:color="000000"/>
              <w:bottom w:val="single" w:sz="4" w:space="0" w:color="000000"/>
            </w:tcBorders>
          </w:tcPr>
          <w:p w14:paraId="56C24CA6" w14:textId="77777777" w:rsidR="00703351" w:rsidRDefault="00703351" w:rsidP="00A651A7">
            <w:pPr>
              <w:pStyle w:val="Zawartotabeli"/>
              <w:rPr>
                <w:color w:val="000000"/>
                <w:sz w:val="20"/>
                <w:szCs w:val="20"/>
              </w:rPr>
            </w:pPr>
            <w:r>
              <w:rPr>
                <w:color w:val="000000"/>
                <w:sz w:val="20"/>
                <w:szCs w:val="20"/>
              </w:rPr>
              <w:t>3 szt.</w:t>
            </w:r>
          </w:p>
        </w:tc>
        <w:tc>
          <w:tcPr>
            <w:tcW w:w="2268" w:type="dxa"/>
            <w:tcBorders>
              <w:left w:val="single" w:sz="4" w:space="0" w:color="000000"/>
              <w:bottom w:val="single" w:sz="4" w:space="0" w:color="000000"/>
            </w:tcBorders>
          </w:tcPr>
          <w:p w14:paraId="77036367"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58096439" w14:textId="77777777" w:rsidR="00703351" w:rsidRDefault="00703351" w:rsidP="00A651A7">
            <w:pPr>
              <w:spacing w:beforeAutospacing="1" w:afterAutospacing="1" w:line="240" w:lineRule="auto"/>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Poduszka sensomotoryczna przeznaczona jest do treningu równowagi, stabilizacji i koordynacji ruchowej. Sprawdź parametry, by wybrać dysk idealnie dopasowany do swoich potrzeb. Parametry: Materiał: PVC, Średnica: 33 cm, W zestawie pompka ręczna</w:t>
            </w:r>
          </w:p>
          <w:p w14:paraId="7B56B7A5" w14:textId="77777777" w:rsidR="00703351" w:rsidRDefault="00703351" w:rsidP="00A651A7">
            <w:pPr>
              <w:pStyle w:val="Zawartotabeli"/>
              <w:rPr>
                <w:color w:val="000000"/>
              </w:rPr>
            </w:pPr>
          </w:p>
        </w:tc>
        <w:tc>
          <w:tcPr>
            <w:tcW w:w="2692" w:type="dxa"/>
            <w:tcBorders>
              <w:left w:val="single" w:sz="4" w:space="0" w:color="000000"/>
              <w:bottom w:val="single" w:sz="4" w:space="0" w:color="000000"/>
              <w:right w:val="single" w:sz="4" w:space="0" w:color="000000"/>
            </w:tcBorders>
          </w:tcPr>
          <w:p w14:paraId="48D02615" w14:textId="77777777" w:rsidR="00703351" w:rsidRDefault="00703351" w:rsidP="00A651A7">
            <w:pPr>
              <w:pStyle w:val="Zawartotabeli"/>
              <w:rPr>
                <w:color w:val="000000"/>
              </w:rPr>
            </w:pPr>
            <w:r>
              <w:rPr>
                <w:noProof/>
              </w:rPr>
              <w:drawing>
                <wp:inline distT="0" distB="0" distL="0" distR="0" wp14:anchorId="086CBD38" wp14:editId="4EA3BF05">
                  <wp:extent cx="1640205" cy="1202690"/>
                  <wp:effectExtent l="0" t="0" r="0" b="0"/>
                  <wp:docPr id="59" name="Obraz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Obraz47"/>
                          <pic:cNvPicPr>
                            <a:picLocks noChangeAspect="1" noChangeArrowheads="1"/>
                          </pic:cNvPicPr>
                        </pic:nvPicPr>
                        <pic:blipFill>
                          <a:blip r:embed="rId101"/>
                          <a:stretch>
                            <a:fillRect/>
                          </a:stretch>
                        </pic:blipFill>
                        <pic:spPr bwMode="auto">
                          <a:xfrm>
                            <a:off x="0" y="0"/>
                            <a:ext cx="1640205" cy="1202690"/>
                          </a:xfrm>
                          <a:prstGeom prst="rect">
                            <a:avLst/>
                          </a:prstGeom>
                          <a:noFill/>
                        </pic:spPr>
                      </pic:pic>
                    </a:graphicData>
                  </a:graphic>
                </wp:inline>
              </w:drawing>
            </w:r>
          </w:p>
        </w:tc>
      </w:tr>
      <w:tr w:rsidR="00703351" w14:paraId="5530093D" w14:textId="77777777" w:rsidTr="00A651A7">
        <w:tc>
          <w:tcPr>
            <w:tcW w:w="568" w:type="dxa"/>
            <w:tcBorders>
              <w:left w:val="single" w:sz="4" w:space="0" w:color="000000"/>
              <w:bottom w:val="single" w:sz="4" w:space="0" w:color="000000"/>
            </w:tcBorders>
          </w:tcPr>
          <w:p w14:paraId="02E233A6" w14:textId="77777777" w:rsidR="00703351" w:rsidRDefault="00703351" w:rsidP="00A651A7">
            <w:pPr>
              <w:pStyle w:val="Zawartotabeli"/>
              <w:rPr>
                <w:color w:val="000000"/>
              </w:rPr>
            </w:pPr>
            <w:r>
              <w:rPr>
                <w:color w:val="000000"/>
              </w:rPr>
              <w:t>8</w:t>
            </w:r>
          </w:p>
        </w:tc>
        <w:tc>
          <w:tcPr>
            <w:tcW w:w="2268" w:type="dxa"/>
            <w:tcBorders>
              <w:left w:val="single" w:sz="4" w:space="0" w:color="000000"/>
              <w:bottom w:val="single" w:sz="4" w:space="0" w:color="000000"/>
            </w:tcBorders>
          </w:tcPr>
          <w:p w14:paraId="3AE40880" w14:textId="77777777" w:rsidR="00703351" w:rsidRDefault="00703351" w:rsidP="00A651A7">
            <w:pPr>
              <w:pStyle w:val="Zawartotabeli"/>
              <w:rPr>
                <w:color w:val="000000"/>
                <w:sz w:val="20"/>
                <w:szCs w:val="20"/>
              </w:rPr>
            </w:pPr>
            <w:r>
              <w:rPr>
                <w:color w:val="000000"/>
                <w:sz w:val="20"/>
                <w:szCs w:val="20"/>
              </w:rPr>
              <w:t>Duża piłka sensoryczna – 80 cm</w:t>
            </w:r>
          </w:p>
        </w:tc>
        <w:tc>
          <w:tcPr>
            <w:tcW w:w="1276" w:type="dxa"/>
            <w:tcBorders>
              <w:left w:val="single" w:sz="4" w:space="0" w:color="000000"/>
              <w:bottom w:val="single" w:sz="4" w:space="0" w:color="000000"/>
            </w:tcBorders>
          </w:tcPr>
          <w:p w14:paraId="5926DBE2" w14:textId="77777777" w:rsidR="00703351" w:rsidRDefault="00703351" w:rsidP="00A651A7">
            <w:pPr>
              <w:pStyle w:val="Zawartotabeli"/>
              <w:rPr>
                <w:color w:val="000000"/>
                <w:sz w:val="20"/>
                <w:szCs w:val="20"/>
              </w:rPr>
            </w:pPr>
            <w:r>
              <w:rPr>
                <w:color w:val="000000"/>
                <w:sz w:val="20"/>
                <w:szCs w:val="20"/>
              </w:rPr>
              <w:t>1 szt.</w:t>
            </w:r>
          </w:p>
        </w:tc>
        <w:tc>
          <w:tcPr>
            <w:tcW w:w="2268" w:type="dxa"/>
            <w:tcBorders>
              <w:left w:val="single" w:sz="4" w:space="0" w:color="000000"/>
              <w:bottom w:val="single" w:sz="4" w:space="0" w:color="000000"/>
            </w:tcBorders>
          </w:tcPr>
          <w:p w14:paraId="42CE6596"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031C0855"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sz w:val="20"/>
                <w:szCs w:val="20"/>
              </w:rPr>
              <w:t xml:space="preserve">Piłka sensoryczna z wypustkami, idealna do masażu całego ciała. </w:t>
            </w:r>
            <w:r>
              <w:rPr>
                <w:rFonts w:ascii="Times New Roman" w:hAnsi="Times New Roman" w:cs="Times New Roman"/>
                <w:sz w:val="20"/>
                <w:szCs w:val="20"/>
              </w:rPr>
              <w:br/>
              <w:t xml:space="preserve">Wymiary produktu: średnica 80 cm </w:t>
            </w:r>
            <w:r>
              <w:rPr>
                <w:rFonts w:ascii="Times New Roman" w:hAnsi="Times New Roman" w:cs="Times New Roman"/>
                <w:sz w:val="20"/>
                <w:szCs w:val="20"/>
              </w:rPr>
              <w:br/>
              <w:t xml:space="preserve">Obciążenie: do 300 kg </w:t>
            </w:r>
            <w:r>
              <w:rPr>
                <w:rFonts w:ascii="Times New Roman" w:hAnsi="Times New Roman" w:cs="Times New Roman"/>
                <w:sz w:val="20"/>
                <w:szCs w:val="20"/>
              </w:rPr>
              <w:br/>
              <w:t>Materiał: Tworzywo sztuczne</w:t>
            </w:r>
          </w:p>
        </w:tc>
        <w:tc>
          <w:tcPr>
            <w:tcW w:w="2692" w:type="dxa"/>
            <w:tcBorders>
              <w:left w:val="single" w:sz="4" w:space="0" w:color="000000"/>
              <w:bottom w:val="single" w:sz="4" w:space="0" w:color="000000"/>
              <w:right w:val="single" w:sz="4" w:space="0" w:color="000000"/>
            </w:tcBorders>
          </w:tcPr>
          <w:p w14:paraId="65785A60" w14:textId="77777777" w:rsidR="00703351" w:rsidRDefault="00703351" w:rsidP="00A651A7">
            <w:pPr>
              <w:pStyle w:val="Zawartotabeli"/>
              <w:jc w:val="center"/>
              <w:rPr>
                <w:color w:val="000000"/>
              </w:rPr>
            </w:pPr>
            <w:r>
              <w:rPr>
                <w:noProof/>
              </w:rPr>
              <w:drawing>
                <wp:inline distT="0" distB="0" distL="0" distR="0" wp14:anchorId="7AE40D10" wp14:editId="19D60E62">
                  <wp:extent cx="1285875" cy="964565"/>
                  <wp:effectExtent l="0" t="0" r="0" b="0"/>
                  <wp:docPr id="60" name="Obraz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48"/>
                          <pic:cNvPicPr>
                            <a:picLocks noChangeAspect="1" noChangeArrowheads="1"/>
                          </pic:cNvPicPr>
                        </pic:nvPicPr>
                        <pic:blipFill>
                          <a:blip r:embed="rId102"/>
                          <a:stretch>
                            <a:fillRect/>
                          </a:stretch>
                        </pic:blipFill>
                        <pic:spPr bwMode="auto">
                          <a:xfrm>
                            <a:off x="0" y="0"/>
                            <a:ext cx="1285875" cy="964565"/>
                          </a:xfrm>
                          <a:prstGeom prst="rect">
                            <a:avLst/>
                          </a:prstGeom>
                          <a:noFill/>
                        </pic:spPr>
                      </pic:pic>
                    </a:graphicData>
                  </a:graphic>
                </wp:inline>
              </w:drawing>
            </w:r>
          </w:p>
        </w:tc>
      </w:tr>
      <w:tr w:rsidR="00703351" w14:paraId="3BC1DB3B" w14:textId="77777777" w:rsidTr="00A651A7">
        <w:tc>
          <w:tcPr>
            <w:tcW w:w="568" w:type="dxa"/>
            <w:tcBorders>
              <w:left w:val="single" w:sz="4" w:space="0" w:color="000000"/>
              <w:bottom w:val="single" w:sz="4" w:space="0" w:color="000000"/>
            </w:tcBorders>
          </w:tcPr>
          <w:p w14:paraId="2EDF5D60" w14:textId="77777777" w:rsidR="00703351" w:rsidRDefault="00703351" w:rsidP="00A651A7">
            <w:pPr>
              <w:pStyle w:val="Zawartotabeli"/>
              <w:rPr>
                <w:color w:val="000000"/>
              </w:rPr>
            </w:pPr>
            <w:r>
              <w:rPr>
                <w:color w:val="000000"/>
              </w:rPr>
              <w:lastRenderedPageBreak/>
              <w:t>9</w:t>
            </w:r>
          </w:p>
        </w:tc>
        <w:tc>
          <w:tcPr>
            <w:tcW w:w="2268" w:type="dxa"/>
            <w:tcBorders>
              <w:left w:val="single" w:sz="4" w:space="0" w:color="000000"/>
              <w:bottom w:val="single" w:sz="4" w:space="0" w:color="000000"/>
            </w:tcBorders>
          </w:tcPr>
          <w:p w14:paraId="4A0DFB26" w14:textId="77777777" w:rsidR="00703351" w:rsidRDefault="00703351" w:rsidP="00A651A7">
            <w:pPr>
              <w:pStyle w:val="Zawartotabeli"/>
              <w:rPr>
                <w:color w:val="000000"/>
                <w:sz w:val="20"/>
                <w:szCs w:val="20"/>
              </w:rPr>
            </w:pPr>
            <w:r>
              <w:rPr>
                <w:color w:val="000000"/>
                <w:sz w:val="20"/>
                <w:szCs w:val="20"/>
              </w:rPr>
              <w:t>Latarki kolorowe</w:t>
            </w:r>
          </w:p>
        </w:tc>
        <w:tc>
          <w:tcPr>
            <w:tcW w:w="1276" w:type="dxa"/>
            <w:tcBorders>
              <w:left w:val="single" w:sz="4" w:space="0" w:color="000000"/>
              <w:bottom w:val="single" w:sz="4" w:space="0" w:color="000000"/>
            </w:tcBorders>
          </w:tcPr>
          <w:p w14:paraId="1568C164" w14:textId="77777777" w:rsidR="00703351" w:rsidRDefault="00703351" w:rsidP="00A651A7">
            <w:pPr>
              <w:pStyle w:val="Zawartotabeli"/>
              <w:rPr>
                <w:color w:val="000000"/>
                <w:sz w:val="20"/>
                <w:szCs w:val="20"/>
              </w:rPr>
            </w:pPr>
            <w:r>
              <w:rPr>
                <w:color w:val="000000"/>
                <w:sz w:val="20"/>
                <w:szCs w:val="20"/>
              </w:rPr>
              <w:t>5 szt.</w:t>
            </w:r>
          </w:p>
        </w:tc>
        <w:tc>
          <w:tcPr>
            <w:tcW w:w="2268" w:type="dxa"/>
            <w:tcBorders>
              <w:left w:val="single" w:sz="4" w:space="0" w:color="000000"/>
              <w:bottom w:val="single" w:sz="4" w:space="0" w:color="000000"/>
            </w:tcBorders>
          </w:tcPr>
          <w:p w14:paraId="6ECFD1F9"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35B72396" w14:textId="77777777" w:rsidR="00703351" w:rsidRDefault="00703351" w:rsidP="00A651A7">
            <w:pPr>
              <w:spacing w:beforeAutospacing="1" w:afterAutospacing="1" w:line="240" w:lineRule="auto"/>
              <w:jc w:val="both"/>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 xml:space="preserve">Dostosowana specjalnie do potrzeb dzieci latarka jest kompaktowa, wytrzymała i wyjątkowo bezpieczna dzięki zamykanej komorze baterii. Cztery regulowane tryby świecenia, w tym niebieskie światło migające, zachwycają różnorodnością barw i każdą przygodę zmieniają w kolorową noc. Kompaktowa latarka dla dzieci, dwa tryby świecenia (Power oraz </w:t>
            </w:r>
            <w:proofErr w:type="spellStart"/>
            <w:r>
              <w:rPr>
                <w:rFonts w:ascii="Times New Roman" w:eastAsia="Times New Roman" w:hAnsi="Times New Roman" w:cs="Times New Roman"/>
                <w:kern w:val="0"/>
                <w:sz w:val="20"/>
                <w:szCs w:val="20"/>
                <w:lang w:eastAsia="pl-PL"/>
                <w14:ligatures w14:val="none"/>
              </w:rPr>
              <w:t>Low</w:t>
            </w:r>
            <w:proofErr w:type="spellEnd"/>
            <w:r>
              <w:rPr>
                <w:rFonts w:ascii="Times New Roman" w:eastAsia="Times New Roman" w:hAnsi="Times New Roman" w:cs="Times New Roman"/>
                <w:kern w:val="0"/>
                <w:sz w:val="20"/>
                <w:szCs w:val="20"/>
                <w:lang w:eastAsia="pl-PL"/>
                <w14:ligatures w14:val="none"/>
              </w:rPr>
              <w:t xml:space="preserve"> Power), cztery tryby światła (białe, czerwone, zielone oraz niebieskie z funkcją migania), zasięg świecenia do 12 m, czas świecenia do 18 godzin, redukcja olśnienia dla wrażliwych oczu, aktywowana funkcja automatycznego wyłączania, praktyczny klips do mocowania na torbie, zamykana komora baterii, stopień ochrony IP44, zasilanie za pomocą 2 baterii AAA (w zestawie), długość (bez ustawionej ostrości) 120 mm, średnica (głowica/obudowa) 35/35 mm, waga 72 g (gotowość do pracy)</w:t>
            </w:r>
          </w:p>
          <w:p w14:paraId="4DDCFB25" w14:textId="77777777" w:rsidR="00703351" w:rsidRDefault="00703351" w:rsidP="00A651A7">
            <w:pPr>
              <w:pStyle w:val="Zawartotabeli"/>
              <w:rPr>
                <w:color w:val="000000"/>
              </w:rPr>
            </w:pPr>
          </w:p>
        </w:tc>
        <w:tc>
          <w:tcPr>
            <w:tcW w:w="2692" w:type="dxa"/>
            <w:tcBorders>
              <w:left w:val="single" w:sz="4" w:space="0" w:color="000000"/>
              <w:bottom w:val="single" w:sz="4" w:space="0" w:color="000000"/>
              <w:right w:val="single" w:sz="4" w:space="0" w:color="000000"/>
            </w:tcBorders>
          </w:tcPr>
          <w:p w14:paraId="319BA97D" w14:textId="77777777" w:rsidR="00703351" w:rsidRDefault="00703351" w:rsidP="00A651A7">
            <w:pPr>
              <w:pStyle w:val="Zawartotabeli"/>
              <w:rPr>
                <w:color w:val="000000"/>
              </w:rPr>
            </w:pPr>
            <w:r>
              <w:rPr>
                <w:noProof/>
              </w:rPr>
              <w:drawing>
                <wp:inline distT="0" distB="0" distL="0" distR="0" wp14:anchorId="43F28AE9" wp14:editId="4AC7E728">
                  <wp:extent cx="1640205" cy="1212850"/>
                  <wp:effectExtent l="0" t="0" r="0" b="0"/>
                  <wp:docPr id="61" name="Obraz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49"/>
                          <pic:cNvPicPr>
                            <a:picLocks noChangeAspect="1" noChangeArrowheads="1"/>
                          </pic:cNvPicPr>
                        </pic:nvPicPr>
                        <pic:blipFill>
                          <a:blip r:embed="rId103"/>
                          <a:stretch>
                            <a:fillRect/>
                          </a:stretch>
                        </pic:blipFill>
                        <pic:spPr bwMode="auto">
                          <a:xfrm>
                            <a:off x="0" y="0"/>
                            <a:ext cx="1640205" cy="1212850"/>
                          </a:xfrm>
                          <a:prstGeom prst="rect">
                            <a:avLst/>
                          </a:prstGeom>
                          <a:noFill/>
                        </pic:spPr>
                      </pic:pic>
                    </a:graphicData>
                  </a:graphic>
                </wp:inline>
              </w:drawing>
            </w:r>
          </w:p>
        </w:tc>
      </w:tr>
      <w:tr w:rsidR="00703351" w14:paraId="08003863" w14:textId="77777777" w:rsidTr="00A651A7">
        <w:tc>
          <w:tcPr>
            <w:tcW w:w="568" w:type="dxa"/>
            <w:tcBorders>
              <w:left w:val="single" w:sz="4" w:space="0" w:color="000000"/>
              <w:bottom w:val="single" w:sz="4" w:space="0" w:color="000000"/>
            </w:tcBorders>
          </w:tcPr>
          <w:p w14:paraId="17043077" w14:textId="77777777" w:rsidR="00703351" w:rsidRDefault="00703351" w:rsidP="00A651A7">
            <w:pPr>
              <w:pStyle w:val="Zawartotabeli"/>
              <w:rPr>
                <w:color w:val="000000"/>
              </w:rPr>
            </w:pPr>
            <w:r>
              <w:rPr>
                <w:color w:val="000000"/>
              </w:rPr>
              <w:t>10</w:t>
            </w:r>
          </w:p>
        </w:tc>
        <w:tc>
          <w:tcPr>
            <w:tcW w:w="2268" w:type="dxa"/>
            <w:tcBorders>
              <w:left w:val="single" w:sz="4" w:space="0" w:color="000000"/>
              <w:bottom w:val="single" w:sz="4" w:space="0" w:color="000000"/>
            </w:tcBorders>
          </w:tcPr>
          <w:p w14:paraId="16C40A64" w14:textId="77777777" w:rsidR="00703351" w:rsidRDefault="00703351" w:rsidP="00A651A7">
            <w:pPr>
              <w:pStyle w:val="Zawartotabeli"/>
              <w:rPr>
                <w:color w:val="000000"/>
                <w:sz w:val="20"/>
                <w:szCs w:val="20"/>
              </w:rPr>
            </w:pPr>
            <w:r>
              <w:rPr>
                <w:color w:val="000000"/>
                <w:sz w:val="20"/>
                <w:szCs w:val="20"/>
              </w:rPr>
              <w:t>Lustro sensoryczne</w:t>
            </w:r>
          </w:p>
        </w:tc>
        <w:tc>
          <w:tcPr>
            <w:tcW w:w="1276" w:type="dxa"/>
            <w:tcBorders>
              <w:left w:val="single" w:sz="4" w:space="0" w:color="000000"/>
              <w:bottom w:val="single" w:sz="4" w:space="0" w:color="000000"/>
            </w:tcBorders>
          </w:tcPr>
          <w:p w14:paraId="79CF6AE7" w14:textId="77777777" w:rsidR="00703351" w:rsidRDefault="00703351" w:rsidP="00A651A7">
            <w:pPr>
              <w:pStyle w:val="Zawartotabeli"/>
              <w:rPr>
                <w:color w:val="000000"/>
                <w:sz w:val="20"/>
                <w:szCs w:val="20"/>
              </w:rPr>
            </w:pPr>
            <w:r>
              <w:rPr>
                <w:color w:val="000000"/>
                <w:sz w:val="20"/>
                <w:szCs w:val="20"/>
              </w:rPr>
              <w:t>2 szt.</w:t>
            </w:r>
          </w:p>
        </w:tc>
        <w:tc>
          <w:tcPr>
            <w:tcW w:w="2268" w:type="dxa"/>
            <w:tcBorders>
              <w:left w:val="single" w:sz="4" w:space="0" w:color="000000"/>
              <w:bottom w:val="single" w:sz="4" w:space="0" w:color="000000"/>
            </w:tcBorders>
          </w:tcPr>
          <w:p w14:paraId="25451230"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65D76F10"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sz w:val="20"/>
                <w:szCs w:val="20"/>
              </w:rPr>
              <w:t>Lustro zniekształcające obraz, akrylowe, nietłukące się lustro umieszczone jest w ramie, w łatwy sposób można je obracać wokół jego osi Lustro wklęsłe i lustro wypukłe, wym. 68 x 50 x 147,5 cm, wym. 50 cm x 68 cm x 147,5 cm</w:t>
            </w:r>
          </w:p>
        </w:tc>
        <w:tc>
          <w:tcPr>
            <w:tcW w:w="2692" w:type="dxa"/>
            <w:tcBorders>
              <w:left w:val="single" w:sz="4" w:space="0" w:color="000000"/>
              <w:bottom w:val="single" w:sz="4" w:space="0" w:color="000000"/>
              <w:right w:val="single" w:sz="4" w:space="0" w:color="000000"/>
            </w:tcBorders>
          </w:tcPr>
          <w:p w14:paraId="14CC986D" w14:textId="77777777" w:rsidR="00703351" w:rsidRDefault="00703351" w:rsidP="00A651A7">
            <w:pPr>
              <w:pStyle w:val="Zawartotabeli"/>
              <w:rPr>
                <w:color w:val="000000"/>
              </w:rPr>
            </w:pPr>
            <w:r>
              <w:rPr>
                <w:noProof/>
              </w:rPr>
              <w:drawing>
                <wp:inline distT="0" distB="0" distL="0" distR="0" wp14:anchorId="71FBD38D" wp14:editId="64EFC93F">
                  <wp:extent cx="1640205" cy="1640205"/>
                  <wp:effectExtent l="0" t="0" r="0" b="0"/>
                  <wp:docPr id="62" name="Obraz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Obraz50"/>
                          <pic:cNvPicPr>
                            <a:picLocks noChangeAspect="1" noChangeArrowheads="1"/>
                          </pic:cNvPicPr>
                        </pic:nvPicPr>
                        <pic:blipFill>
                          <a:blip r:embed="rId104"/>
                          <a:stretch>
                            <a:fillRect/>
                          </a:stretch>
                        </pic:blipFill>
                        <pic:spPr bwMode="auto">
                          <a:xfrm>
                            <a:off x="0" y="0"/>
                            <a:ext cx="1640205" cy="1640205"/>
                          </a:xfrm>
                          <a:prstGeom prst="rect">
                            <a:avLst/>
                          </a:prstGeom>
                          <a:noFill/>
                        </pic:spPr>
                      </pic:pic>
                    </a:graphicData>
                  </a:graphic>
                </wp:inline>
              </w:drawing>
            </w:r>
          </w:p>
        </w:tc>
      </w:tr>
      <w:tr w:rsidR="00703351" w14:paraId="277005E3" w14:textId="77777777" w:rsidTr="00A651A7">
        <w:tc>
          <w:tcPr>
            <w:tcW w:w="568" w:type="dxa"/>
            <w:tcBorders>
              <w:left w:val="single" w:sz="4" w:space="0" w:color="000000"/>
              <w:bottom w:val="single" w:sz="4" w:space="0" w:color="000000"/>
            </w:tcBorders>
          </w:tcPr>
          <w:p w14:paraId="0B7FD694" w14:textId="77777777" w:rsidR="00703351" w:rsidRDefault="00703351" w:rsidP="00A651A7">
            <w:pPr>
              <w:pStyle w:val="Zawartotabeli"/>
              <w:rPr>
                <w:color w:val="000000"/>
              </w:rPr>
            </w:pPr>
            <w:r>
              <w:rPr>
                <w:color w:val="000000"/>
              </w:rPr>
              <w:t>11</w:t>
            </w:r>
          </w:p>
        </w:tc>
        <w:tc>
          <w:tcPr>
            <w:tcW w:w="2268" w:type="dxa"/>
            <w:tcBorders>
              <w:left w:val="single" w:sz="4" w:space="0" w:color="000000"/>
              <w:bottom w:val="single" w:sz="4" w:space="0" w:color="000000"/>
            </w:tcBorders>
          </w:tcPr>
          <w:p w14:paraId="4257B07A" w14:textId="77777777" w:rsidR="00703351" w:rsidRDefault="00703351" w:rsidP="00A651A7">
            <w:pPr>
              <w:pStyle w:val="Zawartotabeli"/>
              <w:rPr>
                <w:color w:val="000000"/>
                <w:sz w:val="20"/>
                <w:szCs w:val="20"/>
              </w:rPr>
            </w:pPr>
            <w:r>
              <w:rPr>
                <w:color w:val="000000"/>
                <w:sz w:val="20"/>
                <w:szCs w:val="20"/>
              </w:rPr>
              <w:t>Woreczki gimnastyczne z literkami - komplet</w:t>
            </w:r>
          </w:p>
        </w:tc>
        <w:tc>
          <w:tcPr>
            <w:tcW w:w="1276" w:type="dxa"/>
            <w:tcBorders>
              <w:left w:val="single" w:sz="4" w:space="0" w:color="000000"/>
              <w:bottom w:val="single" w:sz="4" w:space="0" w:color="000000"/>
            </w:tcBorders>
          </w:tcPr>
          <w:p w14:paraId="391A0173" w14:textId="77777777" w:rsidR="00703351" w:rsidRDefault="00703351" w:rsidP="00A651A7">
            <w:pPr>
              <w:pStyle w:val="Zawartotabeli"/>
              <w:rPr>
                <w:color w:val="000000"/>
                <w:sz w:val="20"/>
                <w:szCs w:val="20"/>
              </w:rPr>
            </w:pPr>
            <w:r>
              <w:rPr>
                <w:color w:val="000000"/>
                <w:sz w:val="20"/>
                <w:szCs w:val="20"/>
              </w:rPr>
              <w:t>15 szt.</w:t>
            </w:r>
          </w:p>
        </w:tc>
        <w:tc>
          <w:tcPr>
            <w:tcW w:w="2268" w:type="dxa"/>
            <w:tcBorders>
              <w:left w:val="single" w:sz="4" w:space="0" w:color="000000"/>
              <w:bottom w:val="single" w:sz="4" w:space="0" w:color="000000"/>
            </w:tcBorders>
          </w:tcPr>
          <w:p w14:paraId="35B67D68"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34F5D673"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sz w:val="20"/>
                <w:szCs w:val="20"/>
              </w:rPr>
              <w:t>Woreczki  lekkie, wykonane z miękkiej, przyjemnej w dotyku i wytrzymałej tkaniny w wyrazistych kolorach (kolory do wyboru). Posiadają wypełnienie z granulek polipropylenowych, można je prać, długość 10 cm, szerokość 12 cm</w:t>
            </w:r>
          </w:p>
        </w:tc>
        <w:tc>
          <w:tcPr>
            <w:tcW w:w="2692" w:type="dxa"/>
            <w:tcBorders>
              <w:left w:val="single" w:sz="4" w:space="0" w:color="000000"/>
              <w:bottom w:val="single" w:sz="4" w:space="0" w:color="000000"/>
              <w:right w:val="single" w:sz="4" w:space="0" w:color="000000"/>
            </w:tcBorders>
          </w:tcPr>
          <w:p w14:paraId="5630C12F" w14:textId="77777777" w:rsidR="00703351" w:rsidRDefault="00703351" w:rsidP="00A651A7">
            <w:pPr>
              <w:pStyle w:val="Zawartotabeli"/>
              <w:rPr>
                <w:color w:val="000000"/>
              </w:rPr>
            </w:pPr>
            <w:r>
              <w:rPr>
                <w:noProof/>
              </w:rPr>
              <w:drawing>
                <wp:inline distT="0" distB="0" distL="0" distR="0" wp14:anchorId="5E086DFF" wp14:editId="0470B000">
                  <wp:extent cx="1640205" cy="1094740"/>
                  <wp:effectExtent l="0" t="0" r="0" b="0"/>
                  <wp:docPr id="63" name="Obraz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Obraz51"/>
                          <pic:cNvPicPr>
                            <a:picLocks noChangeAspect="1" noChangeArrowheads="1"/>
                          </pic:cNvPicPr>
                        </pic:nvPicPr>
                        <pic:blipFill>
                          <a:blip r:embed="rId105"/>
                          <a:stretch>
                            <a:fillRect/>
                          </a:stretch>
                        </pic:blipFill>
                        <pic:spPr bwMode="auto">
                          <a:xfrm>
                            <a:off x="0" y="0"/>
                            <a:ext cx="1640205" cy="1094740"/>
                          </a:xfrm>
                          <a:prstGeom prst="rect">
                            <a:avLst/>
                          </a:prstGeom>
                          <a:noFill/>
                        </pic:spPr>
                      </pic:pic>
                    </a:graphicData>
                  </a:graphic>
                </wp:inline>
              </w:drawing>
            </w:r>
          </w:p>
        </w:tc>
      </w:tr>
      <w:tr w:rsidR="00703351" w14:paraId="1FF65887" w14:textId="77777777" w:rsidTr="00A651A7">
        <w:tc>
          <w:tcPr>
            <w:tcW w:w="568" w:type="dxa"/>
            <w:tcBorders>
              <w:left w:val="single" w:sz="4" w:space="0" w:color="000000"/>
              <w:bottom w:val="single" w:sz="4" w:space="0" w:color="000000"/>
            </w:tcBorders>
          </w:tcPr>
          <w:p w14:paraId="0F9E98D4" w14:textId="77777777" w:rsidR="00703351" w:rsidRDefault="00703351" w:rsidP="00A651A7">
            <w:pPr>
              <w:pStyle w:val="Zawartotabeli"/>
              <w:rPr>
                <w:color w:val="000000"/>
              </w:rPr>
            </w:pPr>
            <w:r>
              <w:rPr>
                <w:color w:val="000000"/>
              </w:rPr>
              <w:lastRenderedPageBreak/>
              <w:t>12</w:t>
            </w:r>
          </w:p>
        </w:tc>
        <w:tc>
          <w:tcPr>
            <w:tcW w:w="2268" w:type="dxa"/>
            <w:tcBorders>
              <w:left w:val="single" w:sz="4" w:space="0" w:color="000000"/>
              <w:bottom w:val="single" w:sz="4" w:space="0" w:color="000000"/>
            </w:tcBorders>
          </w:tcPr>
          <w:p w14:paraId="5259BBCE" w14:textId="77777777" w:rsidR="00703351" w:rsidRDefault="00703351" w:rsidP="00A651A7">
            <w:pPr>
              <w:pStyle w:val="Zawartotabeli"/>
              <w:rPr>
                <w:color w:val="000000"/>
                <w:sz w:val="20"/>
                <w:szCs w:val="20"/>
              </w:rPr>
            </w:pPr>
            <w:r>
              <w:rPr>
                <w:color w:val="000000"/>
                <w:sz w:val="20"/>
                <w:szCs w:val="20"/>
              </w:rPr>
              <w:t>Woreczki gimnastyczne z emocjami - komplet</w:t>
            </w:r>
          </w:p>
        </w:tc>
        <w:tc>
          <w:tcPr>
            <w:tcW w:w="1276" w:type="dxa"/>
            <w:tcBorders>
              <w:left w:val="single" w:sz="4" w:space="0" w:color="000000"/>
              <w:bottom w:val="single" w:sz="4" w:space="0" w:color="000000"/>
            </w:tcBorders>
          </w:tcPr>
          <w:p w14:paraId="5786AFEA" w14:textId="77777777" w:rsidR="00703351" w:rsidRDefault="00703351" w:rsidP="00A651A7">
            <w:pPr>
              <w:pStyle w:val="Zawartotabeli"/>
              <w:rPr>
                <w:color w:val="000000"/>
                <w:sz w:val="20"/>
                <w:szCs w:val="20"/>
              </w:rPr>
            </w:pPr>
            <w:r>
              <w:rPr>
                <w:color w:val="000000"/>
                <w:sz w:val="20"/>
                <w:szCs w:val="20"/>
              </w:rPr>
              <w:t>15 szt.</w:t>
            </w:r>
          </w:p>
        </w:tc>
        <w:tc>
          <w:tcPr>
            <w:tcW w:w="2268" w:type="dxa"/>
            <w:tcBorders>
              <w:left w:val="single" w:sz="4" w:space="0" w:color="000000"/>
              <w:bottom w:val="single" w:sz="4" w:space="0" w:color="000000"/>
            </w:tcBorders>
          </w:tcPr>
          <w:p w14:paraId="65179B4B"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55AD6CAE" w14:textId="77777777" w:rsidR="00703351" w:rsidRDefault="00703351" w:rsidP="00A651A7">
            <w:pPr>
              <w:pStyle w:val="Zawartotabeli"/>
              <w:rPr>
                <w:color w:val="000000"/>
              </w:rPr>
            </w:pPr>
            <w:r>
              <w:rPr>
                <w:rFonts w:ascii="Times New Roman" w:hAnsi="Times New Roman" w:cs="Times New Roman"/>
                <w:sz w:val="20"/>
                <w:szCs w:val="20"/>
              </w:rPr>
              <w:t>Woreczki  lekkie, wykonane z miękkiej, przyjemnej w dotyku i wytrzymałej tkaniny w wyrazistych kolorach (kolory do wyboru). Posiadają wypełnienie z granulek polipropylenowych, można je prać, długość 10 cm, szerokość 12 cm</w:t>
            </w:r>
          </w:p>
        </w:tc>
        <w:tc>
          <w:tcPr>
            <w:tcW w:w="2692" w:type="dxa"/>
            <w:tcBorders>
              <w:left w:val="single" w:sz="4" w:space="0" w:color="000000"/>
              <w:bottom w:val="single" w:sz="4" w:space="0" w:color="000000"/>
              <w:right w:val="single" w:sz="4" w:space="0" w:color="000000"/>
            </w:tcBorders>
          </w:tcPr>
          <w:p w14:paraId="792F2048" w14:textId="77777777" w:rsidR="00703351" w:rsidRDefault="00703351" w:rsidP="00A651A7">
            <w:pPr>
              <w:pStyle w:val="Zawartotabeli"/>
              <w:rPr>
                <w:color w:val="000000"/>
              </w:rPr>
            </w:pPr>
            <w:r>
              <w:rPr>
                <w:noProof/>
              </w:rPr>
              <w:drawing>
                <wp:inline distT="0" distB="0" distL="0" distR="0" wp14:anchorId="721C93BD" wp14:editId="4D5CAC26">
                  <wp:extent cx="1640205" cy="1124585"/>
                  <wp:effectExtent l="0" t="0" r="0" b="0"/>
                  <wp:docPr id="64" name="Obraz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Obraz52"/>
                          <pic:cNvPicPr>
                            <a:picLocks noChangeAspect="1" noChangeArrowheads="1"/>
                          </pic:cNvPicPr>
                        </pic:nvPicPr>
                        <pic:blipFill>
                          <a:blip r:embed="rId106"/>
                          <a:stretch>
                            <a:fillRect/>
                          </a:stretch>
                        </pic:blipFill>
                        <pic:spPr bwMode="auto">
                          <a:xfrm>
                            <a:off x="0" y="0"/>
                            <a:ext cx="1640205" cy="1124585"/>
                          </a:xfrm>
                          <a:prstGeom prst="rect">
                            <a:avLst/>
                          </a:prstGeom>
                          <a:noFill/>
                        </pic:spPr>
                      </pic:pic>
                    </a:graphicData>
                  </a:graphic>
                </wp:inline>
              </w:drawing>
            </w:r>
          </w:p>
        </w:tc>
      </w:tr>
      <w:tr w:rsidR="00703351" w14:paraId="23C7979D" w14:textId="77777777" w:rsidTr="00A651A7">
        <w:tc>
          <w:tcPr>
            <w:tcW w:w="568" w:type="dxa"/>
            <w:tcBorders>
              <w:left w:val="single" w:sz="4" w:space="0" w:color="000000"/>
              <w:bottom w:val="single" w:sz="4" w:space="0" w:color="000000"/>
            </w:tcBorders>
          </w:tcPr>
          <w:p w14:paraId="48AEFBF3" w14:textId="77777777" w:rsidR="00703351" w:rsidRDefault="00703351" w:rsidP="00A651A7">
            <w:pPr>
              <w:pStyle w:val="Zawartotabeli"/>
              <w:rPr>
                <w:color w:val="000000"/>
              </w:rPr>
            </w:pPr>
            <w:r>
              <w:rPr>
                <w:color w:val="000000"/>
              </w:rPr>
              <w:t>13</w:t>
            </w:r>
          </w:p>
        </w:tc>
        <w:tc>
          <w:tcPr>
            <w:tcW w:w="2268" w:type="dxa"/>
            <w:tcBorders>
              <w:left w:val="single" w:sz="4" w:space="0" w:color="000000"/>
              <w:bottom w:val="single" w:sz="4" w:space="0" w:color="000000"/>
            </w:tcBorders>
          </w:tcPr>
          <w:p w14:paraId="7C0468FF" w14:textId="77777777" w:rsidR="00703351" w:rsidRDefault="00703351" w:rsidP="00A651A7">
            <w:pPr>
              <w:pStyle w:val="Zawartotabeli"/>
              <w:rPr>
                <w:color w:val="000000"/>
                <w:sz w:val="20"/>
                <w:szCs w:val="20"/>
              </w:rPr>
            </w:pPr>
            <w:r>
              <w:rPr>
                <w:color w:val="000000"/>
                <w:sz w:val="20"/>
                <w:szCs w:val="20"/>
              </w:rPr>
              <w:t>Termofor</w:t>
            </w:r>
          </w:p>
        </w:tc>
        <w:tc>
          <w:tcPr>
            <w:tcW w:w="1276" w:type="dxa"/>
            <w:tcBorders>
              <w:left w:val="single" w:sz="4" w:space="0" w:color="000000"/>
              <w:bottom w:val="single" w:sz="4" w:space="0" w:color="000000"/>
            </w:tcBorders>
          </w:tcPr>
          <w:p w14:paraId="503D0907" w14:textId="77777777" w:rsidR="00703351" w:rsidRDefault="00703351" w:rsidP="00A651A7">
            <w:pPr>
              <w:pStyle w:val="Zawartotabeli"/>
              <w:rPr>
                <w:color w:val="000000"/>
                <w:sz w:val="20"/>
                <w:szCs w:val="20"/>
              </w:rPr>
            </w:pPr>
            <w:r>
              <w:rPr>
                <w:color w:val="000000"/>
                <w:sz w:val="20"/>
                <w:szCs w:val="20"/>
              </w:rPr>
              <w:t>3 szt.</w:t>
            </w:r>
          </w:p>
        </w:tc>
        <w:tc>
          <w:tcPr>
            <w:tcW w:w="2268" w:type="dxa"/>
            <w:tcBorders>
              <w:left w:val="single" w:sz="4" w:space="0" w:color="000000"/>
              <w:bottom w:val="single" w:sz="4" w:space="0" w:color="000000"/>
            </w:tcBorders>
          </w:tcPr>
          <w:p w14:paraId="50903E43"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48B17FAF" w14:textId="77777777" w:rsidR="00703351" w:rsidRDefault="00703351" w:rsidP="00A651A7">
            <w:pPr>
              <w:spacing w:beforeAutospacing="1" w:after="0" w:line="240" w:lineRule="auto"/>
              <w:outlineLvl w:val="1"/>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Zawartość zestawu: termofor – pojemność 2 l, pokrowiec z pluszu. Dzięki optymalnej pojemności daje możliwość napełnienia dużą ilością wody. Zastosowanie elastycznej gumy sprawia, że bez problemu dopasowuje się do kształtu ciała. Jest trwały i odporny na uszkodzenia. Posiada pokrowiec z futerkiem, który jest miły i przyjemny w dotyku. Pokrowiec można zdjąć i prać, co ułatwia utrzymanie w czystości.</w:t>
            </w:r>
          </w:p>
        </w:tc>
        <w:tc>
          <w:tcPr>
            <w:tcW w:w="2692" w:type="dxa"/>
            <w:tcBorders>
              <w:left w:val="single" w:sz="4" w:space="0" w:color="000000"/>
              <w:bottom w:val="single" w:sz="4" w:space="0" w:color="000000"/>
              <w:right w:val="single" w:sz="4" w:space="0" w:color="000000"/>
            </w:tcBorders>
          </w:tcPr>
          <w:p w14:paraId="5C7C3344" w14:textId="77777777" w:rsidR="00703351" w:rsidRDefault="00703351" w:rsidP="00A651A7">
            <w:pPr>
              <w:pStyle w:val="Zawartotabeli"/>
              <w:jc w:val="center"/>
              <w:rPr>
                <w:color w:val="000000"/>
              </w:rPr>
            </w:pPr>
            <w:r>
              <w:rPr>
                <w:noProof/>
              </w:rPr>
              <w:drawing>
                <wp:inline distT="0" distB="0" distL="0" distR="0" wp14:anchorId="77451C9F" wp14:editId="3167F267">
                  <wp:extent cx="1038225" cy="1038225"/>
                  <wp:effectExtent l="0" t="0" r="0" b="0"/>
                  <wp:docPr id="65" name="Obraz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Obraz53"/>
                          <pic:cNvPicPr>
                            <a:picLocks noChangeAspect="1" noChangeArrowheads="1"/>
                          </pic:cNvPicPr>
                        </pic:nvPicPr>
                        <pic:blipFill>
                          <a:blip r:embed="rId107"/>
                          <a:stretch>
                            <a:fillRect/>
                          </a:stretch>
                        </pic:blipFill>
                        <pic:spPr bwMode="auto">
                          <a:xfrm>
                            <a:off x="0" y="0"/>
                            <a:ext cx="1038225" cy="1038225"/>
                          </a:xfrm>
                          <a:prstGeom prst="rect">
                            <a:avLst/>
                          </a:prstGeom>
                          <a:noFill/>
                        </pic:spPr>
                      </pic:pic>
                    </a:graphicData>
                  </a:graphic>
                </wp:inline>
              </w:drawing>
            </w:r>
          </w:p>
        </w:tc>
      </w:tr>
      <w:tr w:rsidR="00703351" w14:paraId="7EFF7209" w14:textId="77777777" w:rsidTr="00A651A7">
        <w:tc>
          <w:tcPr>
            <w:tcW w:w="568" w:type="dxa"/>
            <w:tcBorders>
              <w:left w:val="single" w:sz="4" w:space="0" w:color="000000"/>
              <w:bottom w:val="single" w:sz="4" w:space="0" w:color="000000"/>
            </w:tcBorders>
          </w:tcPr>
          <w:p w14:paraId="3B1028B1" w14:textId="77777777" w:rsidR="00703351" w:rsidRDefault="00703351" w:rsidP="00A651A7">
            <w:pPr>
              <w:pStyle w:val="Zawartotabeli"/>
              <w:rPr>
                <w:color w:val="000000"/>
              </w:rPr>
            </w:pPr>
            <w:r>
              <w:rPr>
                <w:color w:val="000000"/>
              </w:rPr>
              <w:t>14</w:t>
            </w:r>
          </w:p>
        </w:tc>
        <w:tc>
          <w:tcPr>
            <w:tcW w:w="2268" w:type="dxa"/>
            <w:tcBorders>
              <w:left w:val="single" w:sz="4" w:space="0" w:color="000000"/>
              <w:bottom w:val="single" w:sz="4" w:space="0" w:color="000000"/>
            </w:tcBorders>
          </w:tcPr>
          <w:p w14:paraId="75F5F327" w14:textId="77777777" w:rsidR="00703351" w:rsidRDefault="00703351" w:rsidP="00A651A7">
            <w:pPr>
              <w:pStyle w:val="Zawartotabeli"/>
              <w:rPr>
                <w:color w:val="000000"/>
                <w:sz w:val="20"/>
                <w:szCs w:val="20"/>
              </w:rPr>
            </w:pPr>
            <w:r>
              <w:rPr>
                <w:color w:val="000000"/>
                <w:sz w:val="20"/>
                <w:szCs w:val="20"/>
              </w:rPr>
              <w:t>Folia malarska, cienka</w:t>
            </w:r>
          </w:p>
        </w:tc>
        <w:tc>
          <w:tcPr>
            <w:tcW w:w="1276" w:type="dxa"/>
            <w:tcBorders>
              <w:left w:val="single" w:sz="4" w:space="0" w:color="000000"/>
              <w:bottom w:val="single" w:sz="4" w:space="0" w:color="000000"/>
            </w:tcBorders>
          </w:tcPr>
          <w:p w14:paraId="777E0BBC" w14:textId="77777777" w:rsidR="00703351" w:rsidRDefault="00703351" w:rsidP="00A651A7">
            <w:pPr>
              <w:pStyle w:val="Zawartotabeli"/>
              <w:rPr>
                <w:color w:val="000000"/>
                <w:sz w:val="20"/>
                <w:szCs w:val="20"/>
              </w:rPr>
            </w:pPr>
            <w:r>
              <w:rPr>
                <w:color w:val="000000"/>
                <w:sz w:val="20"/>
                <w:szCs w:val="20"/>
              </w:rPr>
              <w:t>10 szt.</w:t>
            </w:r>
          </w:p>
        </w:tc>
        <w:tc>
          <w:tcPr>
            <w:tcW w:w="2268" w:type="dxa"/>
            <w:tcBorders>
              <w:left w:val="single" w:sz="4" w:space="0" w:color="000000"/>
              <w:bottom w:val="single" w:sz="4" w:space="0" w:color="000000"/>
            </w:tcBorders>
          </w:tcPr>
          <w:p w14:paraId="39953325"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2BD7D20F" w14:textId="77777777" w:rsidR="00703351" w:rsidRDefault="00703351" w:rsidP="00A651A7">
            <w:pPr>
              <w:spacing w:beforeAutospacing="1" w:afterAutospacing="1" w:line="240" w:lineRule="auto"/>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Folia wykonany z polietylenu (HDPE), który charakteryzuje się wysoką odpornością na uszkodzenia mechaniczne. Chroni przed farbami, kurzem, brudem i wilgocią - rozmiar: 4 x 5 m, cienka</w:t>
            </w:r>
          </w:p>
          <w:p w14:paraId="11A24518" w14:textId="77777777" w:rsidR="00703351" w:rsidRDefault="00703351" w:rsidP="00A651A7">
            <w:pPr>
              <w:pStyle w:val="Zawartotabeli"/>
              <w:rPr>
                <w:color w:val="000000"/>
                <w:sz w:val="20"/>
                <w:szCs w:val="20"/>
              </w:rPr>
            </w:pPr>
          </w:p>
        </w:tc>
        <w:tc>
          <w:tcPr>
            <w:tcW w:w="2692" w:type="dxa"/>
            <w:tcBorders>
              <w:left w:val="single" w:sz="4" w:space="0" w:color="000000"/>
              <w:bottom w:val="single" w:sz="4" w:space="0" w:color="000000"/>
              <w:right w:val="single" w:sz="4" w:space="0" w:color="000000"/>
            </w:tcBorders>
          </w:tcPr>
          <w:p w14:paraId="194173AD" w14:textId="77777777" w:rsidR="00703351" w:rsidRDefault="00703351" w:rsidP="00A651A7">
            <w:pPr>
              <w:pStyle w:val="Zawartotabeli"/>
              <w:jc w:val="center"/>
              <w:rPr>
                <w:color w:val="000000"/>
              </w:rPr>
            </w:pPr>
            <w:r>
              <w:rPr>
                <w:noProof/>
              </w:rPr>
              <w:drawing>
                <wp:inline distT="0" distB="0" distL="0" distR="0" wp14:anchorId="7BCB2FF5" wp14:editId="3CFBC257">
                  <wp:extent cx="1228725" cy="1228725"/>
                  <wp:effectExtent l="0" t="0" r="0" b="0"/>
                  <wp:docPr id="66" name="Obraz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Obraz54"/>
                          <pic:cNvPicPr>
                            <a:picLocks noChangeAspect="1" noChangeArrowheads="1"/>
                          </pic:cNvPicPr>
                        </pic:nvPicPr>
                        <pic:blipFill>
                          <a:blip r:embed="rId108"/>
                          <a:stretch>
                            <a:fillRect/>
                          </a:stretch>
                        </pic:blipFill>
                        <pic:spPr bwMode="auto">
                          <a:xfrm>
                            <a:off x="0" y="0"/>
                            <a:ext cx="1228725" cy="1228725"/>
                          </a:xfrm>
                          <a:prstGeom prst="rect">
                            <a:avLst/>
                          </a:prstGeom>
                          <a:noFill/>
                        </pic:spPr>
                      </pic:pic>
                    </a:graphicData>
                  </a:graphic>
                </wp:inline>
              </w:drawing>
            </w:r>
          </w:p>
        </w:tc>
      </w:tr>
      <w:tr w:rsidR="00703351" w14:paraId="5BACE4DE" w14:textId="77777777" w:rsidTr="00A651A7">
        <w:tc>
          <w:tcPr>
            <w:tcW w:w="568" w:type="dxa"/>
            <w:tcBorders>
              <w:left w:val="single" w:sz="4" w:space="0" w:color="000000"/>
              <w:bottom w:val="single" w:sz="4" w:space="0" w:color="000000"/>
            </w:tcBorders>
          </w:tcPr>
          <w:p w14:paraId="28C6BA55" w14:textId="77777777" w:rsidR="00703351" w:rsidRDefault="00703351" w:rsidP="00A651A7">
            <w:pPr>
              <w:pStyle w:val="Zawartotabeli"/>
              <w:rPr>
                <w:color w:val="000000"/>
              </w:rPr>
            </w:pPr>
            <w:r>
              <w:rPr>
                <w:color w:val="000000"/>
              </w:rPr>
              <w:t>15</w:t>
            </w:r>
          </w:p>
        </w:tc>
        <w:tc>
          <w:tcPr>
            <w:tcW w:w="2268" w:type="dxa"/>
            <w:tcBorders>
              <w:left w:val="single" w:sz="4" w:space="0" w:color="000000"/>
              <w:bottom w:val="single" w:sz="4" w:space="0" w:color="000000"/>
            </w:tcBorders>
          </w:tcPr>
          <w:p w14:paraId="6AE71A7B" w14:textId="77777777" w:rsidR="00703351" w:rsidRDefault="00703351" w:rsidP="00A651A7">
            <w:pPr>
              <w:pStyle w:val="Zawartotabeli"/>
              <w:rPr>
                <w:color w:val="000000"/>
                <w:sz w:val="20"/>
                <w:szCs w:val="20"/>
              </w:rPr>
            </w:pPr>
            <w:r>
              <w:rPr>
                <w:color w:val="000000"/>
                <w:sz w:val="20"/>
                <w:szCs w:val="20"/>
              </w:rPr>
              <w:t>Memory dotykowe</w:t>
            </w:r>
          </w:p>
        </w:tc>
        <w:tc>
          <w:tcPr>
            <w:tcW w:w="1276" w:type="dxa"/>
            <w:tcBorders>
              <w:left w:val="single" w:sz="4" w:space="0" w:color="000000"/>
              <w:bottom w:val="single" w:sz="4" w:space="0" w:color="000000"/>
            </w:tcBorders>
          </w:tcPr>
          <w:p w14:paraId="3EEFC517" w14:textId="77777777" w:rsidR="00703351" w:rsidRDefault="00703351" w:rsidP="00A651A7">
            <w:pPr>
              <w:pStyle w:val="Zawartotabeli"/>
              <w:rPr>
                <w:color w:val="000000"/>
                <w:sz w:val="20"/>
                <w:szCs w:val="20"/>
              </w:rPr>
            </w:pPr>
            <w:r>
              <w:rPr>
                <w:color w:val="000000"/>
                <w:sz w:val="20"/>
                <w:szCs w:val="20"/>
              </w:rPr>
              <w:t>2 szt.</w:t>
            </w:r>
          </w:p>
        </w:tc>
        <w:tc>
          <w:tcPr>
            <w:tcW w:w="2268" w:type="dxa"/>
            <w:tcBorders>
              <w:left w:val="single" w:sz="4" w:space="0" w:color="000000"/>
              <w:bottom w:val="single" w:sz="4" w:space="0" w:color="000000"/>
            </w:tcBorders>
          </w:tcPr>
          <w:p w14:paraId="0F68C61F"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418540AB" w14:textId="77777777" w:rsidR="00703351" w:rsidRDefault="00703351" w:rsidP="00A651A7">
            <w:pPr>
              <w:spacing w:beforeAutospacing="1" w:afterAutospacing="1" w:line="240" w:lineRule="auto"/>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Zabawka składa się z płytki z 10 otworami o różnej strukturze i 10 walców z takimi samymi materiałami. Młodsze dzieci mogą przyporządkować walce do otworów według koloru, starsze natomiast z zamkniętymi oczami muszą poprzez zmysł dotyku rozpoznać poszczególne struktury walców i otworów. Wymiary zabawki 29 x 13 cm</w:t>
            </w:r>
          </w:p>
          <w:p w14:paraId="300EBCCF" w14:textId="77777777" w:rsidR="00703351" w:rsidRDefault="00703351" w:rsidP="00A651A7">
            <w:pPr>
              <w:pStyle w:val="Zawartotabeli"/>
              <w:rPr>
                <w:color w:val="000000"/>
              </w:rPr>
            </w:pPr>
          </w:p>
        </w:tc>
        <w:tc>
          <w:tcPr>
            <w:tcW w:w="2692" w:type="dxa"/>
            <w:tcBorders>
              <w:left w:val="single" w:sz="4" w:space="0" w:color="000000"/>
              <w:bottom w:val="single" w:sz="4" w:space="0" w:color="000000"/>
              <w:right w:val="single" w:sz="4" w:space="0" w:color="000000"/>
            </w:tcBorders>
          </w:tcPr>
          <w:p w14:paraId="406E1F20" w14:textId="77777777" w:rsidR="00703351" w:rsidRDefault="00703351" w:rsidP="00A651A7">
            <w:pPr>
              <w:pStyle w:val="Zawartotabeli"/>
              <w:rPr>
                <w:color w:val="000000"/>
              </w:rPr>
            </w:pPr>
            <w:r>
              <w:rPr>
                <w:noProof/>
              </w:rPr>
              <w:drawing>
                <wp:inline distT="0" distB="0" distL="0" distR="0" wp14:anchorId="215B52A8" wp14:editId="477EC2B5">
                  <wp:extent cx="1640205" cy="848360"/>
                  <wp:effectExtent l="0" t="0" r="0" b="0"/>
                  <wp:docPr id="67" name="Obraz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Obraz55"/>
                          <pic:cNvPicPr>
                            <a:picLocks noChangeAspect="1" noChangeArrowheads="1"/>
                          </pic:cNvPicPr>
                        </pic:nvPicPr>
                        <pic:blipFill>
                          <a:blip r:embed="rId109"/>
                          <a:stretch>
                            <a:fillRect/>
                          </a:stretch>
                        </pic:blipFill>
                        <pic:spPr bwMode="auto">
                          <a:xfrm>
                            <a:off x="0" y="0"/>
                            <a:ext cx="1640205" cy="848360"/>
                          </a:xfrm>
                          <a:prstGeom prst="rect">
                            <a:avLst/>
                          </a:prstGeom>
                          <a:noFill/>
                        </pic:spPr>
                      </pic:pic>
                    </a:graphicData>
                  </a:graphic>
                </wp:inline>
              </w:drawing>
            </w:r>
          </w:p>
        </w:tc>
      </w:tr>
      <w:tr w:rsidR="00703351" w14:paraId="726B8BDB" w14:textId="77777777" w:rsidTr="00A651A7">
        <w:tc>
          <w:tcPr>
            <w:tcW w:w="568" w:type="dxa"/>
            <w:tcBorders>
              <w:left w:val="single" w:sz="4" w:space="0" w:color="000000"/>
              <w:bottom w:val="single" w:sz="4" w:space="0" w:color="000000"/>
            </w:tcBorders>
          </w:tcPr>
          <w:p w14:paraId="12D4F51D" w14:textId="77777777" w:rsidR="00703351" w:rsidRDefault="00703351" w:rsidP="00A651A7">
            <w:pPr>
              <w:pStyle w:val="Zawartotabeli"/>
              <w:rPr>
                <w:color w:val="000000"/>
              </w:rPr>
            </w:pPr>
            <w:r>
              <w:rPr>
                <w:color w:val="000000"/>
              </w:rPr>
              <w:lastRenderedPageBreak/>
              <w:t>16</w:t>
            </w:r>
          </w:p>
        </w:tc>
        <w:tc>
          <w:tcPr>
            <w:tcW w:w="2268" w:type="dxa"/>
            <w:tcBorders>
              <w:left w:val="single" w:sz="4" w:space="0" w:color="000000"/>
              <w:bottom w:val="single" w:sz="4" w:space="0" w:color="000000"/>
            </w:tcBorders>
          </w:tcPr>
          <w:p w14:paraId="0ECC128F" w14:textId="77777777" w:rsidR="00703351" w:rsidRDefault="00703351" w:rsidP="00A651A7">
            <w:pPr>
              <w:pStyle w:val="Zawartotabeli"/>
              <w:rPr>
                <w:color w:val="000000"/>
                <w:sz w:val="20"/>
                <w:szCs w:val="20"/>
              </w:rPr>
            </w:pPr>
            <w:r>
              <w:rPr>
                <w:color w:val="000000"/>
                <w:sz w:val="20"/>
                <w:szCs w:val="20"/>
              </w:rPr>
              <w:t>Opaski na oczy</w:t>
            </w:r>
          </w:p>
        </w:tc>
        <w:tc>
          <w:tcPr>
            <w:tcW w:w="1276" w:type="dxa"/>
            <w:tcBorders>
              <w:left w:val="single" w:sz="4" w:space="0" w:color="000000"/>
              <w:bottom w:val="single" w:sz="4" w:space="0" w:color="000000"/>
            </w:tcBorders>
          </w:tcPr>
          <w:p w14:paraId="45F0B431" w14:textId="77777777" w:rsidR="00703351" w:rsidRDefault="00703351" w:rsidP="00A651A7">
            <w:pPr>
              <w:pStyle w:val="Zawartotabeli"/>
              <w:rPr>
                <w:color w:val="000000"/>
                <w:sz w:val="20"/>
                <w:szCs w:val="20"/>
              </w:rPr>
            </w:pPr>
            <w:r>
              <w:rPr>
                <w:color w:val="000000"/>
                <w:sz w:val="20"/>
                <w:szCs w:val="20"/>
              </w:rPr>
              <w:t>8 szt.</w:t>
            </w:r>
          </w:p>
        </w:tc>
        <w:tc>
          <w:tcPr>
            <w:tcW w:w="2268" w:type="dxa"/>
            <w:tcBorders>
              <w:left w:val="single" w:sz="4" w:space="0" w:color="000000"/>
              <w:bottom w:val="single" w:sz="4" w:space="0" w:color="000000"/>
            </w:tcBorders>
          </w:tcPr>
          <w:p w14:paraId="3E3D9724"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5BDC03A9"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sz w:val="20"/>
                <w:szCs w:val="20"/>
              </w:rPr>
              <w:t>Opaska na oczy wykonana z wytrzymałej tkaniny bawełnianej, z tyłu gumka, rozmiar uniwersalny, w różnych kolorach</w:t>
            </w:r>
          </w:p>
        </w:tc>
        <w:tc>
          <w:tcPr>
            <w:tcW w:w="2692" w:type="dxa"/>
            <w:tcBorders>
              <w:left w:val="single" w:sz="4" w:space="0" w:color="000000"/>
              <w:bottom w:val="single" w:sz="4" w:space="0" w:color="000000"/>
              <w:right w:val="single" w:sz="4" w:space="0" w:color="000000"/>
            </w:tcBorders>
          </w:tcPr>
          <w:p w14:paraId="22856474" w14:textId="77777777" w:rsidR="00703351" w:rsidRDefault="00703351" w:rsidP="00A651A7">
            <w:pPr>
              <w:pStyle w:val="Zawartotabeli"/>
              <w:rPr>
                <w:color w:val="000000"/>
              </w:rPr>
            </w:pPr>
            <w:r>
              <w:rPr>
                <w:noProof/>
              </w:rPr>
              <w:drawing>
                <wp:inline distT="0" distB="0" distL="0" distR="0" wp14:anchorId="65008520" wp14:editId="600001A0">
                  <wp:extent cx="1640205" cy="1276350"/>
                  <wp:effectExtent l="0" t="0" r="0" b="0"/>
                  <wp:docPr id="68" name="Obraz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Obraz56"/>
                          <pic:cNvPicPr>
                            <a:picLocks noChangeAspect="1" noChangeArrowheads="1"/>
                          </pic:cNvPicPr>
                        </pic:nvPicPr>
                        <pic:blipFill>
                          <a:blip r:embed="rId110"/>
                          <a:stretch>
                            <a:fillRect/>
                          </a:stretch>
                        </pic:blipFill>
                        <pic:spPr bwMode="auto">
                          <a:xfrm>
                            <a:off x="0" y="0"/>
                            <a:ext cx="1640205" cy="1276350"/>
                          </a:xfrm>
                          <a:prstGeom prst="rect">
                            <a:avLst/>
                          </a:prstGeom>
                          <a:noFill/>
                        </pic:spPr>
                      </pic:pic>
                    </a:graphicData>
                  </a:graphic>
                </wp:inline>
              </w:drawing>
            </w:r>
          </w:p>
        </w:tc>
      </w:tr>
      <w:tr w:rsidR="00703351" w14:paraId="578E7A8D" w14:textId="77777777" w:rsidTr="00A651A7">
        <w:tc>
          <w:tcPr>
            <w:tcW w:w="568" w:type="dxa"/>
            <w:tcBorders>
              <w:left w:val="single" w:sz="4" w:space="0" w:color="000000"/>
              <w:bottom w:val="single" w:sz="4" w:space="0" w:color="000000"/>
            </w:tcBorders>
          </w:tcPr>
          <w:p w14:paraId="22E148F8" w14:textId="77777777" w:rsidR="00703351" w:rsidRDefault="00703351" w:rsidP="00A651A7">
            <w:pPr>
              <w:pStyle w:val="Zawartotabeli"/>
              <w:rPr>
                <w:color w:val="000000"/>
              </w:rPr>
            </w:pPr>
            <w:r>
              <w:rPr>
                <w:color w:val="000000"/>
              </w:rPr>
              <w:t>17</w:t>
            </w:r>
          </w:p>
        </w:tc>
        <w:tc>
          <w:tcPr>
            <w:tcW w:w="2268" w:type="dxa"/>
            <w:tcBorders>
              <w:left w:val="single" w:sz="4" w:space="0" w:color="000000"/>
              <w:bottom w:val="single" w:sz="4" w:space="0" w:color="000000"/>
            </w:tcBorders>
          </w:tcPr>
          <w:p w14:paraId="37B9280A" w14:textId="77777777" w:rsidR="00703351" w:rsidRDefault="00703351" w:rsidP="00A651A7">
            <w:pPr>
              <w:pStyle w:val="Zawartotabeli"/>
              <w:rPr>
                <w:color w:val="000000"/>
                <w:sz w:val="20"/>
                <w:szCs w:val="20"/>
              </w:rPr>
            </w:pPr>
            <w:r>
              <w:rPr>
                <w:color w:val="000000"/>
                <w:sz w:val="20"/>
                <w:szCs w:val="20"/>
              </w:rPr>
              <w:t>Wirujący stożek</w:t>
            </w:r>
          </w:p>
        </w:tc>
        <w:tc>
          <w:tcPr>
            <w:tcW w:w="1276" w:type="dxa"/>
            <w:tcBorders>
              <w:left w:val="single" w:sz="4" w:space="0" w:color="000000"/>
              <w:bottom w:val="single" w:sz="4" w:space="0" w:color="000000"/>
            </w:tcBorders>
          </w:tcPr>
          <w:p w14:paraId="5541C838" w14:textId="77777777" w:rsidR="00703351" w:rsidRDefault="00703351" w:rsidP="00A651A7">
            <w:pPr>
              <w:pStyle w:val="Zawartotabeli"/>
              <w:rPr>
                <w:color w:val="000000"/>
                <w:sz w:val="20"/>
                <w:szCs w:val="20"/>
              </w:rPr>
            </w:pPr>
            <w:r>
              <w:rPr>
                <w:color w:val="000000"/>
                <w:sz w:val="20"/>
                <w:szCs w:val="20"/>
              </w:rPr>
              <w:t>1 szt.</w:t>
            </w:r>
          </w:p>
        </w:tc>
        <w:tc>
          <w:tcPr>
            <w:tcW w:w="2268" w:type="dxa"/>
            <w:tcBorders>
              <w:left w:val="single" w:sz="4" w:space="0" w:color="000000"/>
              <w:bottom w:val="single" w:sz="4" w:space="0" w:color="000000"/>
            </w:tcBorders>
          </w:tcPr>
          <w:p w14:paraId="57AAFC36"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559A84B9" w14:textId="77777777" w:rsidR="00703351" w:rsidRDefault="00703351" w:rsidP="00A651A7">
            <w:pPr>
              <w:pStyle w:val="Zawartotabeli"/>
              <w:rPr>
                <w:rFonts w:ascii="Times New Roman" w:eastAsia="Times New Roman" w:hAnsi="Times New Roman" w:cs="Times New Roman"/>
                <w:kern w:val="0"/>
                <w:sz w:val="20"/>
                <w:szCs w:val="20"/>
                <w:lang w:eastAsia="pl-PL"/>
              </w:rPr>
            </w:pPr>
            <w:r>
              <w:rPr>
                <w:sz w:val="20"/>
                <w:szCs w:val="20"/>
              </w:rPr>
              <w:t>Wymiary - śr. 80 cm; głębokość; 45 cm, k</w:t>
            </w:r>
            <w:r>
              <w:rPr>
                <w:rFonts w:ascii="Times New Roman" w:eastAsia="Times New Roman" w:hAnsi="Times New Roman" w:cs="Times New Roman"/>
                <w:kern w:val="0"/>
                <w:sz w:val="20"/>
                <w:szCs w:val="20"/>
                <w:lang w:eastAsia="pl-PL"/>
              </w:rPr>
              <w:t>ształt stożka – ciało geometryczne o okrągłej podstawie i wierzchołku zwężającym się ku górze lub do dołu, materiał wykonania – plastik, oś obrotu – stożek osadzony jest na osi lub powierzchni umożliwiającej obrót wokół własnej osi symetrii.</w:t>
            </w:r>
          </w:p>
          <w:p w14:paraId="23E296A2" w14:textId="77777777" w:rsidR="00703351" w:rsidRDefault="00703351" w:rsidP="00A651A7">
            <w:pPr>
              <w:pStyle w:val="Zawartotabeli"/>
              <w:rPr>
                <w:color w:val="000000"/>
                <w:sz w:val="20"/>
                <w:szCs w:val="20"/>
              </w:rPr>
            </w:pPr>
          </w:p>
        </w:tc>
        <w:tc>
          <w:tcPr>
            <w:tcW w:w="2692" w:type="dxa"/>
            <w:tcBorders>
              <w:left w:val="single" w:sz="4" w:space="0" w:color="000000"/>
              <w:bottom w:val="single" w:sz="4" w:space="0" w:color="000000"/>
              <w:right w:val="single" w:sz="4" w:space="0" w:color="000000"/>
            </w:tcBorders>
          </w:tcPr>
          <w:p w14:paraId="46B98E22" w14:textId="77777777" w:rsidR="00703351" w:rsidRDefault="00703351" w:rsidP="00A651A7">
            <w:pPr>
              <w:pStyle w:val="Zawartotabeli"/>
              <w:jc w:val="center"/>
              <w:rPr>
                <w:color w:val="000000"/>
              </w:rPr>
            </w:pPr>
            <w:r>
              <w:rPr>
                <w:noProof/>
              </w:rPr>
              <w:drawing>
                <wp:inline distT="0" distB="0" distL="0" distR="0" wp14:anchorId="7B4B51A1" wp14:editId="13878D05">
                  <wp:extent cx="1162050" cy="1168400"/>
                  <wp:effectExtent l="0" t="0" r="0" b="0"/>
                  <wp:docPr id="69" name="Obraz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Obraz57"/>
                          <pic:cNvPicPr>
                            <a:picLocks noChangeAspect="1" noChangeArrowheads="1"/>
                          </pic:cNvPicPr>
                        </pic:nvPicPr>
                        <pic:blipFill>
                          <a:blip r:embed="rId111"/>
                          <a:stretch>
                            <a:fillRect/>
                          </a:stretch>
                        </pic:blipFill>
                        <pic:spPr bwMode="auto">
                          <a:xfrm>
                            <a:off x="0" y="0"/>
                            <a:ext cx="1162050" cy="1168400"/>
                          </a:xfrm>
                          <a:prstGeom prst="rect">
                            <a:avLst/>
                          </a:prstGeom>
                          <a:noFill/>
                        </pic:spPr>
                      </pic:pic>
                    </a:graphicData>
                  </a:graphic>
                </wp:inline>
              </w:drawing>
            </w:r>
          </w:p>
        </w:tc>
      </w:tr>
      <w:tr w:rsidR="00703351" w14:paraId="2163E68F" w14:textId="77777777" w:rsidTr="00A651A7">
        <w:tc>
          <w:tcPr>
            <w:tcW w:w="568" w:type="dxa"/>
            <w:tcBorders>
              <w:left w:val="single" w:sz="4" w:space="0" w:color="000000"/>
              <w:bottom w:val="single" w:sz="4" w:space="0" w:color="000000"/>
            </w:tcBorders>
          </w:tcPr>
          <w:p w14:paraId="10006903" w14:textId="77777777" w:rsidR="00703351" w:rsidRDefault="00703351" w:rsidP="00A651A7">
            <w:pPr>
              <w:pStyle w:val="Zawartotabeli"/>
              <w:rPr>
                <w:color w:val="000000"/>
              </w:rPr>
            </w:pPr>
            <w:r>
              <w:rPr>
                <w:color w:val="000000"/>
              </w:rPr>
              <w:t>18</w:t>
            </w:r>
          </w:p>
        </w:tc>
        <w:tc>
          <w:tcPr>
            <w:tcW w:w="2268" w:type="dxa"/>
            <w:tcBorders>
              <w:left w:val="single" w:sz="4" w:space="0" w:color="000000"/>
              <w:bottom w:val="single" w:sz="4" w:space="0" w:color="000000"/>
            </w:tcBorders>
          </w:tcPr>
          <w:p w14:paraId="7AC9603E" w14:textId="77777777" w:rsidR="00703351" w:rsidRDefault="00703351" w:rsidP="00A651A7">
            <w:pPr>
              <w:pStyle w:val="Zawartotabeli"/>
              <w:rPr>
                <w:color w:val="000000"/>
                <w:sz w:val="20"/>
                <w:szCs w:val="20"/>
              </w:rPr>
            </w:pPr>
            <w:r>
              <w:rPr>
                <w:color w:val="000000"/>
                <w:sz w:val="20"/>
                <w:szCs w:val="20"/>
              </w:rPr>
              <w:t>Tunel sensoryczny 3 w 1</w:t>
            </w:r>
          </w:p>
        </w:tc>
        <w:tc>
          <w:tcPr>
            <w:tcW w:w="1276" w:type="dxa"/>
            <w:tcBorders>
              <w:left w:val="single" w:sz="4" w:space="0" w:color="000000"/>
              <w:bottom w:val="single" w:sz="4" w:space="0" w:color="000000"/>
            </w:tcBorders>
          </w:tcPr>
          <w:p w14:paraId="1A7E27A8" w14:textId="77777777" w:rsidR="00703351" w:rsidRDefault="00703351" w:rsidP="00A651A7">
            <w:pPr>
              <w:pStyle w:val="Zawartotabeli"/>
              <w:rPr>
                <w:color w:val="000000"/>
                <w:sz w:val="20"/>
                <w:szCs w:val="20"/>
              </w:rPr>
            </w:pPr>
            <w:r>
              <w:rPr>
                <w:color w:val="000000"/>
                <w:sz w:val="20"/>
                <w:szCs w:val="20"/>
              </w:rPr>
              <w:t>1 szt.</w:t>
            </w:r>
          </w:p>
        </w:tc>
        <w:tc>
          <w:tcPr>
            <w:tcW w:w="2268" w:type="dxa"/>
            <w:tcBorders>
              <w:left w:val="single" w:sz="4" w:space="0" w:color="000000"/>
              <w:bottom w:val="single" w:sz="4" w:space="0" w:color="000000"/>
            </w:tcBorders>
          </w:tcPr>
          <w:p w14:paraId="74C418B1"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21F43524" w14:textId="77777777" w:rsidR="00703351" w:rsidRDefault="00703351" w:rsidP="00A651A7">
            <w:pPr>
              <w:spacing w:beforeAutospacing="1" w:afterAutospacing="1" w:line="240" w:lineRule="auto"/>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wysokość ok. 50 cm, szerokość ok. 70 cm; wypełnienie zabezpieczone przed wysypaniem dwoma zamkami błyskawicznymi; materiał odporny na wilgoć i brud, czyszczenie za pomocą ściereczki bądź odkurzacza, wypełnienie -  kuleczki styropianowe</w:t>
            </w:r>
          </w:p>
          <w:p w14:paraId="30A75CDA" w14:textId="77777777" w:rsidR="00703351" w:rsidRDefault="00703351" w:rsidP="00A651A7">
            <w:pPr>
              <w:pStyle w:val="Zawartotabeli"/>
              <w:rPr>
                <w:color w:val="000000"/>
              </w:rPr>
            </w:pPr>
          </w:p>
        </w:tc>
        <w:tc>
          <w:tcPr>
            <w:tcW w:w="2692" w:type="dxa"/>
            <w:tcBorders>
              <w:left w:val="single" w:sz="4" w:space="0" w:color="000000"/>
              <w:bottom w:val="single" w:sz="4" w:space="0" w:color="000000"/>
              <w:right w:val="single" w:sz="4" w:space="0" w:color="000000"/>
            </w:tcBorders>
          </w:tcPr>
          <w:p w14:paraId="1FA1E892" w14:textId="77777777" w:rsidR="00703351" w:rsidRDefault="00703351" w:rsidP="00A651A7">
            <w:pPr>
              <w:pStyle w:val="Zawartotabeli"/>
              <w:rPr>
                <w:color w:val="000000"/>
              </w:rPr>
            </w:pPr>
            <w:r>
              <w:rPr>
                <w:noProof/>
              </w:rPr>
              <w:drawing>
                <wp:inline distT="0" distB="0" distL="0" distR="0" wp14:anchorId="5239B249" wp14:editId="0A798093">
                  <wp:extent cx="1640205" cy="1229995"/>
                  <wp:effectExtent l="0" t="0" r="0" b="0"/>
                  <wp:docPr id="70" name="Obraz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Obraz58"/>
                          <pic:cNvPicPr>
                            <a:picLocks noChangeAspect="1" noChangeArrowheads="1"/>
                          </pic:cNvPicPr>
                        </pic:nvPicPr>
                        <pic:blipFill>
                          <a:blip r:embed="rId112"/>
                          <a:stretch>
                            <a:fillRect/>
                          </a:stretch>
                        </pic:blipFill>
                        <pic:spPr bwMode="auto">
                          <a:xfrm>
                            <a:off x="0" y="0"/>
                            <a:ext cx="1640205" cy="1229995"/>
                          </a:xfrm>
                          <a:prstGeom prst="rect">
                            <a:avLst/>
                          </a:prstGeom>
                          <a:noFill/>
                        </pic:spPr>
                      </pic:pic>
                    </a:graphicData>
                  </a:graphic>
                </wp:inline>
              </w:drawing>
            </w:r>
          </w:p>
        </w:tc>
      </w:tr>
      <w:tr w:rsidR="00703351" w14:paraId="186283EF" w14:textId="77777777" w:rsidTr="00A651A7">
        <w:tc>
          <w:tcPr>
            <w:tcW w:w="568" w:type="dxa"/>
            <w:tcBorders>
              <w:left w:val="single" w:sz="4" w:space="0" w:color="000000"/>
              <w:bottom w:val="single" w:sz="4" w:space="0" w:color="000000"/>
            </w:tcBorders>
          </w:tcPr>
          <w:p w14:paraId="1090B44C" w14:textId="77777777" w:rsidR="00703351" w:rsidRDefault="00703351" w:rsidP="00A651A7">
            <w:pPr>
              <w:pStyle w:val="Zawartotabeli"/>
              <w:rPr>
                <w:color w:val="000000"/>
              </w:rPr>
            </w:pPr>
            <w:r>
              <w:rPr>
                <w:color w:val="000000"/>
              </w:rPr>
              <w:t>19</w:t>
            </w:r>
          </w:p>
        </w:tc>
        <w:tc>
          <w:tcPr>
            <w:tcW w:w="2268" w:type="dxa"/>
            <w:tcBorders>
              <w:left w:val="single" w:sz="4" w:space="0" w:color="000000"/>
              <w:bottom w:val="single" w:sz="4" w:space="0" w:color="000000"/>
            </w:tcBorders>
          </w:tcPr>
          <w:p w14:paraId="1A6191DE" w14:textId="77777777" w:rsidR="00703351" w:rsidRDefault="00703351" w:rsidP="00A651A7">
            <w:pPr>
              <w:pStyle w:val="Zawartotabeli"/>
              <w:rPr>
                <w:color w:val="000000"/>
                <w:sz w:val="20"/>
                <w:szCs w:val="20"/>
              </w:rPr>
            </w:pPr>
            <w:r>
              <w:rPr>
                <w:color w:val="000000"/>
                <w:sz w:val="20"/>
                <w:szCs w:val="20"/>
              </w:rPr>
              <w:t>Huśtawka - wałek</w:t>
            </w:r>
          </w:p>
        </w:tc>
        <w:tc>
          <w:tcPr>
            <w:tcW w:w="1276" w:type="dxa"/>
            <w:tcBorders>
              <w:left w:val="single" w:sz="4" w:space="0" w:color="000000"/>
              <w:bottom w:val="single" w:sz="4" w:space="0" w:color="000000"/>
            </w:tcBorders>
          </w:tcPr>
          <w:p w14:paraId="2C25A55A" w14:textId="77777777" w:rsidR="00703351" w:rsidRDefault="00703351" w:rsidP="00A651A7">
            <w:pPr>
              <w:pStyle w:val="Zawartotabeli"/>
              <w:rPr>
                <w:color w:val="000000"/>
                <w:sz w:val="20"/>
                <w:szCs w:val="20"/>
              </w:rPr>
            </w:pPr>
            <w:r>
              <w:rPr>
                <w:color w:val="000000"/>
                <w:sz w:val="20"/>
                <w:szCs w:val="20"/>
              </w:rPr>
              <w:t>1 szt.</w:t>
            </w:r>
          </w:p>
        </w:tc>
        <w:tc>
          <w:tcPr>
            <w:tcW w:w="2268" w:type="dxa"/>
            <w:tcBorders>
              <w:left w:val="single" w:sz="4" w:space="0" w:color="000000"/>
              <w:bottom w:val="single" w:sz="4" w:space="0" w:color="000000"/>
            </w:tcBorders>
          </w:tcPr>
          <w:p w14:paraId="3B452DE9"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67FF10AB" w14:textId="77777777" w:rsidR="00703351" w:rsidRDefault="00703351" w:rsidP="00A651A7">
            <w:pPr>
              <w:pStyle w:val="Zawartotabeli"/>
              <w:rPr>
                <w:color w:val="000000"/>
                <w:sz w:val="20"/>
                <w:szCs w:val="20"/>
              </w:rPr>
            </w:pPr>
            <w:r>
              <w:rPr>
                <w:sz w:val="20"/>
                <w:szCs w:val="20"/>
              </w:rPr>
              <w:t>wym. wałka 30 x 88 cm,  dł. lin 90 cm, różne kolory, max. obciążenie 50 kg, oraz  akcesoria niezbędne do  zamocowania huśtawki w kabinie SI (092994) potrzebny jest 1 karabińczyk  i 1 lina przedłużająca , opcjonalnie 1 przegub obrotowy</w:t>
            </w:r>
          </w:p>
        </w:tc>
        <w:tc>
          <w:tcPr>
            <w:tcW w:w="2692" w:type="dxa"/>
            <w:tcBorders>
              <w:left w:val="single" w:sz="4" w:space="0" w:color="000000"/>
              <w:bottom w:val="single" w:sz="4" w:space="0" w:color="000000"/>
              <w:right w:val="single" w:sz="4" w:space="0" w:color="000000"/>
            </w:tcBorders>
          </w:tcPr>
          <w:p w14:paraId="3F2F65D5" w14:textId="77777777" w:rsidR="00703351" w:rsidRDefault="00703351" w:rsidP="00A651A7">
            <w:pPr>
              <w:pStyle w:val="Zawartotabeli"/>
              <w:jc w:val="center"/>
              <w:rPr>
                <w:color w:val="000000"/>
              </w:rPr>
            </w:pPr>
            <w:r>
              <w:rPr>
                <w:noProof/>
              </w:rPr>
              <w:drawing>
                <wp:inline distT="0" distB="0" distL="0" distR="0" wp14:anchorId="72464A03" wp14:editId="0D92414A">
                  <wp:extent cx="1085850" cy="1085850"/>
                  <wp:effectExtent l="0" t="0" r="0" b="0"/>
                  <wp:docPr id="71" name="Obraz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Obraz59"/>
                          <pic:cNvPicPr>
                            <a:picLocks noChangeAspect="1" noChangeArrowheads="1"/>
                          </pic:cNvPicPr>
                        </pic:nvPicPr>
                        <pic:blipFill>
                          <a:blip r:embed="rId113"/>
                          <a:stretch>
                            <a:fillRect/>
                          </a:stretch>
                        </pic:blipFill>
                        <pic:spPr bwMode="auto">
                          <a:xfrm>
                            <a:off x="0" y="0"/>
                            <a:ext cx="1085850" cy="1085850"/>
                          </a:xfrm>
                          <a:prstGeom prst="rect">
                            <a:avLst/>
                          </a:prstGeom>
                          <a:noFill/>
                        </pic:spPr>
                      </pic:pic>
                    </a:graphicData>
                  </a:graphic>
                </wp:inline>
              </w:drawing>
            </w:r>
          </w:p>
        </w:tc>
      </w:tr>
      <w:tr w:rsidR="00703351" w14:paraId="6EF84649" w14:textId="77777777" w:rsidTr="00A651A7">
        <w:tc>
          <w:tcPr>
            <w:tcW w:w="568" w:type="dxa"/>
            <w:tcBorders>
              <w:left w:val="single" w:sz="4" w:space="0" w:color="000000"/>
              <w:bottom w:val="single" w:sz="4" w:space="0" w:color="000000"/>
            </w:tcBorders>
          </w:tcPr>
          <w:p w14:paraId="166C1C5A" w14:textId="77777777" w:rsidR="00703351" w:rsidRDefault="00703351" w:rsidP="00A651A7">
            <w:pPr>
              <w:pStyle w:val="Zawartotabeli"/>
              <w:rPr>
                <w:color w:val="000000"/>
              </w:rPr>
            </w:pPr>
            <w:r>
              <w:rPr>
                <w:color w:val="000000"/>
              </w:rPr>
              <w:lastRenderedPageBreak/>
              <w:t>20</w:t>
            </w:r>
          </w:p>
        </w:tc>
        <w:tc>
          <w:tcPr>
            <w:tcW w:w="2268" w:type="dxa"/>
            <w:tcBorders>
              <w:left w:val="single" w:sz="4" w:space="0" w:color="000000"/>
              <w:bottom w:val="single" w:sz="4" w:space="0" w:color="000000"/>
            </w:tcBorders>
          </w:tcPr>
          <w:p w14:paraId="4C8868D5" w14:textId="77777777" w:rsidR="00703351" w:rsidRDefault="00703351" w:rsidP="00A651A7">
            <w:pPr>
              <w:pStyle w:val="Zawartotabeli"/>
              <w:rPr>
                <w:color w:val="000000"/>
                <w:sz w:val="20"/>
                <w:szCs w:val="20"/>
              </w:rPr>
            </w:pPr>
            <w:r>
              <w:rPr>
                <w:color w:val="000000"/>
                <w:sz w:val="20"/>
                <w:szCs w:val="20"/>
              </w:rPr>
              <w:t>Walec z otworem</w:t>
            </w:r>
          </w:p>
        </w:tc>
        <w:tc>
          <w:tcPr>
            <w:tcW w:w="1276" w:type="dxa"/>
            <w:tcBorders>
              <w:left w:val="single" w:sz="4" w:space="0" w:color="000000"/>
              <w:bottom w:val="single" w:sz="4" w:space="0" w:color="000000"/>
            </w:tcBorders>
          </w:tcPr>
          <w:p w14:paraId="282A9FCD" w14:textId="77777777" w:rsidR="00703351" w:rsidRDefault="00703351" w:rsidP="00A651A7">
            <w:pPr>
              <w:pStyle w:val="Zawartotabeli"/>
              <w:rPr>
                <w:color w:val="000000"/>
                <w:sz w:val="20"/>
                <w:szCs w:val="20"/>
              </w:rPr>
            </w:pPr>
            <w:r>
              <w:rPr>
                <w:color w:val="000000"/>
                <w:sz w:val="20"/>
                <w:szCs w:val="20"/>
              </w:rPr>
              <w:t>1 szt.</w:t>
            </w:r>
          </w:p>
        </w:tc>
        <w:tc>
          <w:tcPr>
            <w:tcW w:w="2268" w:type="dxa"/>
            <w:tcBorders>
              <w:left w:val="single" w:sz="4" w:space="0" w:color="000000"/>
              <w:bottom w:val="single" w:sz="4" w:space="0" w:color="000000"/>
            </w:tcBorders>
          </w:tcPr>
          <w:p w14:paraId="06414EF2"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127E5ABB" w14:textId="77777777" w:rsidR="00703351" w:rsidRDefault="00703351" w:rsidP="00A651A7">
            <w:pPr>
              <w:spacing w:beforeAutospacing="1" w:afterAutospacing="1" w:line="240" w:lineRule="auto"/>
              <w:jc w:val="both"/>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 xml:space="preserve">Wałek umożliwia stymulację trzech układów: przedsionkowego, </w:t>
            </w:r>
            <w:proofErr w:type="spellStart"/>
            <w:r>
              <w:rPr>
                <w:rFonts w:ascii="Times New Roman" w:eastAsia="Times New Roman" w:hAnsi="Times New Roman" w:cs="Times New Roman"/>
                <w:kern w:val="0"/>
                <w:sz w:val="20"/>
                <w:szCs w:val="20"/>
                <w:lang w:eastAsia="pl-PL"/>
                <w14:ligatures w14:val="none"/>
              </w:rPr>
              <w:t>proprioceptywnego</w:t>
            </w:r>
            <w:proofErr w:type="spellEnd"/>
            <w:r>
              <w:rPr>
                <w:rFonts w:ascii="Times New Roman" w:eastAsia="Times New Roman" w:hAnsi="Times New Roman" w:cs="Times New Roman"/>
                <w:kern w:val="0"/>
                <w:sz w:val="20"/>
                <w:szCs w:val="20"/>
                <w:lang w:eastAsia="pl-PL"/>
                <w14:ligatures w14:val="none"/>
              </w:rPr>
              <w:t xml:space="preserve"> oraz czucia powierzchniowego. Usprawnia kształtowanie prawidłowego napięcia mięśniowego, jak również pomaga rozpoznawać schemat własnego ciała. Wymiary produktu y 60 x 40 x 60 Wałek wykonany jest z wysokiej jakości pianki i obszyty skajem.</w:t>
            </w:r>
          </w:p>
          <w:tbl>
            <w:tblPr>
              <w:tblW w:w="3537" w:type="dxa"/>
              <w:tblLayout w:type="fixed"/>
              <w:tblCellMar>
                <w:top w:w="15" w:type="dxa"/>
                <w:left w:w="15" w:type="dxa"/>
                <w:bottom w:w="15" w:type="dxa"/>
                <w:right w:w="15" w:type="dxa"/>
              </w:tblCellMar>
              <w:tblLook w:val="04A0" w:firstRow="1" w:lastRow="0" w:firstColumn="1" w:lastColumn="0" w:noHBand="0" w:noVBand="1"/>
            </w:tblPr>
            <w:tblGrid>
              <w:gridCol w:w="1908"/>
              <w:gridCol w:w="1629"/>
            </w:tblGrid>
            <w:tr w:rsidR="00703351" w14:paraId="2396A2A6" w14:textId="77777777" w:rsidTr="00A651A7">
              <w:tc>
                <w:tcPr>
                  <w:tcW w:w="1907" w:type="dxa"/>
                  <w:vAlign w:val="center"/>
                </w:tcPr>
                <w:p w14:paraId="146B6FFC" w14:textId="77777777" w:rsidR="00703351" w:rsidRDefault="00703351" w:rsidP="00A651A7">
                  <w:pPr>
                    <w:spacing w:after="0" w:line="240" w:lineRule="auto"/>
                    <w:rPr>
                      <w:rFonts w:ascii="Times New Roman" w:eastAsia="Times New Roman" w:hAnsi="Times New Roman" w:cs="Times New Roman"/>
                      <w:kern w:val="0"/>
                      <w:sz w:val="20"/>
                      <w:szCs w:val="20"/>
                      <w:lang w:eastAsia="pl-PL"/>
                      <w14:ligatures w14:val="none"/>
                    </w:rPr>
                  </w:pPr>
                </w:p>
              </w:tc>
              <w:tc>
                <w:tcPr>
                  <w:tcW w:w="1629" w:type="dxa"/>
                  <w:vAlign w:val="center"/>
                </w:tcPr>
                <w:p w14:paraId="78B3C4ED" w14:textId="77777777" w:rsidR="00703351" w:rsidRDefault="00703351" w:rsidP="00A651A7">
                  <w:pPr>
                    <w:spacing w:after="0" w:line="240" w:lineRule="auto"/>
                    <w:rPr>
                      <w:rFonts w:ascii="Times New Roman" w:eastAsia="Times New Roman" w:hAnsi="Times New Roman" w:cs="Times New Roman"/>
                      <w:kern w:val="0"/>
                      <w:sz w:val="20"/>
                      <w:szCs w:val="20"/>
                      <w:lang w:eastAsia="pl-PL"/>
                      <w14:ligatures w14:val="none"/>
                    </w:rPr>
                  </w:pPr>
                </w:p>
              </w:tc>
            </w:tr>
          </w:tbl>
          <w:p w14:paraId="64EA792B" w14:textId="77777777" w:rsidR="00703351" w:rsidRDefault="00703351" w:rsidP="00A651A7">
            <w:pPr>
              <w:pStyle w:val="Zawartotabeli"/>
              <w:rPr>
                <w:color w:val="000000"/>
              </w:rPr>
            </w:pPr>
          </w:p>
        </w:tc>
        <w:tc>
          <w:tcPr>
            <w:tcW w:w="2692" w:type="dxa"/>
            <w:tcBorders>
              <w:left w:val="single" w:sz="4" w:space="0" w:color="000000"/>
              <w:bottom w:val="single" w:sz="4" w:space="0" w:color="000000"/>
              <w:right w:val="single" w:sz="4" w:space="0" w:color="000000"/>
            </w:tcBorders>
          </w:tcPr>
          <w:p w14:paraId="12374FAC" w14:textId="77777777" w:rsidR="00703351" w:rsidRDefault="00703351" w:rsidP="00A651A7">
            <w:pPr>
              <w:pStyle w:val="Zawartotabeli"/>
              <w:jc w:val="center"/>
              <w:rPr>
                <w:color w:val="000000"/>
              </w:rPr>
            </w:pPr>
            <w:r>
              <w:rPr>
                <w:noProof/>
              </w:rPr>
              <w:drawing>
                <wp:inline distT="0" distB="0" distL="0" distR="0" wp14:anchorId="3EDF7273" wp14:editId="1D3672F5">
                  <wp:extent cx="1133475" cy="1133475"/>
                  <wp:effectExtent l="0" t="0" r="0" b="0"/>
                  <wp:docPr id="72" name="Obraz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Obraz60"/>
                          <pic:cNvPicPr>
                            <a:picLocks noChangeAspect="1" noChangeArrowheads="1"/>
                          </pic:cNvPicPr>
                        </pic:nvPicPr>
                        <pic:blipFill>
                          <a:blip r:embed="rId114"/>
                          <a:stretch>
                            <a:fillRect/>
                          </a:stretch>
                        </pic:blipFill>
                        <pic:spPr bwMode="auto">
                          <a:xfrm>
                            <a:off x="0" y="0"/>
                            <a:ext cx="1133475" cy="1133475"/>
                          </a:xfrm>
                          <a:prstGeom prst="rect">
                            <a:avLst/>
                          </a:prstGeom>
                          <a:noFill/>
                        </pic:spPr>
                      </pic:pic>
                    </a:graphicData>
                  </a:graphic>
                </wp:inline>
              </w:drawing>
            </w:r>
          </w:p>
        </w:tc>
      </w:tr>
      <w:tr w:rsidR="00703351" w14:paraId="343EE2AC" w14:textId="77777777" w:rsidTr="00A651A7">
        <w:tc>
          <w:tcPr>
            <w:tcW w:w="568" w:type="dxa"/>
            <w:tcBorders>
              <w:left w:val="single" w:sz="4" w:space="0" w:color="000000"/>
              <w:bottom w:val="single" w:sz="4" w:space="0" w:color="000000"/>
            </w:tcBorders>
          </w:tcPr>
          <w:p w14:paraId="45AD3F54" w14:textId="77777777" w:rsidR="00703351" w:rsidRDefault="00703351" w:rsidP="00A651A7">
            <w:pPr>
              <w:pStyle w:val="Zawartotabeli"/>
              <w:rPr>
                <w:color w:val="000000"/>
              </w:rPr>
            </w:pPr>
            <w:r>
              <w:rPr>
                <w:color w:val="000000"/>
              </w:rPr>
              <w:t>21</w:t>
            </w:r>
          </w:p>
        </w:tc>
        <w:tc>
          <w:tcPr>
            <w:tcW w:w="2268" w:type="dxa"/>
            <w:tcBorders>
              <w:left w:val="single" w:sz="4" w:space="0" w:color="000000"/>
              <w:bottom w:val="single" w:sz="4" w:space="0" w:color="000000"/>
            </w:tcBorders>
          </w:tcPr>
          <w:p w14:paraId="22634712" w14:textId="77777777" w:rsidR="00703351" w:rsidRDefault="00703351" w:rsidP="00A651A7">
            <w:pPr>
              <w:pStyle w:val="Zawartotabeli"/>
              <w:rPr>
                <w:color w:val="000000"/>
                <w:sz w:val="20"/>
                <w:szCs w:val="20"/>
              </w:rPr>
            </w:pPr>
            <w:r>
              <w:rPr>
                <w:color w:val="000000"/>
                <w:sz w:val="20"/>
                <w:szCs w:val="20"/>
              </w:rPr>
              <w:t>Basen 3 metry x 3 metry, wysokość 60 cm</w:t>
            </w:r>
          </w:p>
        </w:tc>
        <w:tc>
          <w:tcPr>
            <w:tcW w:w="1276" w:type="dxa"/>
            <w:tcBorders>
              <w:left w:val="single" w:sz="4" w:space="0" w:color="000000"/>
              <w:bottom w:val="single" w:sz="4" w:space="0" w:color="000000"/>
            </w:tcBorders>
          </w:tcPr>
          <w:p w14:paraId="55AA30F0" w14:textId="77777777" w:rsidR="00703351" w:rsidRDefault="00703351" w:rsidP="00A651A7">
            <w:pPr>
              <w:pStyle w:val="Zawartotabeli"/>
              <w:rPr>
                <w:color w:val="000000"/>
                <w:sz w:val="20"/>
                <w:szCs w:val="20"/>
              </w:rPr>
            </w:pPr>
            <w:r>
              <w:rPr>
                <w:color w:val="000000"/>
                <w:sz w:val="20"/>
                <w:szCs w:val="20"/>
              </w:rPr>
              <w:t>1 szt.</w:t>
            </w:r>
          </w:p>
        </w:tc>
        <w:tc>
          <w:tcPr>
            <w:tcW w:w="2268" w:type="dxa"/>
            <w:tcBorders>
              <w:left w:val="single" w:sz="4" w:space="0" w:color="000000"/>
              <w:bottom w:val="single" w:sz="4" w:space="0" w:color="000000"/>
            </w:tcBorders>
          </w:tcPr>
          <w:p w14:paraId="7D245840" w14:textId="77777777" w:rsidR="00703351" w:rsidRDefault="00703351" w:rsidP="00A651A7">
            <w:pPr>
              <w:pStyle w:val="Zawartotabeli"/>
              <w:rPr>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765A931F" w14:textId="77777777" w:rsidR="00703351" w:rsidRDefault="00703351" w:rsidP="00A651A7">
            <w:pPr>
              <w:spacing w:beforeAutospacing="1" w:afterAutospacing="1" w:line="240" w:lineRule="auto"/>
              <w:outlineLvl w:val="1"/>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Basen suchy  3 x 3 m, wys. 60 cm, Basen kwadratowy z ekoskóry - wykonany jest z pianki poliuretanowej pokryty materiałem z powłoką PCV przeznaczonego dla wyrobów medycznych, dzięki czemu jest bardzo łatwy w czyszczeniu oraz dezynfekcji. Możliwa personalizacja koloru basenu oraz piłeczek. Basen jest wykonywany na drewnianym stelażu. Specyfikacja: gr. podłogi 2 mm, gr. ścianki 20 cm, wymiary basenu 3 x 3 m, wysokość basenu 60 cm</w:t>
            </w:r>
          </w:p>
          <w:p w14:paraId="0BCB007B" w14:textId="77777777" w:rsidR="00703351" w:rsidRDefault="00703351" w:rsidP="00A651A7">
            <w:pPr>
              <w:spacing w:beforeAutospacing="1" w:after="0" w:line="240" w:lineRule="auto"/>
              <w:rPr>
                <w:color w:val="000000"/>
              </w:rPr>
            </w:pPr>
          </w:p>
        </w:tc>
        <w:tc>
          <w:tcPr>
            <w:tcW w:w="2692" w:type="dxa"/>
            <w:tcBorders>
              <w:left w:val="single" w:sz="4" w:space="0" w:color="000000"/>
              <w:bottom w:val="single" w:sz="4" w:space="0" w:color="000000"/>
              <w:right w:val="single" w:sz="4" w:space="0" w:color="000000"/>
            </w:tcBorders>
          </w:tcPr>
          <w:p w14:paraId="05DE17AC" w14:textId="77777777" w:rsidR="00703351" w:rsidRDefault="00703351" w:rsidP="00A651A7">
            <w:pPr>
              <w:pStyle w:val="Zawartotabeli"/>
              <w:rPr>
                <w:color w:val="000000"/>
              </w:rPr>
            </w:pPr>
            <w:r>
              <w:rPr>
                <w:noProof/>
              </w:rPr>
              <w:drawing>
                <wp:inline distT="0" distB="0" distL="0" distR="0" wp14:anchorId="4CE4D7ED" wp14:editId="023C7E69">
                  <wp:extent cx="1640205" cy="1423670"/>
                  <wp:effectExtent l="0" t="0" r="0" b="0"/>
                  <wp:docPr id="73" name="Obraz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Obraz61"/>
                          <pic:cNvPicPr>
                            <a:picLocks noChangeAspect="1" noChangeArrowheads="1"/>
                          </pic:cNvPicPr>
                        </pic:nvPicPr>
                        <pic:blipFill>
                          <a:blip r:embed="rId115"/>
                          <a:stretch>
                            <a:fillRect/>
                          </a:stretch>
                        </pic:blipFill>
                        <pic:spPr bwMode="auto">
                          <a:xfrm>
                            <a:off x="0" y="0"/>
                            <a:ext cx="1640205" cy="1423670"/>
                          </a:xfrm>
                          <a:prstGeom prst="rect">
                            <a:avLst/>
                          </a:prstGeom>
                          <a:noFill/>
                        </pic:spPr>
                      </pic:pic>
                    </a:graphicData>
                  </a:graphic>
                </wp:inline>
              </w:drawing>
            </w:r>
          </w:p>
        </w:tc>
      </w:tr>
      <w:tr w:rsidR="00703351" w14:paraId="10070C63" w14:textId="77777777" w:rsidTr="00A651A7">
        <w:tc>
          <w:tcPr>
            <w:tcW w:w="568" w:type="dxa"/>
            <w:tcBorders>
              <w:left w:val="single" w:sz="4" w:space="0" w:color="000000"/>
              <w:bottom w:val="single" w:sz="4" w:space="0" w:color="000000"/>
            </w:tcBorders>
          </w:tcPr>
          <w:p w14:paraId="6B8ABB5F"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22</w:t>
            </w:r>
          </w:p>
        </w:tc>
        <w:tc>
          <w:tcPr>
            <w:tcW w:w="2268" w:type="dxa"/>
            <w:tcBorders>
              <w:left w:val="single" w:sz="4" w:space="0" w:color="000000"/>
              <w:bottom w:val="single" w:sz="4" w:space="0" w:color="000000"/>
            </w:tcBorders>
          </w:tcPr>
          <w:p w14:paraId="44431204" w14:textId="77777777" w:rsidR="00703351" w:rsidRDefault="00703351" w:rsidP="00A651A7">
            <w:pPr>
              <w:pStyle w:val="Zawartotabeli"/>
              <w:rPr>
                <w:rFonts w:ascii="Times New Roman" w:eastAsia="Calibri" w:hAnsi="Times New Roman" w:cs="Times New Roman"/>
                <w:color w:val="000000"/>
                <w:sz w:val="20"/>
                <w:szCs w:val="20"/>
              </w:rPr>
            </w:pPr>
            <w:r>
              <w:rPr>
                <w:rFonts w:ascii="Times New Roman" w:eastAsia="Calibri" w:hAnsi="Times New Roman" w:cs="Times New Roman"/>
                <w:color w:val="000000"/>
                <w:sz w:val="20"/>
                <w:szCs w:val="20"/>
              </w:rPr>
              <w:t>Żyrandol światłowodowy 2,5 m, 150 wiązek</w:t>
            </w:r>
          </w:p>
        </w:tc>
        <w:tc>
          <w:tcPr>
            <w:tcW w:w="1276" w:type="dxa"/>
            <w:tcBorders>
              <w:left w:val="single" w:sz="4" w:space="0" w:color="000000"/>
              <w:bottom w:val="single" w:sz="4" w:space="0" w:color="000000"/>
            </w:tcBorders>
          </w:tcPr>
          <w:p w14:paraId="5C16E982"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1 szt.</w:t>
            </w:r>
          </w:p>
        </w:tc>
        <w:tc>
          <w:tcPr>
            <w:tcW w:w="2268" w:type="dxa"/>
            <w:tcBorders>
              <w:left w:val="single" w:sz="4" w:space="0" w:color="000000"/>
              <w:bottom w:val="single" w:sz="4" w:space="0" w:color="000000"/>
            </w:tcBorders>
          </w:tcPr>
          <w:p w14:paraId="76091A0F"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563998A0" w14:textId="77777777" w:rsidR="00703351" w:rsidRDefault="00703351" w:rsidP="00A651A7">
            <w:pPr>
              <w:pStyle w:val="Zawartotabeli"/>
              <w:rPr>
                <w:rFonts w:ascii="Times New Roman" w:hAnsi="Times New Roman" w:cs="Times New Roman"/>
                <w:color w:val="000000"/>
                <w:sz w:val="20"/>
                <w:szCs w:val="20"/>
              </w:rPr>
            </w:pPr>
            <w:r>
              <w:rPr>
                <w:sz w:val="20"/>
                <w:szCs w:val="20"/>
              </w:rPr>
              <w:t xml:space="preserve">Światłowody mają osłonę PVC. Transformator w komplecie. Możliwa zmiana koloru oraz akcesoria do montażu do sufitu lub ściany. Podłączenie za pomocą wtyczki (dł. przewodu 120 cm). stalowy stelaż o śr. 50 cm z linkami o dł. 1 m (brak regulacji) </w:t>
            </w:r>
            <w:r>
              <w:rPr>
                <w:sz w:val="20"/>
                <w:szCs w:val="20"/>
              </w:rPr>
              <w:br/>
              <w:t>150 wiązek, dł. 2,5 m</w:t>
            </w:r>
          </w:p>
        </w:tc>
        <w:tc>
          <w:tcPr>
            <w:tcW w:w="2692" w:type="dxa"/>
            <w:tcBorders>
              <w:left w:val="single" w:sz="4" w:space="0" w:color="000000"/>
              <w:bottom w:val="single" w:sz="4" w:space="0" w:color="000000"/>
              <w:right w:val="single" w:sz="4" w:space="0" w:color="000000"/>
            </w:tcBorders>
          </w:tcPr>
          <w:p w14:paraId="7AA1109B" w14:textId="77777777" w:rsidR="00703351" w:rsidRDefault="00703351" w:rsidP="00A651A7">
            <w:pPr>
              <w:pStyle w:val="Zawartotabeli"/>
              <w:rPr>
                <w:rFonts w:ascii="Times New Roman" w:hAnsi="Times New Roman" w:cs="Times New Roman"/>
                <w:color w:val="000000"/>
              </w:rPr>
            </w:pPr>
            <w:r>
              <w:rPr>
                <w:noProof/>
              </w:rPr>
              <w:drawing>
                <wp:inline distT="0" distB="0" distL="0" distR="0" wp14:anchorId="65CA376B" wp14:editId="19BCE356">
                  <wp:extent cx="1640205" cy="1640205"/>
                  <wp:effectExtent l="0" t="0" r="0" b="0"/>
                  <wp:docPr id="7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Obraz 15"/>
                          <pic:cNvPicPr>
                            <a:picLocks noChangeAspect="1" noChangeArrowheads="1"/>
                          </pic:cNvPicPr>
                        </pic:nvPicPr>
                        <pic:blipFill>
                          <a:blip r:embed="rId116"/>
                          <a:stretch>
                            <a:fillRect/>
                          </a:stretch>
                        </pic:blipFill>
                        <pic:spPr bwMode="auto">
                          <a:xfrm>
                            <a:off x="0" y="0"/>
                            <a:ext cx="1640205" cy="1640205"/>
                          </a:xfrm>
                          <a:prstGeom prst="rect">
                            <a:avLst/>
                          </a:prstGeom>
                          <a:noFill/>
                        </pic:spPr>
                      </pic:pic>
                    </a:graphicData>
                  </a:graphic>
                </wp:inline>
              </w:drawing>
            </w:r>
          </w:p>
        </w:tc>
      </w:tr>
      <w:tr w:rsidR="00703351" w14:paraId="750C08F7" w14:textId="77777777" w:rsidTr="00A651A7">
        <w:tc>
          <w:tcPr>
            <w:tcW w:w="568" w:type="dxa"/>
            <w:tcBorders>
              <w:left w:val="single" w:sz="4" w:space="0" w:color="000000"/>
              <w:bottom w:val="single" w:sz="4" w:space="0" w:color="000000"/>
            </w:tcBorders>
          </w:tcPr>
          <w:p w14:paraId="7972F206"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lastRenderedPageBreak/>
              <w:t>23</w:t>
            </w:r>
          </w:p>
        </w:tc>
        <w:tc>
          <w:tcPr>
            <w:tcW w:w="2268" w:type="dxa"/>
            <w:tcBorders>
              <w:left w:val="single" w:sz="4" w:space="0" w:color="000000"/>
              <w:bottom w:val="single" w:sz="4" w:space="0" w:color="000000"/>
            </w:tcBorders>
          </w:tcPr>
          <w:p w14:paraId="49BBDBFF"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Poducha sensoryczna Kurka</w:t>
            </w:r>
          </w:p>
        </w:tc>
        <w:tc>
          <w:tcPr>
            <w:tcW w:w="1276" w:type="dxa"/>
            <w:tcBorders>
              <w:left w:val="single" w:sz="4" w:space="0" w:color="000000"/>
              <w:bottom w:val="single" w:sz="4" w:space="0" w:color="000000"/>
            </w:tcBorders>
          </w:tcPr>
          <w:p w14:paraId="46F39D61"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1 szt.</w:t>
            </w:r>
          </w:p>
        </w:tc>
        <w:tc>
          <w:tcPr>
            <w:tcW w:w="2268" w:type="dxa"/>
            <w:tcBorders>
              <w:left w:val="single" w:sz="4" w:space="0" w:color="000000"/>
              <w:bottom w:val="single" w:sz="4" w:space="0" w:color="000000"/>
            </w:tcBorders>
          </w:tcPr>
          <w:p w14:paraId="0AE9609E"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362C40BA"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sz w:val="20"/>
                <w:szCs w:val="20"/>
                <w:shd w:val="clear" w:color="auto" w:fill="FFFFFF"/>
              </w:rPr>
              <w:t xml:space="preserve">Materac 3-częściowy z ruchomymi uszami (różkami), obszyty trwałą tkaniną </w:t>
            </w:r>
            <w:proofErr w:type="spellStart"/>
            <w:r>
              <w:rPr>
                <w:rFonts w:ascii="Times New Roman" w:hAnsi="Times New Roman" w:cs="Times New Roman"/>
                <w:sz w:val="20"/>
                <w:szCs w:val="20"/>
                <w:shd w:val="clear" w:color="auto" w:fill="FFFFFF"/>
              </w:rPr>
              <w:t>meditap</w:t>
            </w:r>
            <w:proofErr w:type="spellEnd"/>
            <w:r>
              <w:rPr>
                <w:rFonts w:ascii="Times New Roman" w:hAnsi="Times New Roman" w:cs="Times New Roman"/>
                <w:sz w:val="20"/>
                <w:szCs w:val="20"/>
                <w:shd w:val="clear" w:color="auto" w:fill="FFFFFF"/>
              </w:rPr>
              <w:t xml:space="preserve">, niezawierającą </w:t>
            </w:r>
            <w:proofErr w:type="spellStart"/>
            <w:r>
              <w:rPr>
                <w:rFonts w:ascii="Times New Roman" w:hAnsi="Times New Roman" w:cs="Times New Roman"/>
                <w:sz w:val="20"/>
                <w:szCs w:val="20"/>
                <w:shd w:val="clear" w:color="auto" w:fill="FFFFFF"/>
              </w:rPr>
              <w:t>ftalanów</w:t>
            </w:r>
            <w:proofErr w:type="spellEnd"/>
            <w:r>
              <w:rPr>
                <w:rFonts w:ascii="Times New Roman" w:hAnsi="Times New Roman" w:cs="Times New Roman"/>
                <w:sz w:val="20"/>
                <w:szCs w:val="20"/>
                <w:shd w:val="clear" w:color="auto" w:fill="FFFFFF"/>
              </w:rPr>
              <w:t>, łatwą do utrzymania w czystości. Stanowią podkład do ćwiczeń oraz miejsce zabaw dla dzieci. Ich zabawny, bajkowy wygląd oraz solidne wykonanie podwyższają komfort wystroju każdego wnętrza, wym. (bez aplikacji) 80 x 180 x 5 cm, wykonany z wytrzymałej pianki</w:t>
            </w:r>
          </w:p>
        </w:tc>
        <w:tc>
          <w:tcPr>
            <w:tcW w:w="2692" w:type="dxa"/>
            <w:tcBorders>
              <w:left w:val="single" w:sz="4" w:space="0" w:color="000000"/>
              <w:bottom w:val="single" w:sz="4" w:space="0" w:color="000000"/>
              <w:right w:val="single" w:sz="4" w:space="0" w:color="000000"/>
            </w:tcBorders>
          </w:tcPr>
          <w:p w14:paraId="5ABBE34E"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7E6A0E17" wp14:editId="45AB7CDE">
                  <wp:extent cx="1171575" cy="1218565"/>
                  <wp:effectExtent l="0" t="0" r="0" b="0"/>
                  <wp:docPr id="75" name="Obraz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Obraz62"/>
                          <pic:cNvPicPr>
                            <a:picLocks noChangeAspect="1" noChangeArrowheads="1"/>
                          </pic:cNvPicPr>
                        </pic:nvPicPr>
                        <pic:blipFill>
                          <a:blip r:embed="rId117"/>
                          <a:stretch>
                            <a:fillRect/>
                          </a:stretch>
                        </pic:blipFill>
                        <pic:spPr bwMode="auto">
                          <a:xfrm>
                            <a:off x="0" y="0"/>
                            <a:ext cx="1171575" cy="1218565"/>
                          </a:xfrm>
                          <a:prstGeom prst="rect">
                            <a:avLst/>
                          </a:prstGeom>
                          <a:noFill/>
                        </pic:spPr>
                      </pic:pic>
                    </a:graphicData>
                  </a:graphic>
                </wp:inline>
              </w:drawing>
            </w:r>
          </w:p>
        </w:tc>
      </w:tr>
      <w:tr w:rsidR="00703351" w14:paraId="713A58CD" w14:textId="77777777" w:rsidTr="00A651A7">
        <w:tc>
          <w:tcPr>
            <w:tcW w:w="568" w:type="dxa"/>
            <w:tcBorders>
              <w:left w:val="single" w:sz="4" w:space="0" w:color="000000"/>
              <w:bottom w:val="single" w:sz="4" w:space="0" w:color="000000"/>
            </w:tcBorders>
          </w:tcPr>
          <w:p w14:paraId="69C0DF91"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24</w:t>
            </w:r>
          </w:p>
        </w:tc>
        <w:tc>
          <w:tcPr>
            <w:tcW w:w="2268" w:type="dxa"/>
            <w:tcBorders>
              <w:left w:val="single" w:sz="4" w:space="0" w:color="000000"/>
              <w:bottom w:val="single" w:sz="4" w:space="0" w:color="000000"/>
            </w:tcBorders>
          </w:tcPr>
          <w:p w14:paraId="274DB6FD"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Poducha sensoryczna Myszka</w:t>
            </w:r>
          </w:p>
        </w:tc>
        <w:tc>
          <w:tcPr>
            <w:tcW w:w="1276" w:type="dxa"/>
            <w:tcBorders>
              <w:left w:val="single" w:sz="4" w:space="0" w:color="000000"/>
              <w:bottom w:val="single" w:sz="4" w:space="0" w:color="000000"/>
            </w:tcBorders>
          </w:tcPr>
          <w:p w14:paraId="6B71BE4E"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1 szt.</w:t>
            </w:r>
          </w:p>
        </w:tc>
        <w:tc>
          <w:tcPr>
            <w:tcW w:w="2268" w:type="dxa"/>
            <w:tcBorders>
              <w:left w:val="single" w:sz="4" w:space="0" w:color="000000"/>
              <w:bottom w:val="single" w:sz="4" w:space="0" w:color="000000"/>
            </w:tcBorders>
          </w:tcPr>
          <w:p w14:paraId="059EB199"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340FE66B" w14:textId="77777777" w:rsidR="00703351" w:rsidRDefault="00703351" w:rsidP="00A651A7">
            <w:pPr>
              <w:spacing w:beforeAutospacing="1" w:after="0" w:line="240" w:lineRule="auto"/>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Poducha sensoryczna - duża Myszka  to miękkie i wygodne siedzisko, które swoim kształtem dopasowują się do osoby siedzącej. Wewnętrzny dodatkowy worek wypełniony jest wysokiej jakości, bezpiecznym granulatem, styropianowym i granulatem pianki, który idealnie dopasowuje się do ciała, zapewniając wygodną pozycję. Myszka posiada szeleszczące uszy, a jej ogonek jest wypełniony grochem, dzięki czemu dostarcza dodatkowych wrażeń sensorycznych. Wymiary: szerokość - 84,5 cm, wysokość - 35 cm, długość całkowita - 129 cm, długość głowy - 30 cm, długość tułowia - 99 cm. Wypełnienie: granulat styropianowy, posiada ATEST HIGIENICZNY Narodowego Instytutu Zdrowia Publicznego PZH, wysokiej jakości, bez zanieczyszczeń oraz szkodliwych substancji.</w:t>
            </w:r>
          </w:p>
        </w:tc>
        <w:tc>
          <w:tcPr>
            <w:tcW w:w="2692" w:type="dxa"/>
            <w:tcBorders>
              <w:left w:val="single" w:sz="4" w:space="0" w:color="000000"/>
              <w:bottom w:val="single" w:sz="4" w:space="0" w:color="000000"/>
              <w:right w:val="single" w:sz="4" w:space="0" w:color="000000"/>
            </w:tcBorders>
          </w:tcPr>
          <w:p w14:paraId="61075450" w14:textId="77777777" w:rsidR="00703351" w:rsidRDefault="00703351" w:rsidP="00A651A7">
            <w:pPr>
              <w:pStyle w:val="Zawartotabeli"/>
              <w:rPr>
                <w:rFonts w:ascii="Times New Roman" w:hAnsi="Times New Roman" w:cs="Times New Roman"/>
                <w:color w:val="000000"/>
              </w:rPr>
            </w:pPr>
            <w:r>
              <w:rPr>
                <w:noProof/>
              </w:rPr>
              <w:drawing>
                <wp:inline distT="0" distB="0" distL="0" distR="0" wp14:anchorId="5EE23BDF" wp14:editId="281FB115">
                  <wp:extent cx="1640205" cy="1311910"/>
                  <wp:effectExtent l="0" t="0" r="0" b="0"/>
                  <wp:docPr id="7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braz 16"/>
                          <pic:cNvPicPr>
                            <a:picLocks noChangeAspect="1" noChangeArrowheads="1"/>
                          </pic:cNvPicPr>
                        </pic:nvPicPr>
                        <pic:blipFill>
                          <a:blip r:embed="rId118"/>
                          <a:stretch>
                            <a:fillRect/>
                          </a:stretch>
                        </pic:blipFill>
                        <pic:spPr bwMode="auto">
                          <a:xfrm>
                            <a:off x="0" y="0"/>
                            <a:ext cx="1640205" cy="1311910"/>
                          </a:xfrm>
                          <a:prstGeom prst="rect">
                            <a:avLst/>
                          </a:prstGeom>
                          <a:noFill/>
                        </pic:spPr>
                      </pic:pic>
                    </a:graphicData>
                  </a:graphic>
                </wp:inline>
              </w:drawing>
            </w:r>
          </w:p>
        </w:tc>
      </w:tr>
      <w:tr w:rsidR="00703351" w14:paraId="2DF88C07" w14:textId="77777777" w:rsidTr="00A651A7">
        <w:tc>
          <w:tcPr>
            <w:tcW w:w="568" w:type="dxa"/>
            <w:tcBorders>
              <w:left w:val="single" w:sz="4" w:space="0" w:color="000000"/>
              <w:bottom w:val="single" w:sz="4" w:space="0" w:color="000000"/>
            </w:tcBorders>
          </w:tcPr>
          <w:p w14:paraId="666DA535"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25</w:t>
            </w:r>
          </w:p>
        </w:tc>
        <w:tc>
          <w:tcPr>
            <w:tcW w:w="2268" w:type="dxa"/>
            <w:tcBorders>
              <w:left w:val="single" w:sz="4" w:space="0" w:color="000000"/>
              <w:bottom w:val="single" w:sz="4" w:space="0" w:color="000000"/>
            </w:tcBorders>
          </w:tcPr>
          <w:p w14:paraId="1767E276"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 xml:space="preserve">Klocki magnetyczne niebiesko – </w:t>
            </w:r>
            <w:proofErr w:type="spellStart"/>
            <w:r>
              <w:rPr>
                <w:rFonts w:ascii="Times New Roman" w:hAnsi="Times New Roman" w:cs="Times New Roman"/>
                <w:color w:val="000000"/>
                <w:sz w:val="20"/>
                <w:szCs w:val="20"/>
              </w:rPr>
              <w:t>limonkowe</w:t>
            </w:r>
            <w:proofErr w:type="spellEnd"/>
            <w:r>
              <w:rPr>
                <w:rFonts w:ascii="Times New Roman" w:hAnsi="Times New Roman" w:cs="Times New Roman"/>
                <w:color w:val="000000"/>
                <w:sz w:val="20"/>
                <w:szCs w:val="20"/>
              </w:rPr>
              <w:t>- zestaw</w:t>
            </w:r>
          </w:p>
        </w:tc>
        <w:tc>
          <w:tcPr>
            <w:tcW w:w="1276" w:type="dxa"/>
            <w:tcBorders>
              <w:left w:val="single" w:sz="4" w:space="0" w:color="000000"/>
              <w:bottom w:val="single" w:sz="4" w:space="0" w:color="000000"/>
            </w:tcBorders>
          </w:tcPr>
          <w:p w14:paraId="0767742E"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2 szt.</w:t>
            </w:r>
          </w:p>
        </w:tc>
        <w:tc>
          <w:tcPr>
            <w:tcW w:w="2268" w:type="dxa"/>
            <w:tcBorders>
              <w:left w:val="single" w:sz="4" w:space="0" w:color="000000"/>
              <w:bottom w:val="single" w:sz="4" w:space="0" w:color="000000"/>
            </w:tcBorders>
          </w:tcPr>
          <w:p w14:paraId="26E0BBBD"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sensorycznych – Oddział przedszkolny w Brzeziu</w:t>
            </w:r>
          </w:p>
        </w:tc>
        <w:tc>
          <w:tcPr>
            <w:tcW w:w="6378" w:type="dxa"/>
            <w:tcBorders>
              <w:left w:val="single" w:sz="4" w:space="0" w:color="000000"/>
              <w:bottom w:val="single" w:sz="4" w:space="0" w:color="000000"/>
            </w:tcBorders>
          </w:tcPr>
          <w:p w14:paraId="168F0FE3" w14:textId="77777777" w:rsidR="00703351" w:rsidRDefault="00703351" w:rsidP="00A651A7">
            <w:pPr>
              <w:pStyle w:val="Zawartotabeli"/>
              <w:rPr>
                <w:rFonts w:ascii="Times New Roman" w:hAnsi="Times New Roman" w:cs="Times New Roman"/>
              </w:rPr>
            </w:pPr>
            <w:r>
              <w:rPr>
                <w:rFonts w:ascii="Times New Roman" w:hAnsi="Times New Roman" w:cs="Times New Roman"/>
                <w:sz w:val="20"/>
                <w:szCs w:val="20"/>
              </w:rPr>
              <w:t xml:space="preserve">Duże miękkie klocki, które dzięki magnetyzmowi tworzą stabilne konstrukcje odwzorowujące przedmioty w ich rzeczywistej wielkości. </w:t>
            </w:r>
            <w:r>
              <w:rPr>
                <w:rStyle w:val="Pogrubienie"/>
                <w:rFonts w:ascii="Times New Roman" w:hAnsi="Times New Roman" w:cs="Times New Roman"/>
                <w:sz w:val="20"/>
                <w:szCs w:val="20"/>
              </w:rPr>
              <w:t>Zestaw zawiera aż 100 klocków w dwóch kształtach</w:t>
            </w:r>
            <w:r>
              <w:rPr>
                <w:rFonts w:ascii="Times New Roman" w:hAnsi="Times New Roman" w:cs="Times New Roman"/>
                <w:b/>
                <w:bCs/>
                <w:sz w:val="20"/>
                <w:szCs w:val="20"/>
              </w:rPr>
              <w:t xml:space="preserve">,  </w:t>
            </w:r>
            <w:r>
              <w:rPr>
                <w:sz w:val="20"/>
                <w:szCs w:val="20"/>
              </w:rPr>
              <w:t>70 sześcianów, 30 trójkątów</w:t>
            </w:r>
            <w:r>
              <w:t xml:space="preserve"> </w:t>
            </w:r>
            <w:r>
              <w:rPr>
                <w:rFonts w:ascii="Times New Roman" w:hAnsi="Times New Roman" w:cs="Times New Roman"/>
                <w:sz w:val="20"/>
                <w:szCs w:val="20"/>
              </w:rPr>
              <w:t>co pozwala na budowanie niezliczonej ilości budowli - od prostych kryjówek, do figur, mebli czy torów przeszkód do ćwiczeń</w:t>
            </w:r>
            <w:r>
              <w:rPr>
                <w:rFonts w:ascii="Times New Roman" w:hAnsi="Times New Roman" w:cs="Times New Roman"/>
              </w:rPr>
              <w:t>.</w:t>
            </w:r>
          </w:p>
          <w:p w14:paraId="09614339" w14:textId="77777777" w:rsidR="00703351" w:rsidRDefault="00703351" w:rsidP="00A651A7">
            <w:pPr>
              <w:pStyle w:val="Zawartotabeli"/>
              <w:rPr>
                <w:rFonts w:ascii="Times New Roman" w:hAnsi="Times New Roman" w:cs="Times New Roman"/>
              </w:rPr>
            </w:pPr>
          </w:p>
          <w:p w14:paraId="735C8751" w14:textId="77777777" w:rsidR="00703351" w:rsidRDefault="00703351" w:rsidP="00A651A7">
            <w:pPr>
              <w:pStyle w:val="Zawartotabeli"/>
              <w:rPr>
                <w:rFonts w:ascii="Times New Roman" w:hAnsi="Times New Roman" w:cs="Times New Roman"/>
              </w:rPr>
            </w:pPr>
          </w:p>
          <w:p w14:paraId="3FC035AC" w14:textId="77777777" w:rsidR="00703351" w:rsidRDefault="00703351" w:rsidP="00A651A7">
            <w:pPr>
              <w:pStyle w:val="Zawartotabeli"/>
              <w:rPr>
                <w:rFonts w:ascii="Times New Roman" w:hAnsi="Times New Roman" w:cs="Times New Roman"/>
              </w:rPr>
            </w:pPr>
          </w:p>
          <w:p w14:paraId="4BD7DC14" w14:textId="77777777" w:rsidR="00703351" w:rsidRDefault="00703351" w:rsidP="00A651A7">
            <w:pPr>
              <w:pStyle w:val="Zawartotabeli"/>
              <w:rPr>
                <w:rFonts w:ascii="Times New Roman" w:hAnsi="Times New Roman" w:cs="Times New Roman"/>
              </w:rPr>
            </w:pPr>
          </w:p>
          <w:p w14:paraId="3322C7E1" w14:textId="77777777" w:rsidR="00703351" w:rsidRDefault="00703351" w:rsidP="00A651A7">
            <w:pPr>
              <w:pStyle w:val="Zawartotabeli"/>
              <w:rPr>
                <w:rFonts w:ascii="Times New Roman" w:hAnsi="Times New Roman" w:cs="Times New Roman"/>
                <w:color w:val="000000"/>
              </w:rPr>
            </w:pPr>
          </w:p>
        </w:tc>
        <w:tc>
          <w:tcPr>
            <w:tcW w:w="2692" w:type="dxa"/>
            <w:tcBorders>
              <w:left w:val="single" w:sz="4" w:space="0" w:color="000000"/>
              <w:bottom w:val="single" w:sz="4" w:space="0" w:color="000000"/>
              <w:right w:val="single" w:sz="4" w:space="0" w:color="000000"/>
            </w:tcBorders>
          </w:tcPr>
          <w:p w14:paraId="585AC9B2" w14:textId="77777777" w:rsidR="00703351" w:rsidRDefault="00703351" w:rsidP="00A651A7">
            <w:pPr>
              <w:pStyle w:val="Zawartotabeli"/>
              <w:rPr>
                <w:rFonts w:ascii="Times New Roman" w:hAnsi="Times New Roman" w:cs="Times New Roman"/>
                <w:color w:val="000000"/>
              </w:rPr>
            </w:pPr>
            <w:r>
              <w:rPr>
                <w:noProof/>
              </w:rPr>
              <w:drawing>
                <wp:inline distT="0" distB="0" distL="0" distR="0" wp14:anchorId="62D928A7" wp14:editId="3FF96715">
                  <wp:extent cx="1640205" cy="1640205"/>
                  <wp:effectExtent l="0" t="0" r="0" b="0"/>
                  <wp:docPr id="7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Obraz 17"/>
                          <pic:cNvPicPr>
                            <a:picLocks noChangeAspect="1" noChangeArrowheads="1"/>
                          </pic:cNvPicPr>
                        </pic:nvPicPr>
                        <pic:blipFill>
                          <a:blip r:embed="rId119"/>
                          <a:stretch>
                            <a:fillRect/>
                          </a:stretch>
                        </pic:blipFill>
                        <pic:spPr bwMode="auto">
                          <a:xfrm>
                            <a:off x="0" y="0"/>
                            <a:ext cx="1640205" cy="1640205"/>
                          </a:xfrm>
                          <a:prstGeom prst="rect">
                            <a:avLst/>
                          </a:prstGeom>
                          <a:noFill/>
                        </pic:spPr>
                      </pic:pic>
                    </a:graphicData>
                  </a:graphic>
                </wp:inline>
              </w:drawing>
            </w:r>
          </w:p>
        </w:tc>
      </w:tr>
      <w:tr w:rsidR="00703351" w:rsidRPr="002F65DA" w14:paraId="0B243766" w14:textId="77777777" w:rsidTr="00A651A7">
        <w:tc>
          <w:tcPr>
            <w:tcW w:w="15450" w:type="dxa"/>
            <w:gridSpan w:val="6"/>
            <w:tcBorders>
              <w:left w:val="single" w:sz="4" w:space="0" w:color="000000"/>
              <w:bottom w:val="single" w:sz="4" w:space="0" w:color="000000"/>
              <w:right w:val="single" w:sz="4" w:space="0" w:color="000000"/>
            </w:tcBorders>
            <w:shd w:val="clear" w:color="auto" w:fill="FFFFFF" w:themeFill="background1"/>
          </w:tcPr>
          <w:p w14:paraId="3320C4A2" w14:textId="77777777" w:rsidR="00703351" w:rsidRPr="002F65DA" w:rsidRDefault="00703351" w:rsidP="00A651A7">
            <w:pPr>
              <w:pStyle w:val="Zawartotabeli"/>
              <w:rPr>
                <w:rFonts w:ascii="Times New Roman" w:hAnsi="Times New Roman" w:cs="Times New Roman"/>
                <w:b/>
                <w:bCs/>
                <w:color w:val="000000"/>
              </w:rPr>
            </w:pPr>
            <w:r w:rsidRPr="002F65DA">
              <w:rPr>
                <w:rFonts w:ascii="Times New Roman" w:hAnsi="Times New Roman" w:cs="Times New Roman"/>
                <w:b/>
                <w:bCs/>
                <w:color w:val="000000"/>
              </w:rPr>
              <w:t>Pomoce dydaktyczne do zajęć teatralnych – Oddział przedszkolny w Brzeziu</w:t>
            </w:r>
          </w:p>
        </w:tc>
      </w:tr>
      <w:tr w:rsidR="00703351" w14:paraId="76CECFCB" w14:textId="77777777" w:rsidTr="00A651A7">
        <w:tc>
          <w:tcPr>
            <w:tcW w:w="568" w:type="dxa"/>
            <w:tcBorders>
              <w:left w:val="single" w:sz="4" w:space="0" w:color="000000"/>
              <w:bottom w:val="single" w:sz="4" w:space="0" w:color="000000"/>
            </w:tcBorders>
          </w:tcPr>
          <w:p w14:paraId="076DEE8B" w14:textId="77777777" w:rsidR="00703351" w:rsidRPr="00AB2293" w:rsidRDefault="00703351" w:rsidP="00A651A7">
            <w:pPr>
              <w:pStyle w:val="Zawartotabeli"/>
              <w:rPr>
                <w:rFonts w:ascii="Times New Roman" w:hAnsi="Times New Roman" w:cs="Times New Roman"/>
                <w:color w:val="000000"/>
                <w:sz w:val="20"/>
                <w:szCs w:val="20"/>
              </w:rPr>
            </w:pPr>
            <w:r w:rsidRPr="00AB2293">
              <w:rPr>
                <w:rFonts w:ascii="Times New Roman" w:hAnsi="Times New Roman" w:cs="Times New Roman"/>
                <w:color w:val="000000"/>
                <w:sz w:val="20"/>
                <w:szCs w:val="20"/>
              </w:rPr>
              <w:lastRenderedPageBreak/>
              <w:t>1</w:t>
            </w:r>
          </w:p>
        </w:tc>
        <w:tc>
          <w:tcPr>
            <w:tcW w:w="2268" w:type="dxa"/>
            <w:tcBorders>
              <w:left w:val="single" w:sz="4" w:space="0" w:color="000000"/>
              <w:bottom w:val="single" w:sz="4" w:space="0" w:color="000000"/>
            </w:tcBorders>
          </w:tcPr>
          <w:p w14:paraId="1F64FD99"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 xml:space="preserve">Kurtyna </w:t>
            </w:r>
          </w:p>
        </w:tc>
        <w:tc>
          <w:tcPr>
            <w:tcW w:w="1276" w:type="dxa"/>
            <w:tcBorders>
              <w:left w:val="single" w:sz="4" w:space="0" w:color="000000"/>
              <w:bottom w:val="single" w:sz="4" w:space="0" w:color="000000"/>
            </w:tcBorders>
          </w:tcPr>
          <w:p w14:paraId="0061ABC8"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1 szt.</w:t>
            </w:r>
          </w:p>
        </w:tc>
        <w:tc>
          <w:tcPr>
            <w:tcW w:w="2268" w:type="dxa"/>
            <w:tcBorders>
              <w:left w:val="single" w:sz="4" w:space="0" w:color="000000"/>
              <w:bottom w:val="single" w:sz="4" w:space="0" w:color="000000"/>
            </w:tcBorders>
          </w:tcPr>
          <w:p w14:paraId="3E07B8ED"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Pr>
          <w:p w14:paraId="494E2873" w14:textId="77777777" w:rsidR="00703351" w:rsidRDefault="00703351" w:rsidP="00A651A7">
            <w:pPr>
              <w:spacing w:beforeAutospacing="1" w:afterAutospacing="1" w:line="240" w:lineRule="auto"/>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Drewniany teatr idealny do domowych przedstawień. Teatr ma stabilną konstrukcję, a jego ważną częścią są materiałowe kotary. Dzięki ścieralnym tablicom, można napisać dowolne informacje o przedstawieniach. Teatr ma wysokość odpowiednią do tego, aby dziecko wystawiające przedstawienie usiadło z tyłu na małych krzesełku lub na kolanach, wiek dziecka: 3+, wymiary: 140 x 62 x 30 cm</w:t>
            </w:r>
          </w:p>
          <w:p w14:paraId="5672AF86" w14:textId="77777777" w:rsidR="00703351" w:rsidRDefault="00703351" w:rsidP="00A651A7">
            <w:pPr>
              <w:pStyle w:val="Zawartotabeli"/>
              <w:rPr>
                <w:rFonts w:ascii="Times New Roman" w:hAnsi="Times New Roman" w:cs="Times New Roman"/>
                <w:color w:val="000000"/>
              </w:rPr>
            </w:pPr>
          </w:p>
        </w:tc>
        <w:tc>
          <w:tcPr>
            <w:tcW w:w="2692" w:type="dxa"/>
            <w:tcBorders>
              <w:left w:val="single" w:sz="4" w:space="0" w:color="000000"/>
              <w:bottom w:val="single" w:sz="4" w:space="0" w:color="000000"/>
              <w:right w:val="single" w:sz="4" w:space="0" w:color="000000"/>
            </w:tcBorders>
          </w:tcPr>
          <w:p w14:paraId="08C4892A"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5DF4775B" wp14:editId="0693B906">
                  <wp:extent cx="762000" cy="1508760"/>
                  <wp:effectExtent l="0" t="0" r="0" b="0"/>
                  <wp:docPr id="78" name="Obraz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Obraz64"/>
                          <pic:cNvPicPr>
                            <a:picLocks noChangeAspect="1" noChangeArrowheads="1"/>
                          </pic:cNvPicPr>
                        </pic:nvPicPr>
                        <pic:blipFill>
                          <a:blip r:embed="rId120"/>
                          <a:stretch>
                            <a:fillRect/>
                          </a:stretch>
                        </pic:blipFill>
                        <pic:spPr bwMode="auto">
                          <a:xfrm>
                            <a:off x="0" y="0"/>
                            <a:ext cx="762000" cy="1508760"/>
                          </a:xfrm>
                          <a:prstGeom prst="rect">
                            <a:avLst/>
                          </a:prstGeom>
                          <a:noFill/>
                        </pic:spPr>
                      </pic:pic>
                    </a:graphicData>
                  </a:graphic>
                </wp:inline>
              </w:drawing>
            </w:r>
          </w:p>
        </w:tc>
      </w:tr>
      <w:tr w:rsidR="00703351" w14:paraId="65301AB9" w14:textId="77777777" w:rsidTr="00A651A7">
        <w:tc>
          <w:tcPr>
            <w:tcW w:w="568" w:type="dxa"/>
            <w:tcBorders>
              <w:left w:val="single" w:sz="4" w:space="0" w:color="000000"/>
              <w:bottom w:val="single" w:sz="4" w:space="0" w:color="000000"/>
            </w:tcBorders>
          </w:tcPr>
          <w:p w14:paraId="7706A025" w14:textId="77777777" w:rsidR="00703351" w:rsidRPr="00AB2293" w:rsidRDefault="00703351" w:rsidP="00A651A7">
            <w:pPr>
              <w:pStyle w:val="Zawartotabeli"/>
              <w:rPr>
                <w:rFonts w:ascii="Times New Roman" w:hAnsi="Times New Roman" w:cs="Times New Roman"/>
                <w:color w:val="000000"/>
                <w:sz w:val="20"/>
                <w:szCs w:val="20"/>
              </w:rPr>
            </w:pPr>
            <w:r w:rsidRPr="00AB2293">
              <w:rPr>
                <w:rFonts w:ascii="Times New Roman" w:hAnsi="Times New Roman" w:cs="Times New Roman"/>
                <w:color w:val="000000"/>
                <w:sz w:val="20"/>
                <w:szCs w:val="20"/>
              </w:rPr>
              <w:t>2</w:t>
            </w:r>
          </w:p>
        </w:tc>
        <w:tc>
          <w:tcPr>
            <w:tcW w:w="2268" w:type="dxa"/>
            <w:tcBorders>
              <w:left w:val="single" w:sz="4" w:space="0" w:color="000000"/>
              <w:bottom w:val="single" w:sz="4" w:space="0" w:color="000000"/>
            </w:tcBorders>
          </w:tcPr>
          <w:p w14:paraId="543A9FF4"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Farby plakatowe</w:t>
            </w:r>
          </w:p>
        </w:tc>
        <w:tc>
          <w:tcPr>
            <w:tcW w:w="1276" w:type="dxa"/>
            <w:tcBorders>
              <w:left w:val="single" w:sz="4" w:space="0" w:color="000000"/>
              <w:bottom w:val="single" w:sz="4" w:space="0" w:color="000000"/>
            </w:tcBorders>
          </w:tcPr>
          <w:p w14:paraId="68173EDC"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3 szt.</w:t>
            </w:r>
          </w:p>
        </w:tc>
        <w:tc>
          <w:tcPr>
            <w:tcW w:w="2268" w:type="dxa"/>
            <w:tcBorders>
              <w:left w:val="single" w:sz="4" w:space="0" w:color="000000"/>
              <w:bottom w:val="single" w:sz="4" w:space="0" w:color="000000"/>
            </w:tcBorders>
          </w:tcPr>
          <w:p w14:paraId="5ED37B5A"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Pr>
          <w:p w14:paraId="72300814" w14:textId="77777777" w:rsidR="00703351" w:rsidRDefault="00703351" w:rsidP="00A651A7">
            <w:pPr>
              <w:spacing w:beforeAutospacing="1" w:after="0" w:line="240" w:lineRule="auto"/>
              <w:jc w:val="both"/>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Farbki w soczystych kolorach można bardzo łatwo rozcieńczyć przy pomocy niewielkiej ilości wody. Farby łatwo rozprowadzają się na papierze, a mogą służyć także do malowania na innych materiałach, takich jak karton, drewno, kamień czy nieglazurowana ceramika. Ilość kolorów: 24 w zestawie, pojemność słoiczka: 20 ml, odporne na działanie światła i ścieranie, czyste, intensywne kolory, rozcieńczalne przy pomocy wody, każda farba w słoiczku z nakrętką w kolorze farby, kolorowe nakrętki ułatwiają wybór koloru gdy słoiczki są w kartoniku, do malowania na: papierze, kartonie, drewnie, nieglazurowanej ceramice, kamieniu. Słoiczki umieszczone są w wygodnym kartoniku z odchylanym wieczkiem</w:t>
            </w:r>
          </w:p>
        </w:tc>
        <w:tc>
          <w:tcPr>
            <w:tcW w:w="2692" w:type="dxa"/>
            <w:tcBorders>
              <w:left w:val="single" w:sz="4" w:space="0" w:color="000000"/>
              <w:bottom w:val="single" w:sz="4" w:space="0" w:color="000000"/>
              <w:right w:val="single" w:sz="4" w:space="0" w:color="000000"/>
            </w:tcBorders>
          </w:tcPr>
          <w:p w14:paraId="37B2E60C" w14:textId="77777777" w:rsidR="00703351" w:rsidRDefault="00703351" w:rsidP="00A651A7">
            <w:pPr>
              <w:pStyle w:val="Zawartotabeli"/>
              <w:rPr>
                <w:rFonts w:ascii="Times New Roman" w:hAnsi="Times New Roman" w:cs="Times New Roman"/>
                <w:color w:val="000000"/>
              </w:rPr>
            </w:pPr>
            <w:r>
              <w:rPr>
                <w:noProof/>
              </w:rPr>
              <w:drawing>
                <wp:inline distT="0" distB="0" distL="0" distR="0" wp14:anchorId="6C2DE249" wp14:editId="374EF2D2">
                  <wp:extent cx="1009650" cy="1009650"/>
                  <wp:effectExtent l="0" t="0" r="0" b="0"/>
                  <wp:docPr id="79" name="Obraz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Obraz65"/>
                          <pic:cNvPicPr>
                            <a:picLocks noChangeAspect="1" noChangeArrowheads="1"/>
                          </pic:cNvPicPr>
                        </pic:nvPicPr>
                        <pic:blipFill>
                          <a:blip r:embed="rId26"/>
                          <a:stretch>
                            <a:fillRect/>
                          </a:stretch>
                        </pic:blipFill>
                        <pic:spPr bwMode="auto">
                          <a:xfrm>
                            <a:off x="0" y="0"/>
                            <a:ext cx="1009650" cy="1009650"/>
                          </a:xfrm>
                          <a:prstGeom prst="rect">
                            <a:avLst/>
                          </a:prstGeom>
                          <a:noFill/>
                        </pic:spPr>
                      </pic:pic>
                    </a:graphicData>
                  </a:graphic>
                </wp:inline>
              </w:drawing>
            </w:r>
          </w:p>
        </w:tc>
      </w:tr>
      <w:tr w:rsidR="00703351" w14:paraId="150243F9" w14:textId="77777777" w:rsidTr="00A651A7">
        <w:tc>
          <w:tcPr>
            <w:tcW w:w="568" w:type="dxa"/>
            <w:tcBorders>
              <w:left w:val="single" w:sz="4" w:space="0" w:color="000000"/>
              <w:bottom w:val="single" w:sz="4" w:space="0" w:color="000000"/>
            </w:tcBorders>
          </w:tcPr>
          <w:p w14:paraId="017E062D" w14:textId="77777777" w:rsidR="00703351" w:rsidRPr="00AB2293" w:rsidRDefault="00703351" w:rsidP="00A651A7">
            <w:pPr>
              <w:pStyle w:val="Zawartotabeli"/>
              <w:rPr>
                <w:rFonts w:ascii="Times New Roman" w:hAnsi="Times New Roman" w:cs="Times New Roman"/>
                <w:color w:val="000000"/>
                <w:sz w:val="20"/>
                <w:szCs w:val="20"/>
              </w:rPr>
            </w:pPr>
            <w:r w:rsidRPr="00AB2293">
              <w:rPr>
                <w:rFonts w:ascii="Times New Roman" w:hAnsi="Times New Roman" w:cs="Times New Roman"/>
                <w:color w:val="000000"/>
                <w:sz w:val="20"/>
                <w:szCs w:val="20"/>
              </w:rPr>
              <w:t>3</w:t>
            </w:r>
          </w:p>
        </w:tc>
        <w:tc>
          <w:tcPr>
            <w:tcW w:w="2268" w:type="dxa"/>
            <w:tcBorders>
              <w:left w:val="single" w:sz="4" w:space="0" w:color="000000"/>
              <w:bottom w:val="single" w:sz="4" w:space="0" w:color="000000"/>
            </w:tcBorders>
          </w:tcPr>
          <w:p w14:paraId="5ABF8D17"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Prześcieradła</w:t>
            </w:r>
          </w:p>
        </w:tc>
        <w:tc>
          <w:tcPr>
            <w:tcW w:w="1276" w:type="dxa"/>
            <w:tcBorders>
              <w:left w:val="single" w:sz="4" w:space="0" w:color="000000"/>
              <w:bottom w:val="single" w:sz="4" w:space="0" w:color="000000"/>
            </w:tcBorders>
          </w:tcPr>
          <w:p w14:paraId="019493A9"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3 szt.</w:t>
            </w:r>
          </w:p>
        </w:tc>
        <w:tc>
          <w:tcPr>
            <w:tcW w:w="2268" w:type="dxa"/>
            <w:tcBorders>
              <w:left w:val="single" w:sz="4" w:space="0" w:color="000000"/>
              <w:bottom w:val="single" w:sz="4" w:space="0" w:color="000000"/>
            </w:tcBorders>
          </w:tcPr>
          <w:p w14:paraId="3BF17357"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Pr>
          <w:p w14:paraId="38E2AC3F" w14:textId="77777777" w:rsidR="00703351" w:rsidRDefault="00703351" w:rsidP="00A651A7">
            <w:pPr>
              <w:pStyle w:val="Zawartotabeli"/>
              <w:rPr>
                <w:rFonts w:ascii="Times New Roman" w:hAnsi="Times New Roman" w:cs="Times New Roman"/>
                <w:color w:val="000000"/>
                <w:sz w:val="20"/>
                <w:szCs w:val="20"/>
              </w:rPr>
            </w:pPr>
            <w:r>
              <w:rPr>
                <w:sz w:val="20"/>
                <w:szCs w:val="20"/>
              </w:rPr>
              <w:t>Prześcieradło bawełniane o wymiarach 200x220cm w kolorze białym.  Produkt jest bardzo miękki i przyjemny w dotyku. Po praniu nie traci na jakości.</w:t>
            </w:r>
          </w:p>
        </w:tc>
        <w:tc>
          <w:tcPr>
            <w:tcW w:w="2692" w:type="dxa"/>
            <w:tcBorders>
              <w:left w:val="single" w:sz="4" w:space="0" w:color="000000"/>
              <w:bottom w:val="single" w:sz="4" w:space="0" w:color="000000"/>
              <w:right w:val="single" w:sz="4" w:space="0" w:color="000000"/>
            </w:tcBorders>
          </w:tcPr>
          <w:p w14:paraId="6AF6B172"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6AC63622" wp14:editId="51179A01">
                  <wp:extent cx="1009650" cy="991235"/>
                  <wp:effectExtent l="0" t="0" r="0" b="0"/>
                  <wp:docPr id="80" name="Obraz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Obraz66"/>
                          <pic:cNvPicPr>
                            <a:picLocks noChangeAspect="1" noChangeArrowheads="1"/>
                          </pic:cNvPicPr>
                        </pic:nvPicPr>
                        <pic:blipFill>
                          <a:blip r:embed="rId121"/>
                          <a:stretch>
                            <a:fillRect/>
                          </a:stretch>
                        </pic:blipFill>
                        <pic:spPr bwMode="auto">
                          <a:xfrm>
                            <a:off x="0" y="0"/>
                            <a:ext cx="1009650" cy="991235"/>
                          </a:xfrm>
                          <a:prstGeom prst="rect">
                            <a:avLst/>
                          </a:prstGeom>
                          <a:noFill/>
                        </pic:spPr>
                      </pic:pic>
                    </a:graphicData>
                  </a:graphic>
                </wp:inline>
              </w:drawing>
            </w:r>
          </w:p>
        </w:tc>
      </w:tr>
      <w:tr w:rsidR="00703351" w14:paraId="76AF4120" w14:textId="77777777" w:rsidTr="00A651A7">
        <w:tc>
          <w:tcPr>
            <w:tcW w:w="568" w:type="dxa"/>
            <w:tcBorders>
              <w:left w:val="single" w:sz="4" w:space="0" w:color="000000"/>
              <w:bottom w:val="single" w:sz="4" w:space="0" w:color="000000"/>
            </w:tcBorders>
          </w:tcPr>
          <w:p w14:paraId="12F66E1E" w14:textId="77777777" w:rsidR="00703351" w:rsidRPr="00AB2293" w:rsidRDefault="00703351" w:rsidP="00A651A7">
            <w:pPr>
              <w:pStyle w:val="Zawartotabeli"/>
              <w:rPr>
                <w:rFonts w:ascii="Times New Roman" w:hAnsi="Times New Roman" w:cs="Times New Roman"/>
                <w:color w:val="000000"/>
                <w:sz w:val="20"/>
                <w:szCs w:val="20"/>
              </w:rPr>
            </w:pPr>
            <w:r w:rsidRPr="00AB2293">
              <w:rPr>
                <w:rFonts w:ascii="Times New Roman" w:hAnsi="Times New Roman" w:cs="Times New Roman"/>
                <w:color w:val="000000"/>
                <w:sz w:val="20"/>
                <w:szCs w:val="20"/>
              </w:rPr>
              <w:lastRenderedPageBreak/>
              <w:t>4</w:t>
            </w:r>
          </w:p>
        </w:tc>
        <w:tc>
          <w:tcPr>
            <w:tcW w:w="2268" w:type="dxa"/>
            <w:tcBorders>
              <w:left w:val="single" w:sz="4" w:space="0" w:color="000000"/>
              <w:bottom w:val="single" w:sz="4" w:space="0" w:color="000000"/>
            </w:tcBorders>
          </w:tcPr>
          <w:p w14:paraId="12EB3364"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Wstążki na patyku gimnastycznym</w:t>
            </w:r>
          </w:p>
        </w:tc>
        <w:tc>
          <w:tcPr>
            <w:tcW w:w="1276" w:type="dxa"/>
            <w:tcBorders>
              <w:left w:val="single" w:sz="4" w:space="0" w:color="000000"/>
              <w:bottom w:val="single" w:sz="4" w:space="0" w:color="000000"/>
            </w:tcBorders>
          </w:tcPr>
          <w:p w14:paraId="641F4989"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20 szt.</w:t>
            </w:r>
          </w:p>
        </w:tc>
        <w:tc>
          <w:tcPr>
            <w:tcW w:w="2268" w:type="dxa"/>
            <w:tcBorders>
              <w:left w:val="single" w:sz="4" w:space="0" w:color="000000"/>
              <w:bottom w:val="single" w:sz="4" w:space="0" w:color="000000"/>
            </w:tcBorders>
          </w:tcPr>
          <w:p w14:paraId="1F54EE2E"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Pr>
          <w:p w14:paraId="18421349" w14:textId="77777777" w:rsidR="00703351" w:rsidRDefault="00703351" w:rsidP="00A651A7">
            <w:pPr>
              <w:spacing w:beforeAutospacing="1" w:after="0" w:line="240" w:lineRule="auto"/>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Wstążka gimnastyczna starannie wykonana, a co najważniejsze jest bezpieczna, nie posiada żadnych metalowych elementów, ani ostrych zakończeń. Część materiałowa wykonana jest z błyszczącej, barwnej taśmy w białe groszki o długości 1,5 metra. Materiał połączony jest z drewnianą tyczką kolorowym sznureczkiem, a tyczka zakończona jest po obu stronach drewnianymi kulkami, dzięki czemu wstążka idealnie pasuje do małych rączek i jest wygodna w użytkowaniu. Specyfikacja: długość wstążki: 1,5 metra, szerokość wstążki: 4 cm, długość rączki: 30 cm, waga: 50 gram, dostępna w kolorze: żółty, zielony, różowy, niebieski, fioletowy, czerwony.</w:t>
            </w:r>
          </w:p>
        </w:tc>
        <w:tc>
          <w:tcPr>
            <w:tcW w:w="2692" w:type="dxa"/>
            <w:tcBorders>
              <w:left w:val="single" w:sz="4" w:space="0" w:color="000000"/>
              <w:bottom w:val="single" w:sz="4" w:space="0" w:color="000000"/>
              <w:right w:val="single" w:sz="4" w:space="0" w:color="000000"/>
            </w:tcBorders>
          </w:tcPr>
          <w:p w14:paraId="39EA9051" w14:textId="77777777" w:rsidR="00703351" w:rsidRDefault="00703351" w:rsidP="00A651A7">
            <w:pPr>
              <w:pStyle w:val="Zawartotabeli"/>
              <w:rPr>
                <w:rFonts w:ascii="Times New Roman" w:hAnsi="Times New Roman" w:cs="Times New Roman"/>
                <w:color w:val="000000"/>
              </w:rPr>
            </w:pPr>
            <w:r>
              <w:rPr>
                <w:noProof/>
              </w:rPr>
              <w:drawing>
                <wp:inline distT="0" distB="0" distL="0" distR="0" wp14:anchorId="117C08AF" wp14:editId="5E65DFC3">
                  <wp:extent cx="1640205" cy="1640205"/>
                  <wp:effectExtent l="0" t="0" r="0" b="0"/>
                  <wp:docPr id="81" name="Obraz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Obraz67"/>
                          <pic:cNvPicPr>
                            <a:picLocks noChangeAspect="1" noChangeArrowheads="1"/>
                          </pic:cNvPicPr>
                        </pic:nvPicPr>
                        <pic:blipFill>
                          <a:blip r:embed="rId122"/>
                          <a:stretch>
                            <a:fillRect/>
                          </a:stretch>
                        </pic:blipFill>
                        <pic:spPr bwMode="auto">
                          <a:xfrm>
                            <a:off x="0" y="0"/>
                            <a:ext cx="1640205" cy="1640205"/>
                          </a:xfrm>
                          <a:prstGeom prst="rect">
                            <a:avLst/>
                          </a:prstGeom>
                          <a:noFill/>
                        </pic:spPr>
                      </pic:pic>
                    </a:graphicData>
                  </a:graphic>
                </wp:inline>
              </w:drawing>
            </w:r>
          </w:p>
        </w:tc>
      </w:tr>
      <w:tr w:rsidR="00703351" w14:paraId="353E1284" w14:textId="77777777" w:rsidTr="00A651A7">
        <w:tc>
          <w:tcPr>
            <w:tcW w:w="568" w:type="dxa"/>
            <w:tcBorders>
              <w:left w:val="single" w:sz="4" w:space="0" w:color="000000"/>
              <w:bottom w:val="single" w:sz="4" w:space="0" w:color="000000"/>
            </w:tcBorders>
          </w:tcPr>
          <w:p w14:paraId="3C625054" w14:textId="77777777" w:rsidR="00703351" w:rsidRPr="00AB2293" w:rsidRDefault="00703351" w:rsidP="00A651A7">
            <w:pPr>
              <w:pStyle w:val="Zawartotabeli"/>
              <w:rPr>
                <w:rFonts w:ascii="Times New Roman" w:hAnsi="Times New Roman" w:cs="Times New Roman"/>
                <w:color w:val="000000"/>
                <w:sz w:val="20"/>
                <w:szCs w:val="20"/>
              </w:rPr>
            </w:pPr>
            <w:r w:rsidRPr="00AB2293">
              <w:rPr>
                <w:rFonts w:ascii="Times New Roman" w:hAnsi="Times New Roman" w:cs="Times New Roman"/>
                <w:color w:val="000000"/>
                <w:sz w:val="20"/>
                <w:szCs w:val="20"/>
              </w:rPr>
              <w:t>5</w:t>
            </w:r>
          </w:p>
        </w:tc>
        <w:tc>
          <w:tcPr>
            <w:tcW w:w="2268" w:type="dxa"/>
            <w:tcBorders>
              <w:left w:val="single" w:sz="4" w:space="0" w:color="000000"/>
              <w:bottom w:val="single" w:sz="4" w:space="0" w:color="000000"/>
            </w:tcBorders>
          </w:tcPr>
          <w:p w14:paraId="22B068FB"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 xml:space="preserve">Pompony dla </w:t>
            </w:r>
            <w:proofErr w:type="spellStart"/>
            <w:r>
              <w:rPr>
                <w:rFonts w:ascii="Times New Roman" w:hAnsi="Times New Roman" w:cs="Times New Roman"/>
                <w:color w:val="000000"/>
                <w:sz w:val="20"/>
                <w:szCs w:val="20"/>
              </w:rPr>
              <w:t>cheerlederek</w:t>
            </w:r>
            <w:proofErr w:type="spellEnd"/>
          </w:p>
        </w:tc>
        <w:tc>
          <w:tcPr>
            <w:tcW w:w="1276" w:type="dxa"/>
            <w:tcBorders>
              <w:left w:val="single" w:sz="4" w:space="0" w:color="000000"/>
              <w:bottom w:val="single" w:sz="4" w:space="0" w:color="000000"/>
            </w:tcBorders>
          </w:tcPr>
          <w:p w14:paraId="64B81D14"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20 szt.</w:t>
            </w:r>
          </w:p>
        </w:tc>
        <w:tc>
          <w:tcPr>
            <w:tcW w:w="2268" w:type="dxa"/>
            <w:tcBorders>
              <w:left w:val="single" w:sz="4" w:space="0" w:color="000000"/>
              <w:bottom w:val="single" w:sz="4" w:space="0" w:color="000000"/>
            </w:tcBorders>
          </w:tcPr>
          <w:p w14:paraId="06407571"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Pr>
          <w:p w14:paraId="71E6161D"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505050"/>
                <w:sz w:val="20"/>
                <w:szCs w:val="20"/>
              </w:rPr>
              <w:t xml:space="preserve">Pompony są wykonane z delikatnie </w:t>
            </w:r>
            <w:proofErr w:type="spellStart"/>
            <w:r>
              <w:rPr>
                <w:rFonts w:ascii="Times New Roman" w:hAnsi="Times New Roman" w:cs="Times New Roman"/>
                <w:color w:val="505050"/>
                <w:sz w:val="20"/>
                <w:szCs w:val="20"/>
              </w:rPr>
              <w:t>szeleszczacej</w:t>
            </w:r>
            <w:proofErr w:type="spellEnd"/>
            <w:r>
              <w:rPr>
                <w:rFonts w:ascii="Times New Roman" w:hAnsi="Times New Roman" w:cs="Times New Roman"/>
                <w:color w:val="505050"/>
                <w:sz w:val="20"/>
                <w:szCs w:val="20"/>
              </w:rPr>
              <w:t xml:space="preserve"> folii o najwyższej jakości, kształtem przypominają kule, </w:t>
            </w:r>
            <w:r>
              <w:rPr>
                <w:rFonts w:ascii="Times New Roman" w:hAnsi="Times New Roman" w:cs="Times New Roman"/>
                <w:sz w:val="20"/>
                <w:szCs w:val="20"/>
              </w:rPr>
              <w:t xml:space="preserve">waga 160 g, (320g – para),  średnica 30cm, </w:t>
            </w:r>
            <w:r>
              <w:rPr>
                <w:rFonts w:ascii="Times New Roman" w:hAnsi="Times New Roman" w:cs="Times New Roman"/>
                <w:color w:val="505050"/>
                <w:sz w:val="20"/>
                <w:szCs w:val="20"/>
              </w:rPr>
              <w:t>szerokość pasków 6mm, uchwyt wykonany z rurki o długości 11cm, kolor różowy</w:t>
            </w:r>
          </w:p>
        </w:tc>
        <w:tc>
          <w:tcPr>
            <w:tcW w:w="2692" w:type="dxa"/>
            <w:tcBorders>
              <w:left w:val="single" w:sz="4" w:space="0" w:color="000000"/>
              <w:bottom w:val="single" w:sz="4" w:space="0" w:color="000000"/>
              <w:right w:val="single" w:sz="4" w:space="0" w:color="000000"/>
            </w:tcBorders>
          </w:tcPr>
          <w:p w14:paraId="22EB3ADE" w14:textId="77777777" w:rsidR="00703351" w:rsidRDefault="00703351" w:rsidP="00A651A7">
            <w:pPr>
              <w:pStyle w:val="Zawartotabeli"/>
              <w:rPr>
                <w:rFonts w:ascii="Times New Roman" w:hAnsi="Times New Roman" w:cs="Times New Roman"/>
                <w:color w:val="000000"/>
              </w:rPr>
            </w:pPr>
            <w:r>
              <w:rPr>
                <w:noProof/>
              </w:rPr>
              <w:drawing>
                <wp:inline distT="0" distB="0" distL="0" distR="0" wp14:anchorId="054632E8" wp14:editId="711B9371">
                  <wp:extent cx="1640205" cy="1658620"/>
                  <wp:effectExtent l="0" t="0" r="0" b="0"/>
                  <wp:docPr id="82" name="Obraz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Obraz68"/>
                          <pic:cNvPicPr>
                            <a:picLocks noChangeAspect="1" noChangeArrowheads="1"/>
                          </pic:cNvPicPr>
                        </pic:nvPicPr>
                        <pic:blipFill>
                          <a:blip r:embed="rId123"/>
                          <a:stretch>
                            <a:fillRect/>
                          </a:stretch>
                        </pic:blipFill>
                        <pic:spPr bwMode="auto">
                          <a:xfrm>
                            <a:off x="0" y="0"/>
                            <a:ext cx="1640205" cy="1658620"/>
                          </a:xfrm>
                          <a:prstGeom prst="rect">
                            <a:avLst/>
                          </a:prstGeom>
                          <a:noFill/>
                        </pic:spPr>
                      </pic:pic>
                    </a:graphicData>
                  </a:graphic>
                </wp:inline>
              </w:drawing>
            </w:r>
          </w:p>
        </w:tc>
      </w:tr>
      <w:tr w:rsidR="00703351" w14:paraId="505EABE8" w14:textId="77777777" w:rsidTr="00A651A7">
        <w:tc>
          <w:tcPr>
            <w:tcW w:w="568" w:type="dxa"/>
            <w:tcBorders>
              <w:left w:val="single" w:sz="4" w:space="0" w:color="000000"/>
              <w:bottom w:val="single" w:sz="4" w:space="0" w:color="000000"/>
            </w:tcBorders>
          </w:tcPr>
          <w:p w14:paraId="295930D0" w14:textId="77777777" w:rsidR="00703351" w:rsidRPr="00AB2293" w:rsidRDefault="00703351" w:rsidP="00A651A7">
            <w:pPr>
              <w:pStyle w:val="Zawartotabeli"/>
              <w:rPr>
                <w:rFonts w:ascii="Times New Roman" w:hAnsi="Times New Roman" w:cs="Times New Roman"/>
                <w:color w:val="000000"/>
                <w:sz w:val="20"/>
                <w:szCs w:val="20"/>
              </w:rPr>
            </w:pPr>
            <w:r w:rsidRPr="00AB2293">
              <w:rPr>
                <w:rFonts w:ascii="Times New Roman" w:hAnsi="Times New Roman" w:cs="Times New Roman"/>
                <w:color w:val="000000"/>
                <w:sz w:val="20"/>
                <w:szCs w:val="20"/>
              </w:rPr>
              <w:t>6</w:t>
            </w:r>
          </w:p>
        </w:tc>
        <w:tc>
          <w:tcPr>
            <w:tcW w:w="2268" w:type="dxa"/>
            <w:tcBorders>
              <w:left w:val="single" w:sz="4" w:space="0" w:color="000000"/>
              <w:bottom w:val="single" w:sz="4" w:space="0" w:color="000000"/>
            </w:tcBorders>
          </w:tcPr>
          <w:p w14:paraId="5DB273C0"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Chusty z tkaniny</w:t>
            </w:r>
          </w:p>
        </w:tc>
        <w:tc>
          <w:tcPr>
            <w:tcW w:w="1276" w:type="dxa"/>
            <w:tcBorders>
              <w:left w:val="single" w:sz="4" w:space="0" w:color="000000"/>
              <w:bottom w:val="single" w:sz="4" w:space="0" w:color="000000"/>
            </w:tcBorders>
          </w:tcPr>
          <w:p w14:paraId="220F84F0"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20 szt.</w:t>
            </w:r>
          </w:p>
        </w:tc>
        <w:tc>
          <w:tcPr>
            <w:tcW w:w="2268" w:type="dxa"/>
            <w:tcBorders>
              <w:left w:val="single" w:sz="4" w:space="0" w:color="000000"/>
              <w:bottom w:val="single" w:sz="4" w:space="0" w:color="000000"/>
            </w:tcBorders>
          </w:tcPr>
          <w:p w14:paraId="486BAC26"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Pr>
          <w:p w14:paraId="65B81A26" w14:textId="77777777" w:rsidR="00703351" w:rsidRDefault="00703351" w:rsidP="00A651A7">
            <w:pPr>
              <w:spacing w:beforeAutospacing="1" w:afterAutospacing="1" w:line="240" w:lineRule="auto"/>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Delikatne, kolorowe chustki idealne do podrzucania, nauki żonglowania, tańca i innych zabaw ruchowych. Chusty zostały wykonane z bardzo lekkiego i cienkiego materiału, w związku z czym opadają bardzo powoli. Chustę np. wyciąga się ręką do góry i potem łapie, zanim chusta spadnie na podłogę – każdy będzie mógł nauczyć się żonglować. Przykładowe kolory: żółty, pomarańczowy, czerwony, fioletowy, niebieski i zielony. wymiary jednej chusty: ok. 65 x 65 cm,</w:t>
            </w:r>
          </w:p>
          <w:p w14:paraId="62D016AB" w14:textId="77777777" w:rsidR="00703351" w:rsidRDefault="00703351" w:rsidP="00A651A7">
            <w:pPr>
              <w:pStyle w:val="Zawartotabeli"/>
              <w:rPr>
                <w:rFonts w:ascii="Times New Roman" w:hAnsi="Times New Roman" w:cs="Times New Roman"/>
                <w:color w:val="000000"/>
              </w:rPr>
            </w:pPr>
          </w:p>
        </w:tc>
        <w:tc>
          <w:tcPr>
            <w:tcW w:w="2692" w:type="dxa"/>
            <w:tcBorders>
              <w:left w:val="single" w:sz="4" w:space="0" w:color="000000"/>
              <w:bottom w:val="single" w:sz="4" w:space="0" w:color="000000"/>
              <w:right w:val="single" w:sz="4" w:space="0" w:color="000000"/>
            </w:tcBorders>
          </w:tcPr>
          <w:p w14:paraId="6402896B"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49F459D9" wp14:editId="3E27C727">
                  <wp:extent cx="1304925" cy="1120775"/>
                  <wp:effectExtent l="0" t="0" r="0" b="0"/>
                  <wp:docPr id="83" name="Obraz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Obraz69"/>
                          <pic:cNvPicPr>
                            <a:picLocks noChangeAspect="1" noChangeArrowheads="1"/>
                          </pic:cNvPicPr>
                        </pic:nvPicPr>
                        <pic:blipFill>
                          <a:blip r:embed="rId124"/>
                          <a:stretch>
                            <a:fillRect/>
                          </a:stretch>
                        </pic:blipFill>
                        <pic:spPr bwMode="auto">
                          <a:xfrm>
                            <a:off x="0" y="0"/>
                            <a:ext cx="1304925" cy="1120775"/>
                          </a:xfrm>
                          <a:prstGeom prst="rect">
                            <a:avLst/>
                          </a:prstGeom>
                          <a:noFill/>
                        </pic:spPr>
                      </pic:pic>
                    </a:graphicData>
                  </a:graphic>
                </wp:inline>
              </w:drawing>
            </w:r>
          </w:p>
        </w:tc>
      </w:tr>
      <w:tr w:rsidR="00703351" w14:paraId="13E2ED08" w14:textId="77777777" w:rsidTr="00A651A7">
        <w:tc>
          <w:tcPr>
            <w:tcW w:w="568" w:type="dxa"/>
            <w:tcBorders>
              <w:left w:val="single" w:sz="4" w:space="0" w:color="000000"/>
              <w:bottom w:val="single" w:sz="4" w:space="0" w:color="000000"/>
            </w:tcBorders>
            <w:tcMar>
              <w:top w:w="0" w:type="dxa"/>
              <w:left w:w="10" w:type="dxa"/>
              <w:bottom w:w="0" w:type="dxa"/>
              <w:right w:w="10" w:type="dxa"/>
            </w:tcMar>
          </w:tcPr>
          <w:p w14:paraId="5AF5BB8C" w14:textId="77777777" w:rsidR="00703351" w:rsidRPr="00AB2293" w:rsidRDefault="00703351" w:rsidP="00A651A7">
            <w:pPr>
              <w:pStyle w:val="Zawartotabeli"/>
              <w:rPr>
                <w:rFonts w:ascii="Times New Roman" w:hAnsi="Times New Roman" w:cs="Times New Roman"/>
                <w:color w:val="000000"/>
                <w:sz w:val="20"/>
                <w:szCs w:val="20"/>
              </w:rPr>
            </w:pPr>
            <w:r w:rsidRPr="00AB2293">
              <w:rPr>
                <w:rFonts w:ascii="Times New Roman" w:hAnsi="Times New Roman" w:cs="Times New Roman"/>
                <w:color w:val="000000"/>
                <w:sz w:val="20"/>
                <w:szCs w:val="20"/>
              </w:rPr>
              <w:lastRenderedPageBreak/>
              <w:t>7</w:t>
            </w:r>
          </w:p>
        </w:tc>
        <w:tc>
          <w:tcPr>
            <w:tcW w:w="2268" w:type="dxa"/>
            <w:tcBorders>
              <w:left w:val="single" w:sz="4" w:space="0" w:color="000000"/>
              <w:bottom w:val="single" w:sz="4" w:space="0" w:color="000000"/>
            </w:tcBorders>
            <w:tcMar>
              <w:top w:w="0" w:type="dxa"/>
              <w:left w:w="10" w:type="dxa"/>
              <w:bottom w:w="0" w:type="dxa"/>
              <w:right w:w="10" w:type="dxa"/>
            </w:tcMar>
          </w:tcPr>
          <w:p w14:paraId="2028C2A7"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Pacynki</w:t>
            </w:r>
          </w:p>
        </w:tc>
        <w:tc>
          <w:tcPr>
            <w:tcW w:w="1276" w:type="dxa"/>
            <w:tcBorders>
              <w:left w:val="single" w:sz="4" w:space="0" w:color="000000"/>
              <w:bottom w:val="single" w:sz="4" w:space="0" w:color="000000"/>
            </w:tcBorders>
            <w:tcMar>
              <w:top w:w="0" w:type="dxa"/>
              <w:left w:w="10" w:type="dxa"/>
              <w:bottom w:w="0" w:type="dxa"/>
              <w:right w:w="10" w:type="dxa"/>
            </w:tcMar>
          </w:tcPr>
          <w:p w14:paraId="56C03D82"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28 szt.</w:t>
            </w:r>
          </w:p>
        </w:tc>
        <w:tc>
          <w:tcPr>
            <w:tcW w:w="2268" w:type="dxa"/>
            <w:tcBorders>
              <w:left w:val="single" w:sz="4" w:space="0" w:color="000000"/>
              <w:bottom w:val="single" w:sz="4" w:space="0" w:color="000000"/>
            </w:tcBorders>
            <w:tcMar>
              <w:top w:w="0" w:type="dxa"/>
              <w:left w:w="10" w:type="dxa"/>
              <w:bottom w:w="0" w:type="dxa"/>
              <w:right w:w="10" w:type="dxa"/>
            </w:tcMar>
          </w:tcPr>
          <w:p w14:paraId="280490F3"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Mar>
              <w:top w:w="0" w:type="dxa"/>
              <w:left w:w="10" w:type="dxa"/>
              <w:bottom w:w="0" w:type="dxa"/>
              <w:right w:w="10" w:type="dxa"/>
            </w:tcMar>
          </w:tcPr>
          <w:p w14:paraId="52398342" w14:textId="77777777" w:rsidR="00703351" w:rsidRDefault="00703351" w:rsidP="00A651A7">
            <w:pPr>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Zabawa pacynkami jest dla dzieci nie tylko wspaniałą zabawą, ale także rozwija ich wyobraźnię, kreatywność i kompetencje społeczne. Dziecko może tworzyć za pomocą pacynek swoje własne historie i bajki, które potem przedstawia kolegom i koleżankom. W świecie, w którym dominuje telewizja, który nie pozostawia dzieciom miejsca na wyobraźnię, pacynki dają im szansę nie tylko obserwowania, ale też kreowania rzeczywistości. </w:t>
            </w:r>
            <w:r>
              <w:rPr>
                <w:rFonts w:ascii="Times New Roman" w:hAnsi="Times New Roman" w:cs="Times New Roman"/>
                <w:color w:val="000000"/>
                <w:sz w:val="20"/>
                <w:szCs w:val="20"/>
              </w:rPr>
              <w:br/>
              <w:t>Duży zestaw kolorowych, bajkowych pacynek wraz z wygodną torbą do ich przechowywania i przenoszenia. Torba wyposażona jest w uchwyt, ekspres umożliwiający całkowite otwieranie i rozkładanie torby, a także taśmy ułatwiające trzymanie pacynek na swoim miejscu. Dzięki temu można także przymocować w sali otwartą torbę, a pacynki pozostawione na widoku będą zachęcały dzieci do częstej zabawy. • 14 pacynek o wys. od 22 do 30 cm • wym. zamkniętej torby 63 x 48 cm • wym. otwartej torby 63 x 96 cm</w:t>
            </w:r>
          </w:p>
        </w:tc>
        <w:tc>
          <w:tcPr>
            <w:tcW w:w="2692" w:type="dxa"/>
            <w:tcBorders>
              <w:left w:val="single" w:sz="4" w:space="0" w:color="000000"/>
              <w:bottom w:val="single" w:sz="4" w:space="0" w:color="000000"/>
              <w:right w:val="single" w:sz="4" w:space="0" w:color="000000"/>
            </w:tcBorders>
            <w:tcMar>
              <w:top w:w="0" w:type="dxa"/>
              <w:left w:w="10" w:type="dxa"/>
              <w:bottom w:w="0" w:type="dxa"/>
              <w:right w:w="10" w:type="dxa"/>
            </w:tcMar>
          </w:tcPr>
          <w:p w14:paraId="036D51AC"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170FFD89" wp14:editId="5B7E267E">
                  <wp:extent cx="1289050" cy="1276350"/>
                  <wp:effectExtent l="0" t="0" r="0" b="0"/>
                  <wp:docPr id="84"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99"/>
                          <pic:cNvPicPr>
                            <a:picLocks noChangeAspect="1" noChangeArrowheads="1"/>
                          </pic:cNvPicPr>
                        </pic:nvPicPr>
                        <pic:blipFill>
                          <a:blip r:embed="rId125"/>
                          <a:stretch>
                            <a:fillRect/>
                          </a:stretch>
                        </pic:blipFill>
                        <pic:spPr bwMode="auto">
                          <a:xfrm>
                            <a:off x="0" y="0"/>
                            <a:ext cx="1289050" cy="1276350"/>
                          </a:xfrm>
                          <a:prstGeom prst="rect">
                            <a:avLst/>
                          </a:prstGeom>
                          <a:noFill/>
                        </pic:spPr>
                      </pic:pic>
                    </a:graphicData>
                  </a:graphic>
                </wp:inline>
              </w:drawing>
            </w:r>
          </w:p>
        </w:tc>
      </w:tr>
      <w:tr w:rsidR="00703351" w14:paraId="135B7A74" w14:textId="77777777" w:rsidTr="00A651A7">
        <w:tc>
          <w:tcPr>
            <w:tcW w:w="568" w:type="dxa"/>
            <w:tcBorders>
              <w:left w:val="single" w:sz="4" w:space="0" w:color="000000"/>
              <w:bottom w:val="single" w:sz="4" w:space="0" w:color="000000"/>
            </w:tcBorders>
            <w:tcMar>
              <w:top w:w="0" w:type="dxa"/>
              <w:left w:w="10" w:type="dxa"/>
              <w:bottom w:w="0" w:type="dxa"/>
              <w:right w:w="10" w:type="dxa"/>
            </w:tcMar>
          </w:tcPr>
          <w:p w14:paraId="03AC1291" w14:textId="77777777" w:rsidR="00703351" w:rsidRPr="00AB2293" w:rsidRDefault="00703351" w:rsidP="00A651A7">
            <w:pPr>
              <w:pStyle w:val="Zawartotabeli"/>
              <w:rPr>
                <w:rFonts w:ascii="Times New Roman" w:hAnsi="Times New Roman" w:cs="Times New Roman"/>
                <w:color w:val="000000"/>
                <w:sz w:val="20"/>
                <w:szCs w:val="20"/>
              </w:rPr>
            </w:pPr>
            <w:r w:rsidRPr="00AB2293">
              <w:rPr>
                <w:rFonts w:ascii="Times New Roman" w:hAnsi="Times New Roman" w:cs="Times New Roman"/>
                <w:color w:val="000000"/>
                <w:sz w:val="20"/>
                <w:szCs w:val="20"/>
              </w:rPr>
              <w:t>8</w:t>
            </w:r>
          </w:p>
        </w:tc>
        <w:tc>
          <w:tcPr>
            <w:tcW w:w="2268" w:type="dxa"/>
            <w:tcBorders>
              <w:left w:val="single" w:sz="4" w:space="0" w:color="000000"/>
              <w:bottom w:val="single" w:sz="4" w:space="0" w:color="000000"/>
            </w:tcBorders>
            <w:tcMar>
              <w:top w:w="0" w:type="dxa"/>
              <w:left w:w="10" w:type="dxa"/>
              <w:bottom w:w="0" w:type="dxa"/>
              <w:right w:w="10" w:type="dxa"/>
            </w:tcMar>
          </w:tcPr>
          <w:p w14:paraId="7B51032A"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Pacynki bajkowe</w:t>
            </w:r>
          </w:p>
        </w:tc>
        <w:tc>
          <w:tcPr>
            <w:tcW w:w="1276" w:type="dxa"/>
            <w:tcBorders>
              <w:left w:val="single" w:sz="4" w:space="0" w:color="000000"/>
              <w:bottom w:val="single" w:sz="4" w:space="0" w:color="000000"/>
            </w:tcBorders>
            <w:tcMar>
              <w:top w:w="0" w:type="dxa"/>
              <w:left w:w="10" w:type="dxa"/>
              <w:bottom w:w="0" w:type="dxa"/>
              <w:right w:w="10" w:type="dxa"/>
            </w:tcMar>
          </w:tcPr>
          <w:p w14:paraId="6DF34ED4"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22 szt.</w:t>
            </w:r>
          </w:p>
        </w:tc>
        <w:tc>
          <w:tcPr>
            <w:tcW w:w="2268" w:type="dxa"/>
            <w:tcBorders>
              <w:left w:val="single" w:sz="4" w:space="0" w:color="000000"/>
              <w:bottom w:val="single" w:sz="4" w:space="0" w:color="000000"/>
            </w:tcBorders>
            <w:tcMar>
              <w:top w:w="0" w:type="dxa"/>
              <w:left w:w="10" w:type="dxa"/>
              <w:bottom w:w="0" w:type="dxa"/>
              <w:right w:w="10" w:type="dxa"/>
            </w:tcMar>
          </w:tcPr>
          <w:p w14:paraId="2A23FC80"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Mar>
              <w:top w:w="0" w:type="dxa"/>
              <w:left w:w="10" w:type="dxa"/>
              <w:bottom w:w="0" w:type="dxa"/>
              <w:right w:w="10" w:type="dxa"/>
            </w:tcMar>
          </w:tcPr>
          <w:p w14:paraId="419A7A1D" w14:textId="77777777" w:rsidR="00703351" w:rsidRDefault="00703351" w:rsidP="00A651A7">
            <w:pPr>
              <w:rPr>
                <w:rFonts w:ascii="Times New Roman" w:hAnsi="Times New Roman" w:cs="Times New Roman"/>
                <w:color w:val="000000"/>
                <w:sz w:val="20"/>
                <w:szCs w:val="20"/>
              </w:rPr>
            </w:pPr>
            <w:r>
              <w:rPr>
                <w:rFonts w:ascii="Times New Roman" w:hAnsi="Times New Roman" w:cs="Times New Roman"/>
                <w:sz w:val="20"/>
                <w:szCs w:val="20"/>
              </w:rPr>
              <w:t xml:space="preserve">Zestaw pacynek do zabawy np. w teatr. Można je wykorzystać do otworzenia wydarzeń z najpopularniejszych bajek lub wymyślić własne opowieści. </w:t>
            </w:r>
            <w:r>
              <w:rPr>
                <w:rFonts w:ascii="Times New Roman" w:hAnsi="Times New Roman" w:cs="Times New Roman"/>
                <w:sz w:val="20"/>
                <w:szCs w:val="20"/>
              </w:rPr>
              <w:br/>
              <w:t>• wym. 21 x 26 cm</w:t>
            </w:r>
          </w:p>
        </w:tc>
        <w:tc>
          <w:tcPr>
            <w:tcW w:w="2692" w:type="dxa"/>
            <w:tcBorders>
              <w:left w:val="single" w:sz="4" w:space="0" w:color="000000"/>
              <w:bottom w:val="single" w:sz="4" w:space="0" w:color="000000"/>
              <w:right w:val="single" w:sz="4" w:space="0" w:color="000000"/>
            </w:tcBorders>
            <w:tcMar>
              <w:top w:w="0" w:type="dxa"/>
              <w:left w:w="10" w:type="dxa"/>
              <w:bottom w:w="0" w:type="dxa"/>
              <w:right w:w="10" w:type="dxa"/>
            </w:tcMar>
          </w:tcPr>
          <w:p w14:paraId="5E4B8C8A" w14:textId="77777777" w:rsidR="00703351" w:rsidRDefault="00703351" w:rsidP="00A651A7">
            <w:pPr>
              <w:pStyle w:val="Zawartotabeli"/>
              <w:jc w:val="center"/>
            </w:pPr>
            <w:r>
              <w:rPr>
                <w:noProof/>
              </w:rPr>
              <w:drawing>
                <wp:inline distT="0" distB="0" distL="0" distR="0" wp14:anchorId="119792AF" wp14:editId="7EE2EE0E">
                  <wp:extent cx="1152525" cy="1152525"/>
                  <wp:effectExtent l="0" t="0" r="0" b="0"/>
                  <wp:docPr id="85" name="Obraz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Obraz70"/>
                          <pic:cNvPicPr>
                            <a:picLocks noChangeAspect="1" noChangeArrowheads="1"/>
                          </pic:cNvPicPr>
                        </pic:nvPicPr>
                        <pic:blipFill>
                          <a:blip r:embed="rId126"/>
                          <a:stretch>
                            <a:fillRect/>
                          </a:stretch>
                        </pic:blipFill>
                        <pic:spPr bwMode="auto">
                          <a:xfrm>
                            <a:off x="0" y="0"/>
                            <a:ext cx="1152525" cy="1152525"/>
                          </a:xfrm>
                          <a:prstGeom prst="rect">
                            <a:avLst/>
                          </a:prstGeom>
                          <a:noFill/>
                        </pic:spPr>
                      </pic:pic>
                    </a:graphicData>
                  </a:graphic>
                </wp:inline>
              </w:drawing>
            </w:r>
          </w:p>
        </w:tc>
      </w:tr>
      <w:tr w:rsidR="00703351" w14:paraId="7827DCC2" w14:textId="77777777" w:rsidTr="00A651A7">
        <w:tc>
          <w:tcPr>
            <w:tcW w:w="568" w:type="dxa"/>
            <w:tcBorders>
              <w:left w:val="single" w:sz="4" w:space="0" w:color="000000"/>
              <w:bottom w:val="single" w:sz="4" w:space="0" w:color="000000"/>
            </w:tcBorders>
            <w:tcMar>
              <w:top w:w="0" w:type="dxa"/>
              <w:left w:w="10" w:type="dxa"/>
              <w:bottom w:w="0" w:type="dxa"/>
              <w:right w:w="10" w:type="dxa"/>
            </w:tcMar>
          </w:tcPr>
          <w:p w14:paraId="37757255" w14:textId="77777777" w:rsidR="00703351" w:rsidRPr="00AB2293" w:rsidRDefault="00703351" w:rsidP="00A651A7">
            <w:pPr>
              <w:pStyle w:val="Zawartotabeli"/>
              <w:rPr>
                <w:rFonts w:ascii="Times New Roman" w:hAnsi="Times New Roman" w:cs="Times New Roman"/>
                <w:color w:val="000000"/>
                <w:sz w:val="20"/>
                <w:szCs w:val="20"/>
              </w:rPr>
            </w:pPr>
            <w:r w:rsidRPr="00AB2293">
              <w:rPr>
                <w:rFonts w:ascii="Times New Roman" w:hAnsi="Times New Roman" w:cs="Times New Roman"/>
                <w:color w:val="000000"/>
                <w:sz w:val="20"/>
                <w:szCs w:val="20"/>
              </w:rPr>
              <w:t>9</w:t>
            </w:r>
          </w:p>
        </w:tc>
        <w:tc>
          <w:tcPr>
            <w:tcW w:w="2268" w:type="dxa"/>
            <w:tcBorders>
              <w:left w:val="single" w:sz="4" w:space="0" w:color="000000"/>
              <w:bottom w:val="single" w:sz="4" w:space="0" w:color="000000"/>
            </w:tcBorders>
            <w:tcMar>
              <w:top w:w="0" w:type="dxa"/>
              <w:left w:w="10" w:type="dxa"/>
              <w:bottom w:w="0" w:type="dxa"/>
              <w:right w:w="10" w:type="dxa"/>
            </w:tcMar>
          </w:tcPr>
          <w:p w14:paraId="2FAFF794"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Pacynki - emocje</w:t>
            </w:r>
          </w:p>
        </w:tc>
        <w:tc>
          <w:tcPr>
            <w:tcW w:w="1276" w:type="dxa"/>
            <w:tcBorders>
              <w:left w:val="single" w:sz="4" w:space="0" w:color="000000"/>
              <w:bottom w:val="single" w:sz="4" w:space="0" w:color="000000"/>
            </w:tcBorders>
            <w:tcMar>
              <w:top w:w="0" w:type="dxa"/>
              <w:left w:w="10" w:type="dxa"/>
              <w:bottom w:w="0" w:type="dxa"/>
              <w:right w:w="10" w:type="dxa"/>
            </w:tcMar>
          </w:tcPr>
          <w:p w14:paraId="0CB9B44C"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6 szt.</w:t>
            </w:r>
          </w:p>
        </w:tc>
        <w:tc>
          <w:tcPr>
            <w:tcW w:w="2268" w:type="dxa"/>
            <w:tcBorders>
              <w:left w:val="single" w:sz="4" w:space="0" w:color="000000"/>
              <w:bottom w:val="single" w:sz="4" w:space="0" w:color="000000"/>
            </w:tcBorders>
            <w:tcMar>
              <w:top w:w="0" w:type="dxa"/>
              <w:left w:w="10" w:type="dxa"/>
              <w:bottom w:w="0" w:type="dxa"/>
              <w:right w:w="10" w:type="dxa"/>
            </w:tcMar>
          </w:tcPr>
          <w:p w14:paraId="4B467EAE"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Mar>
              <w:top w:w="0" w:type="dxa"/>
              <w:left w:w="10" w:type="dxa"/>
              <w:bottom w:w="0" w:type="dxa"/>
              <w:right w:w="10" w:type="dxa"/>
            </w:tcMar>
          </w:tcPr>
          <w:p w14:paraId="6A76C674" w14:textId="77777777" w:rsidR="00703351" w:rsidRDefault="00703351" w:rsidP="00A651A7">
            <w:pPr>
              <w:jc w:val="both"/>
              <w:rPr>
                <w:rFonts w:ascii="Times New Roman" w:hAnsi="Times New Roman" w:cs="Times New Roman"/>
                <w:color w:val="000000"/>
                <w:sz w:val="20"/>
                <w:szCs w:val="20"/>
              </w:rPr>
            </w:pPr>
            <w:r>
              <w:rPr>
                <w:rFonts w:ascii="Times New Roman" w:hAnsi="Times New Roman" w:cs="Times New Roman"/>
                <w:sz w:val="20"/>
                <w:szCs w:val="20"/>
              </w:rPr>
              <w:t>Zabawa z pacynkami pozwala na przedstawianie historyjek, które umożliwiają poznanie dzieciom „świata emocji”, nazywanie ich, rozpoznawanie w życiu codziennym. Nagrania opowiadań z muzyką pozwalają nauczycielowi przedstawić historię bez konieczności jej opowiadania. Wystarczy włączyć nagrania i poruszać pacynkami zgodnie ze scenariuszem zawartym w książeczce. Praktyczny zestaw pacynek do nauki rozpoznawania i nazywania emocji. Zawartość zestawu:  6 pacynek (w tym 4 reprezentujące bohaterów o dwóch różnych twarzach),  od 3 lat</w:t>
            </w:r>
          </w:p>
        </w:tc>
        <w:tc>
          <w:tcPr>
            <w:tcW w:w="2692" w:type="dxa"/>
            <w:tcBorders>
              <w:left w:val="single" w:sz="4" w:space="0" w:color="000000"/>
              <w:bottom w:val="single" w:sz="4" w:space="0" w:color="000000"/>
              <w:right w:val="single" w:sz="4" w:space="0" w:color="000000"/>
            </w:tcBorders>
            <w:tcMar>
              <w:top w:w="0" w:type="dxa"/>
              <w:left w:w="10" w:type="dxa"/>
              <w:bottom w:w="0" w:type="dxa"/>
              <w:right w:w="10" w:type="dxa"/>
            </w:tcMar>
          </w:tcPr>
          <w:p w14:paraId="69A849E6" w14:textId="77777777" w:rsidR="00703351" w:rsidRDefault="00703351" w:rsidP="00A651A7">
            <w:pPr>
              <w:pStyle w:val="Zawartotabeli"/>
              <w:jc w:val="center"/>
            </w:pPr>
            <w:r>
              <w:rPr>
                <w:noProof/>
              </w:rPr>
              <w:drawing>
                <wp:inline distT="0" distB="0" distL="0" distR="0" wp14:anchorId="62D38EE9" wp14:editId="691E7C59">
                  <wp:extent cx="1133475" cy="1296670"/>
                  <wp:effectExtent l="0" t="0" r="0" b="0"/>
                  <wp:docPr id="86" name="Obraz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Obraz71"/>
                          <pic:cNvPicPr>
                            <a:picLocks noChangeAspect="1" noChangeArrowheads="1"/>
                          </pic:cNvPicPr>
                        </pic:nvPicPr>
                        <pic:blipFill>
                          <a:blip r:embed="rId127"/>
                          <a:stretch>
                            <a:fillRect/>
                          </a:stretch>
                        </pic:blipFill>
                        <pic:spPr bwMode="auto">
                          <a:xfrm>
                            <a:off x="0" y="0"/>
                            <a:ext cx="1133475" cy="1296670"/>
                          </a:xfrm>
                          <a:prstGeom prst="rect">
                            <a:avLst/>
                          </a:prstGeom>
                          <a:noFill/>
                        </pic:spPr>
                      </pic:pic>
                    </a:graphicData>
                  </a:graphic>
                </wp:inline>
              </w:drawing>
            </w:r>
          </w:p>
        </w:tc>
      </w:tr>
      <w:tr w:rsidR="00703351" w14:paraId="14789C10" w14:textId="77777777" w:rsidTr="00A651A7">
        <w:tc>
          <w:tcPr>
            <w:tcW w:w="568" w:type="dxa"/>
            <w:tcBorders>
              <w:left w:val="single" w:sz="4" w:space="0" w:color="000000"/>
              <w:bottom w:val="single" w:sz="4" w:space="0" w:color="000000"/>
            </w:tcBorders>
            <w:tcMar>
              <w:top w:w="0" w:type="dxa"/>
              <w:left w:w="10" w:type="dxa"/>
              <w:bottom w:w="0" w:type="dxa"/>
              <w:right w:w="10" w:type="dxa"/>
            </w:tcMar>
          </w:tcPr>
          <w:p w14:paraId="2C4D075F" w14:textId="77777777" w:rsidR="00703351" w:rsidRPr="00AB2293" w:rsidRDefault="00703351" w:rsidP="00A651A7">
            <w:pPr>
              <w:pStyle w:val="Zawartotabeli"/>
              <w:rPr>
                <w:rFonts w:ascii="Times New Roman" w:hAnsi="Times New Roman" w:cs="Times New Roman"/>
                <w:color w:val="000000"/>
                <w:sz w:val="20"/>
                <w:szCs w:val="20"/>
              </w:rPr>
            </w:pPr>
            <w:r w:rsidRPr="00AB2293">
              <w:rPr>
                <w:rFonts w:ascii="Times New Roman" w:hAnsi="Times New Roman" w:cs="Times New Roman"/>
                <w:color w:val="000000"/>
                <w:sz w:val="20"/>
                <w:szCs w:val="20"/>
              </w:rPr>
              <w:lastRenderedPageBreak/>
              <w:t>10</w:t>
            </w:r>
          </w:p>
        </w:tc>
        <w:tc>
          <w:tcPr>
            <w:tcW w:w="2268" w:type="dxa"/>
            <w:tcBorders>
              <w:left w:val="single" w:sz="4" w:space="0" w:color="000000"/>
              <w:bottom w:val="single" w:sz="4" w:space="0" w:color="000000"/>
            </w:tcBorders>
            <w:tcMar>
              <w:top w:w="0" w:type="dxa"/>
              <w:left w:w="10" w:type="dxa"/>
              <w:bottom w:w="0" w:type="dxa"/>
              <w:right w:w="10" w:type="dxa"/>
            </w:tcMar>
          </w:tcPr>
          <w:p w14:paraId="22209BF5"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Pacynki – rękawica, zwierzęta</w:t>
            </w:r>
          </w:p>
        </w:tc>
        <w:tc>
          <w:tcPr>
            <w:tcW w:w="1276" w:type="dxa"/>
            <w:tcBorders>
              <w:left w:val="single" w:sz="4" w:space="0" w:color="000000"/>
              <w:bottom w:val="single" w:sz="4" w:space="0" w:color="000000"/>
            </w:tcBorders>
            <w:tcMar>
              <w:top w:w="0" w:type="dxa"/>
              <w:left w:w="10" w:type="dxa"/>
              <w:bottom w:w="0" w:type="dxa"/>
              <w:right w:w="10" w:type="dxa"/>
            </w:tcMar>
          </w:tcPr>
          <w:p w14:paraId="580BD4AD"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4 szt.</w:t>
            </w:r>
          </w:p>
        </w:tc>
        <w:tc>
          <w:tcPr>
            <w:tcW w:w="2268" w:type="dxa"/>
            <w:tcBorders>
              <w:left w:val="single" w:sz="4" w:space="0" w:color="000000"/>
              <w:bottom w:val="single" w:sz="4" w:space="0" w:color="000000"/>
            </w:tcBorders>
            <w:tcMar>
              <w:top w:w="0" w:type="dxa"/>
              <w:left w:w="10" w:type="dxa"/>
              <w:bottom w:w="0" w:type="dxa"/>
              <w:right w:w="10" w:type="dxa"/>
            </w:tcMar>
          </w:tcPr>
          <w:p w14:paraId="58EAE669"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Mar>
              <w:top w:w="0" w:type="dxa"/>
              <w:left w:w="10" w:type="dxa"/>
              <w:bottom w:w="0" w:type="dxa"/>
              <w:right w:w="10" w:type="dxa"/>
            </w:tcMar>
          </w:tcPr>
          <w:p w14:paraId="469623C2" w14:textId="77777777" w:rsidR="00703351" w:rsidRDefault="00703351" w:rsidP="00A651A7">
            <w:pPr>
              <w:jc w:val="both"/>
              <w:rPr>
                <w:rFonts w:ascii="Times New Roman" w:hAnsi="Times New Roman" w:cs="Times New Roman"/>
                <w:sz w:val="20"/>
                <w:szCs w:val="20"/>
              </w:rPr>
            </w:pPr>
            <w:r>
              <w:rPr>
                <w:rFonts w:ascii="Times New Roman" w:hAnsi="Times New Roman" w:cs="Times New Roman"/>
                <w:sz w:val="20"/>
                <w:szCs w:val="20"/>
              </w:rPr>
              <w:t>Pacynki stymulują wyobraźnię maluchów i rozwijają ich zdolności językowe,  wym. ok. 22 cm Zwierzęta: żabka, świnka, pies, kotek,</w:t>
            </w:r>
          </w:p>
        </w:tc>
        <w:tc>
          <w:tcPr>
            <w:tcW w:w="2692" w:type="dxa"/>
            <w:tcBorders>
              <w:left w:val="single" w:sz="4" w:space="0" w:color="000000"/>
              <w:bottom w:val="single" w:sz="4" w:space="0" w:color="000000"/>
              <w:right w:val="single" w:sz="4" w:space="0" w:color="000000"/>
            </w:tcBorders>
            <w:tcMar>
              <w:top w:w="0" w:type="dxa"/>
              <w:left w:w="10" w:type="dxa"/>
              <w:bottom w:w="0" w:type="dxa"/>
              <w:right w:w="10" w:type="dxa"/>
            </w:tcMar>
          </w:tcPr>
          <w:p w14:paraId="08E6AC9C" w14:textId="77777777" w:rsidR="00703351" w:rsidRDefault="00703351" w:rsidP="00A651A7">
            <w:pPr>
              <w:pStyle w:val="Zawartotabeli"/>
              <w:jc w:val="center"/>
            </w:pPr>
            <w:r>
              <w:rPr>
                <w:noProof/>
              </w:rPr>
              <w:drawing>
                <wp:inline distT="0" distB="0" distL="0" distR="0" wp14:anchorId="51955E43" wp14:editId="6A4E1AD0">
                  <wp:extent cx="1621155" cy="1575435"/>
                  <wp:effectExtent l="0" t="0" r="0" b="0"/>
                  <wp:docPr id="87" name="Obraz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Obraz72"/>
                          <pic:cNvPicPr>
                            <a:picLocks noChangeAspect="1" noChangeArrowheads="1"/>
                          </pic:cNvPicPr>
                        </pic:nvPicPr>
                        <pic:blipFill>
                          <a:blip r:embed="rId128"/>
                          <a:stretch>
                            <a:fillRect/>
                          </a:stretch>
                        </pic:blipFill>
                        <pic:spPr bwMode="auto">
                          <a:xfrm>
                            <a:off x="0" y="0"/>
                            <a:ext cx="1621155" cy="1575435"/>
                          </a:xfrm>
                          <a:prstGeom prst="rect">
                            <a:avLst/>
                          </a:prstGeom>
                          <a:noFill/>
                        </pic:spPr>
                      </pic:pic>
                    </a:graphicData>
                  </a:graphic>
                </wp:inline>
              </w:drawing>
            </w:r>
          </w:p>
        </w:tc>
      </w:tr>
      <w:tr w:rsidR="00703351" w:rsidRPr="00E14ADB" w14:paraId="040C214D" w14:textId="77777777" w:rsidTr="00A651A7">
        <w:tc>
          <w:tcPr>
            <w:tcW w:w="568" w:type="dxa"/>
            <w:tcBorders>
              <w:left w:val="single" w:sz="4" w:space="0" w:color="000000"/>
              <w:bottom w:val="single" w:sz="4" w:space="0" w:color="000000"/>
            </w:tcBorders>
          </w:tcPr>
          <w:p w14:paraId="7207DEE9" w14:textId="77777777" w:rsidR="00703351" w:rsidRPr="00AB2293" w:rsidRDefault="00703351" w:rsidP="00A651A7">
            <w:pPr>
              <w:pStyle w:val="Zawartotabeli"/>
              <w:rPr>
                <w:rFonts w:ascii="Times New Roman" w:hAnsi="Times New Roman" w:cs="Times New Roman"/>
                <w:color w:val="000000"/>
                <w:sz w:val="20"/>
                <w:szCs w:val="20"/>
              </w:rPr>
            </w:pPr>
            <w:r w:rsidRPr="00AB2293">
              <w:rPr>
                <w:rFonts w:ascii="Times New Roman" w:hAnsi="Times New Roman" w:cs="Times New Roman"/>
                <w:color w:val="000000"/>
                <w:sz w:val="20"/>
                <w:szCs w:val="20"/>
              </w:rPr>
              <w:t>11</w:t>
            </w:r>
          </w:p>
        </w:tc>
        <w:tc>
          <w:tcPr>
            <w:tcW w:w="2268" w:type="dxa"/>
            <w:tcBorders>
              <w:left w:val="single" w:sz="4" w:space="0" w:color="000000"/>
              <w:bottom w:val="single" w:sz="4" w:space="0" w:color="000000"/>
            </w:tcBorders>
          </w:tcPr>
          <w:p w14:paraId="32FF8D54"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Maski różne</w:t>
            </w:r>
          </w:p>
        </w:tc>
        <w:tc>
          <w:tcPr>
            <w:tcW w:w="1276" w:type="dxa"/>
            <w:tcBorders>
              <w:left w:val="single" w:sz="4" w:space="0" w:color="000000"/>
              <w:bottom w:val="single" w:sz="4" w:space="0" w:color="000000"/>
            </w:tcBorders>
          </w:tcPr>
          <w:p w14:paraId="10DD8C96" w14:textId="77777777" w:rsidR="00703351" w:rsidRPr="00E317C0"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1 zestaw</w:t>
            </w:r>
          </w:p>
        </w:tc>
        <w:tc>
          <w:tcPr>
            <w:tcW w:w="2268" w:type="dxa"/>
            <w:tcBorders>
              <w:left w:val="single" w:sz="4" w:space="0" w:color="000000"/>
              <w:bottom w:val="single" w:sz="4" w:space="0" w:color="000000"/>
            </w:tcBorders>
          </w:tcPr>
          <w:p w14:paraId="1E670B65"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Pr>
          <w:p w14:paraId="722CDE4E" w14:textId="77777777" w:rsidR="00703351" w:rsidRPr="0026111D" w:rsidRDefault="00703351" w:rsidP="00A651A7">
            <w:pPr>
              <w:spacing w:beforeAutospacing="1" w:afterAutospacing="1" w:line="240" w:lineRule="auto"/>
              <w:rPr>
                <w:rFonts w:ascii="Times New Roman" w:hAnsi="Times New Roman" w:cs="Times New Roman"/>
                <w:color w:val="000000"/>
                <w:sz w:val="20"/>
                <w:szCs w:val="20"/>
              </w:rPr>
            </w:pPr>
            <w:r w:rsidRPr="0026111D">
              <w:rPr>
                <w:rFonts w:ascii="Times New Roman" w:hAnsi="Times New Roman" w:cs="Times New Roman"/>
                <w:sz w:val="20"/>
                <w:szCs w:val="20"/>
              </w:rPr>
              <w:t>Maski do samodzielnego wykonania na podstawie gotowych wzorów. Rozwijają wyobraźnię i zdolności manualne</w:t>
            </w:r>
            <w:r>
              <w:rPr>
                <w:rFonts w:ascii="Times New Roman" w:hAnsi="Times New Roman" w:cs="Times New Roman"/>
                <w:sz w:val="20"/>
                <w:szCs w:val="20"/>
              </w:rPr>
              <w:t xml:space="preserve">,  min. </w:t>
            </w:r>
            <w:r w:rsidRPr="0026111D">
              <w:rPr>
                <w:rFonts w:ascii="Times New Roman" w:hAnsi="Times New Roman" w:cs="Times New Roman"/>
                <w:sz w:val="20"/>
                <w:szCs w:val="20"/>
              </w:rPr>
              <w:t>40 szt.  wym. 21 x 27 cm</w:t>
            </w:r>
          </w:p>
        </w:tc>
        <w:tc>
          <w:tcPr>
            <w:tcW w:w="2692" w:type="dxa"/>
            <w:tcBorders>
              <w:left w:val="single" w:sz="4" w:space="0" w:color="000000"/>
              <w:bottom w:val="single" w:sz="4" w:space="0" w:color="000000"/>
              <w:right w:val="single" w:sz="4" w:space="0" w:color="000000"/>
            </w:tcBorders>
          </w:tcPr>
          <w:p w14:paraId="3E595484" w14:textId="77777777" w:rsidR="00703351" w:rsidRPr="00E14ADB" w:rsidRDefault="00703351" w:rsidP="00A651A7">
            <w:pPr>
              <w:pStyle w:val="Zawartotabeli"/>
              <w:jc w:val="center"/>
              <w:rPr>
                <w:rFonts w:ascii="Times New Roman" w:hAnsi="Times New Roman" w:cs="Times New Roman"/>
                <w:color w:val="000000"/>
                <w:sz w:val="48"/>
                <w:szCs w:val="48"/>
              </w:rPr>
            </w:pPr>
            <w:r>
              <w:rPr>
                <w:noProof/>
              </w:rPr>
              <w:drawing>
                <wp:inline distT="0" distB="0" distL="0" distR="0" wp14:anchorId="51677BAC" wp14:editId="0A0054B9">
                  <wp:extent cx="1163320" cy="914400"/>
                  <wp:effectExtent l="0" t="0" r="0" b="0"/>
                  <wp:docPr id="150495585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163320" cy="914400"/>
                          </a:xfrm>
                          <a:prstGeom prst="rect">
                            <a:avLst/>
                          </a:prstGeom>
                          <a:noFill/>
                          <a:ln>
                            <a:noFill/>
                          </a:ln>
                        </pic:spPr>
                      </pic:pic>
                    </a:graphicData>
                  </a:graphic>
                </wp:inline>
              </w:drawing>
            </w:r>
          </w:p>
        </w:tc>
      </w:tr>
      <w:tr w:rsidR="00703351" w14:paraId="21F26446" w14:textId="77777777" w:rsidTr="00A651A7">
        <w:tc>
          <w:tcPr>
            <w:tcW w:w="568" w:type="dxa"/>
            <w:tcBorders>
              <w:left w:val="single" w:sz="4" w:space="0" w:color="000000"/>
              <w:bottom w:val="single" w:sz="4" w:space="0" w:color="000000"/>
            </w:tcBorders>
          </w:tcPr>
          <w:p w14:paraId="6066362D" w14:textId="77777777" w:rsidR="00703351" w:rsidRPr="00AB2293" w:rsidRDefault="00703351" w:rsidP="00A651A7">
            <w:pPr>
              <w:pStyle w:val="Zawartotabeli"/>
              <w:rPr>
                <w:rFonts w:ascii="Times New Roman" w:hAnsi="Times New Roman" w:cs="Times New Roman"/>
                <w:color w:val="000000"/>
                <w:sz w:val="20"/>
                <w:szCs w:val="20"/>
              </w:rPr>
            </w:pPr>
            <w:r w:rsidRPr="00AB2293">
              <w:rPr>
                <w:rFonts w:ascii="Times New Roman" w:hAnsi="Times New Roman" w:cs="Times New Roman"/>
                <w:color w:val="000000"/>
                <w:sz w:val="20"/>
                <w:szCs w:val="20"/>
              </w:rPr>
              <w:t>12</w:t>
            </w:r>
          </w:p>
        </w:tc>
        <w:tc>
          <w:tcPr>
            <w:tcW w:w="2268" w:type="dxa"/>
            <w:tcBorders>
              <w:left w:val="single" w:sz="4" w:space="0" w:color="000000"/>
              <w:bottom w:val="single" w:sz="4" w:space="0" w:color="000000"/>
            </w:tcBorders>
          </w:tcPr>
          <w:p w14:paraId="4C3946D2"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Metaliczne kryształki</w:t>
            </w:r>
          </w:p>
        </w:tc>
        <w:tc>
          <w:tcPr>
            <w:tcW w:w="1276" w:type="dxa"/>
            <w:tcBorders>
              <w:left w:val="single" w:sz="4" w:space="0" w:color="000000"/>
              <w:bottom w:val="single" w:sz="4" w:space="0" w:color="000000"/>
            </w:tcBorders>
          </w:tcPr>
          <w:p w14:paraId="4C5EC466"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2 zestawy</w:t>
            </w:r>
          </w:p>
        </w:tc>
        <w:tc>
          <w:tcPr>
            <w:tcW w:w="2268" w:type="dxa"/>
            <w:tcBorders>
              <w:left w:val="single" w:sz="4" w:space="0" w:color="000000"/>
              <w:bottom w:val="single" w:sz="4" w:space="0" w:color="000000"/>
            </w:tcBorders>
          </w:tcPr>
          <w:p w14:paraId="6AA15C49"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Pr>
          <w:p w14:paraId="4B5E578D" w14:textId="77777777" w:rsidR="00703351" w:rsidRPr="00AB2293" w:rsidRDefault="00703351" w:rsidP="00A651A7">
            <w:pPr>
              <w:suppressAutoHyphens w:val="0"/>
              <w:spacing w:after="0" w:line="240" w:lineRule="auto"/>
              <w:rPr>
                <w:rFonts w:ascii="Aptos" w:eastAsia="Times New Roman" w:hAnsi="Aptos" w:cs="Aptos"/>
                <w:kern w:val="0"/>
                <w:sz w:val="20"/>
                <w:szCs w:val="20"/>
                <w:lang w:eastAsia="pl-PL"/>
                <w14:ligatures w14:val="none"/>
              </w:rPr>
            </w:pPr>
            <w:r w:rsidRPr="00AB2293">
              <w:rPr>
                <w:rFonts w:ascii="Times New Roman" w:eastAsia="Times New Roman" w:hAnsi="Times New Roman" w:cs="Times New Roman"/>
                <w:color w:val="000000"/>
                <w:kern w:val="0"/>
                <w:sz w:val="20"/>
                <w:szCs w:val="20"/>
                <w:lang w:eastAsia="pl-PL"/>
                <w14:ligatures w14:val="none"/>
              </w:rPr>
              <w:t xml:space="preserve">Metaliczne kolorowe kryształki górskie, samoprzylepne. </w:t>
            </w:r>
          </w:p>
          <w:p w14:paraId="7D519FCD" w14:textId="77777777" w:rsidR="00703351" w:rsidRPr="00AB2293" w:rsidRDefault="00703351" w:rsidP="00A651A7">
            <w:pPr>
              <w:suppressAutoHyphens w:val="0"/>
              <w:spacing w:after="0" w:line="240" w:lineRule="auto"/>
              <w:rPr>
                <w:rFonts w:ascii="Aptos" w:eastAsia="Times New Roman" w:hAnsi="Aptos" w:cs="Aptos"/>
                <w:kern w:val="0"/>
                <w:sz w:val="20"/>
                <w:szCs w:val="20"/>
                <w:lang w:eastAsia="pl-PL"/>
                <w14:ligatures w14:val="none"/>
              </w:rPr>
            </w:pPr>
            <w:r w:rsidRPr="00AB2293">
              <w:rPr>
                <w:rFonts w:ascii="Times New Roman" w:eastAsia="Times New Roman" w:hAnsi="Times New Roman" w:cs="Times New Roman"/>
                <w:color w:val="000000"/>
                <w:kern w:val="0"/>
                <w:sz w:val="20"/>
                <w:szCs w:val="20"/>
                <w:lang w:eastAsia="pl-PL"/>
                <w14:ligatures w14:val="none"/>
              </w:rPr>
              <w:t>Zestaw zawiera różnokolorowe, przezroczyste koraliki z dużymi otworami, zapakowane w przezroczyste pudełko z przegródkami.</w:t>
            </w:r>
            <w:r w:rsidRPr="00AB2293">
              <w:rPr>
                <w:rFonts w:ascii="Aptos" w:eastAsia="Times New Roman" w:hAnsi="Aptos" w:cs="Aptos"/>
                <w:kern w:val="0"/>
                <w:sz w:val="20"/>
                <w:szCs w:val="20"/>
                <w:lang w:eastAsia="pl-PL"/>
                <w14:ligatures w14:val="none"/>
              </w:rPr>
              <w:t xml:space="preserve"> </w:t>
            </w:r>
          </w:p>
          <w:p w14:paraId="3F6C64AC" w14:textId="77777777" w:rsidR="00703351" w:rsidRPr="0026111D" w:rsidRDefault="00703351" w:rsidP="00A651A7">
            <w:pPr>
              <w:spacing w:beforeAutospacing="1" w:afterAutospacing="1" w:line="240" w:lineRule="auto"/>
              <w:rPr>
                <w:rFonts w:ascii="Times New Roman" w:hAnsi="Times New Roman" w:cs="Times New Roman"/>
                <w:sz w:val="20"/>
                <w:szCs w:val="20"/>
              </w:rPr>
            </w:pPr>
          </w:p>
        </w:tc>
        <w:tc>
          <w:tcPr>
            <w:tcW w:w="2692" w:type="dxa"/>
            <w:tcBorders>
              <w:left w:val="single" w:sz="4" w:space="0" w:color="000000"/>
              <w:bottom w:val="single" w:sz="4" w:space="0" w:color="000000"/>
              <w:right w:val="single" w:sz="4" w:space="0" w:color="000000"/>
            </w:tcBorders>
          </w:tcPr>
          <w:p w14:paraId="3C5EF539" w14:textId="77777777" w:rsidR="00703351" w:rsidRDefault="00703351" w:rsidP="00A651A7">
            <w:pPr>
              <w:pStyle w:val="Zawartotabeli"/>
              <w:jc w:val="center"/>
              <w:rPr>
                <w:noProof/>
              </w:rPr>
            </w:pPr>
            <w:r>
              <w:rPr>
                <w:noProof/>
              </w:rPr>
              <w:drawing>
                <wp:inline distT="0" distB="0" distL="0" distR="0" wp14:anchorId="49BEEB83" wp14:editId="3C5DE42C">
                  <wp:extent cx="1639570" cy="1059815"/>
                  <wp:effectExtent l="0" t="0" r="0" b="6985"/>
                  <wp:docPr id="9255549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639570" cy="1059815"/>
                          </a:xfrm>
                          <a:prstGeom prst="rect">
                            <a:avLst/>
                          </a:prstGeom>
                          <a:noFill/>
                          <a:ln>
                            <a:noFill/>
                          </a:ln>
                        </pic:spPr>
                      </pic:pic>
                    </a:graphicData>
                  </a:graphic>
                </wp:inline>
              </w:drawing>
            </w:r>
          </w:p>
        </w:tc>
      </w:tr>
      <w:tr w:rsidR="00703351" w14:paraId="261E3A33" w14:textId="77777777" w:rsidTr="00A651A7">
        <w:tc>
          <w:tcPr>
            <w:tcW w:w="568" w:type="dxa"/>
            <w:tcBorders>
              <w:left w:val="single" w:sz="4" w:space="0" w:color="000000"/>
              <w:bottom w:val="single" w:sz="4" w:space="0" w:color="000000"/>
            </w:tcBorders>
          </w:tcPr>
          <w:p w14:paraId="6AFD9FBA" w14:textId="77777777" w:rsidR="00703351" w:rsidRPr="00AB2293" w:rsidRDefault="00703351" w:rsidP="00A651A7">
            <w:pPr>
              <w:pStyle w:val="Zawartotabeli"/>
              <w:rPr>
                <w:rFonts w:ascii="Times New Roman" w:hAnsi="Times New Roman" w:cs="Times New Roman"/>
                <w:color w:val="000000"/>
                <w:sz w:val="20"/>
                <w:szCs w:val="20"/>
              </w:rPr>
            </w:pPr>
          </w:p>
        </w:tc>
        <w:tc>
          <w:tcPr>
            <w:tcW w:w="2268" w:type="dxa"/>
            <w:tcBorders>
              <w:left w:val="single" w:sz="4" w:space="0" w:color="000000"/>
              <w:bottom w:val="single" w:sz="4" w:space="0" w:color="000000"/>
            </w:tcBorders>
          </w:tcPr>
          <w:p w14:paraId="1EE59BA8"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Kolorowe piórka</w:t>
            </w:r>
          </w:p>
        </w:tc>
        <w:tc>
          <w:tcPr>
            <w:tcW w:w="1276" w:type="dxa"/>
            <w:tcBorders>
              <w:left w:val="single" w:sz="4" w:space="0" w:color="000000"/>
              <w:bottom w:val="single" w:sz="4" w:space="0" w:color="000000"/>
            </w:tcBorders>
          </w:tcPr>
          <w:p w14:paraId="699143E3"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5 zestawów</w:t>
            </w:r>
          </w:p>
        </w:tc>
        <w:tc>
          <w:tcPr>
            <w:tcW w:w="2268" w:type="dxa"/>
            <w:tcBorders>
              <w:left w:val="single" w:sz="4" w:space="0" w:color="000000"/>
              <w:bottom w:val="single" w:sz="4" w:space="0" w:color="000000"/>
            </w:tcBorders>
          </w:tcPr>
          <w:p w14:paraId="04E63CBA"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Pr>
          <w:p w14:paraId="0FB45635" w14:textId="77777777" w:rsidR="00703351" w:rsidRPr="000D17D4" w:rsidRDefault="00703351" w:rsidP="00A651A7">
            <w:pPr>
              <w:suppressAutoHyphens w:val="0"/>
              <w:spacing w:after="0" w:line="240" w:lineRule="auto"/>
              <w:rPr>
                <w:rFonts w:ascii="Times New Roman" w:eastAsia="Times New Roman" w:hAnsi="Times New Roman" w:cs="Times New Roman"/>
                <w:color w:val="000000"/>
                <w:kern w:val="0"/>
                <w:sz w:val="20"/>
                <w:szCs w:val="20"/>
                <w:lang w:eastAsia="pl-PL"/>
                <w14:ligatures w14:val="none"/>
              </w:rPr>
            </w:pPr>
            <w:r w:rsidRPr="000D17D4">
              <w:rPr>
                <w:rFonts w:ascii="Times New Roman" w:hAnsi="Times New Roman" w:cs="Times New Roman"/>
                <w:sz w:val="20"/>
                <w:szCs w:val="20"/>
              </w:rPr>
              <w:t>Pióra w tęczowych kolorach, idealne do dekorowania prac plastycznych lub masek. Zapakowane w praktyczne, zamykane strunowo torebeczki.  10 torebek po 14 g</w:t>
            </w:r>
            <w:r>
              <w:rPr>
                <w:rFonts w:ascii="Times New Roman" w:hAnsi="Times New Roman" w:cs="Times New Roman"/>
                <w:sz w:val="20"/>
                <w:szCs w:val="20"/>
              </w:rPr>
              <w:t>,</w:t>
            </w:r>
            <w:r w:rsidRPr="000D17D4">
              <w:rPr>
                <w:rFonts w:ascii="Times New Roman" w:hAnsi="Times New Roman" w:cs="Times New Roman"/>
                <w:sz w:val="20"/>
                <w:szCs w:val="20"/>
              </w:rPr>
              <w:t xml:space="preserve"> 10 kolorów</w:t>
            </w:r>
          </w:p>
        </w:tc>
        <w:tc>
          <w:tcPr>
            <w:tcW w:w="2692" w:type="dxa"/>
            <w:tcBorders>
              <w:left w:val="single" w:sz="4" w:space="0" w:color="000000"/>
              <w:bottom w:val="single" w:sz="4" w:space="0" w:color="000000"/>
              <w:right w:val="single" w:sz="4" w:space="0" w:color="000000"/>
            </w:tcBorders>
          </w:tcPr>
          <w:p w14:paraId="145BF04B" w14:textId="77777777" w:rsidR="00703351" w:rsidRDefault="00703351" w:rsidP="00A651A7">
            <w:pPr>
              <w:pStyle w:val="Zawartotabeli"/>
              <w:jc w:val="center"/>
              <w:rPr>
                <w:noProof/>
              </w:rPr>
            </w:pPr>
            <w:r>
              <w:rPr>
                <w:noProof/>
              </w:rPr>
              <w:drawing>
                <wp:inline distT="0" distB="0" distL="0" distR="0" wp14:anchorId="79072ED1" wp14:editId="239C0907">
                  <wp:extent cx="1639570" cy="1639570"/>
                  <wp:effectExtent l="0" t="0" r="0" b="0"/>
                  <wp:docPr id="113596496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639570" cy="1639570"/>
                          </a:xfrm>
                          <a:prstGeom prst="rect">
                            <a:avLst/>
                          </a:prstGeom>
                          <a:noFill/>
                          <a:ln>
                            <a:noFill/>
                          </a:ln>
                        </pic:spPr>
                      </pic:pic>
                    </a:graphicData>
                  </a:graphic>
                </wp:inline>
              </w:drawing>
            </w:r>
          </w:p>
        </w:tc>
      </w:tr>
      <w:tr w:rsidR="00703351" w14:paraId="7EC0C501" w14:textId="77777777" w:rsidTr="00A651A7">
        <w:tc>
          <w:tcPr>
            <w:tcW w:w="568" w:type="dxa"/>
            <w:tcBorders>
              <w:left w:val="single" w:sz="4" w:space="0" w:color="000000"/>
              <w:bottom w:val="single" w:sz="4" w:space="0" w:color="000000"/>
            </w:tcBorders>
          </w:tcPr>
          <w:p w14:paraId="70AB7EE8" w14:textId="77777777" w:rsidR="00703351" w:rsidRPr="00AB2293" w:rsidRDefault="00703351" w:rsidP="00A651A7">
            <w:pPr>
              <w:pStyle w:val="Zawartotabeli"/>
              <w:rPr>
                <w:rFonts w:ascii="Times New Roman" w:hAnsi="Times New Roman" w:cs="Times New Roman"/>
                <w:color w:val="000000"/>
                <w:sz w:val="20"/>
                <w:szCs w:val="20"/>
              </w:rPr>
            </w:pPr>
          </w:p>
        </w:tc>
        <w:tc>
          <w:tcPr>
            <w:tcW w:w="2268" w:type="dxa"/>
            <w:tcBorders>
              <w:left w:val="single" w:sz="4" w:space="0" w:color="000000"/>
              <w:bottom w:val="single" w:sz="4" w:space="0" w:color="000000"/>
            </w:tcBorders>
          </w:tcPr>
          <w:p w14:paraId="7E3075F3"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Kredki zestaw szkolny</w:t>
            </w:r>
          </w:p>
        </w:tc>
        <w:tc>
          <w:tcPr>
            <w:tcW w:w="1276" w:type="dxa"/>
            <w:tcBorders>
              <w:left w:val="single" w:sz="4" w:space="0" w:color="000000"/>
              <w:bottom w:val="single" w:sz="4" w:space="0" w:color="000000"/>
            </w:tcBorders>
          </w:tcPr>
          <w:p w14:paraId="2429EC3B"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2 komplety</w:t>
            </w:r>
          </w:p>
        </w:tc>
        <w:tc>
          <w:tcPr>
            <w:tcW w:w="2268" w:type="dxa"/>
            <w:tcBorders>
              <w:left w:val="single" w:sz="4" w:space="0" w:color="000000"/>
              <w:bottom w:val="single" w:sz="4" w:space="0" w:color="000000"/>
            </w:tcBorders>
          </w:tcPr>
          <w:p w14:paraId="77585E22"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Pr>
          <w:p w14:paraId="1420423A"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sz w:val="20"/>
                <w:szCs w:val="20"/>
              </w:rPr>
              <w:t>Duży zestaw - kredki ołówkowe artystyczne miękkie 150 sztuk, różne kolory biały, czarny, czerwony, fioletowy, niebieski, odcienie brązu i beżu, odcienie szarości i srebra, odcienie żółtego i złota, pomarańczowy, różowy, wielokolorowy, zielony i ich odcienie, opakowane</w:t>
            </w:r>
          </w:p>
        </w:tc>
        <w:tc>
          <w:tcPr>
            <w:tcW w:w="2692" w:type="dxa"/>
            <w:tcBorders>
              <w:left w:val="single" w:sz="4" w:space="0" w:color="000000"/>
              <w:bottom w:val="single" w:sz="4" w:space="0" w:color="000000"/>
              <w:right w:val="single" w:sz="4" w:space="0" w:color="000000"/>
            </w:tcBorders>
          </w:tcPr>
          <w:p w14:paraId="349978EC" w14:textId="77777777" w:rsidR="00703351" w:rsidRDefault="00703351" w:rsidP="00A651A7">
            <w:pPr>
              <w:pStyle w:val="Zawartotabeli"/>
              <w:rPr>
                <w:rFonts w:ascii="Times New Roman" w:hAnsi="Times New Roman" w:cs="Times New Roman"/>
                <w:color w:val="000000"/>
              </w:rPr>
            </w:pPr>
            <w:r>
              <w:rPr>
                <w:noProof/>
              </w:rPr>
              <w:drawing>
                <wp:inline distT="0" distB="0" distL="0" distR="0" wp14:anchorId="34132A2F" wp14:editId="5E462257">
                  <wp:extent cx="1190625" cy="765810"/>
                  <wp:effectExtent l="0" t="0" r="0" b="0"/>
                  <wp:docPr id="89" name="Obraz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Obraz74"/>
                          <pic:cNvPicPr>
                            <a:picLocks noChangeAspect="1" noChangeArrowheads="1"/>
                          </pic:cNvPicPr>
                        </pic:nvPicPr>
                        <pic:blipFill>
                          <a:blip r:embed="rId28"/>
                          <a:stretch>
                            <a:fillRect/>
                          </a:stretch>
                        </pic:blipFill>
                        <pic:spPr bwMode="auto">
                          <a:xfrm>
                            <a:off x="0" y="0"/>
                            <a:ext cx="1190625" cy="765810"/>
                          </a:xfrm>
                          <a:prstGeom prst="rect">
                            <a:avLst/>
                          </a:prstGeom>
                          <a:noFill/>
                        </pic:spPr>
                      </pic:pic>
                    </a:graphicData>
                  </a:graphic>
                </wp:inline>
              </w:drawing>
            </w:r>
          </w:p>
        </w:tc>
      </w:tr>
      <w:tr w:rsidR="00703351" w14:paraId="051955F5" w14:textId="77777777" w:rsidTr="00A651A7">
        <w:tc>
          <w:tcPr>
            <w:tcW w:w="568" w:type="dxa"/>
            <w:tcBorders>
              <w:left w:val="single" w:sz="4" w:space="0" w:color="000000"/>
              <w:bottom w:val="single" w:sz="4" w:space="0" w:color="000000"/>
            </w:tcBorders>
          </w:tcPr>
          <w:p w14:paraId="4452BE4F" w14:textId="77777777" w:rsidR="00703351" w:rsidRPr="00AB2293" w:rsidRDefault="00703351" w:rsidP="00A651A7">
            <w:pPr>
              <w:pStyle w:val="Zawartotabeli"/>
              <w:rPr>
                <w:rFonts w:ascii="Times New Roman" w:hAnsi="Times New Roman" w:cs="Times New Roman"/>
                <w:color w:val="000000"/>
                <w:sz w:val="20"/>
                <w:szCs w:val="20"/>
              </w:rPr>
            </w:pPr>
          </w:p>
        </w:tc>
        <w:tc>
          <w:tcPr>
            <w:tcW w:w="2268" w:type="dxa"/>
            <w:tcBorders>
              <w:left w:val="single" w:sz="4" w:space="0" w:color="000000"/>
              <w:bottom w:val="single" w:sz="4" w:space="0" w:color="000000"/>
            </w:tcBorders>
          </w:tcPr>
          <w:p w14:paraId="355BBBC9"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Sznurek 250 m</w:t>
            </w:r>
          </w:p>
        </w:tc>
        <w:tc>
          <w:tcPr>
            <w:tcW w:w="1276" w:type="dxa"/>
            <w:tcBorders>
              <w:left w:val="single" w:sz="4" w:space="0" w:color="000000"/>
              <w:bottom w:val="single" w:sz="4" w:space="0" w:color="000000"/>
            </w:tcBorders>
          </w:tcPr>
          <w:p w14:paraId="1B3FD4C1"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2 szt.</w:t>
            </w:r>
          </w:p>
        </w:tc>
        <w:tc>
          <w:tcPr>
            <w:tcW w:w="2268" w:type="dxa"/>
            <w:tcBorders>
              <w:left w:val="single" w:sz="4" w:space="0" w:color="000000"/>
              <w:bottom w:val="single" w:sz="4" w:space="0" w:color="000000"/>
            </w:tcBorders>
          </w:tcPr>
          <w:p w14:paraId="7AD1B592"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Pr>
          <w:p w14:paraId="5A2F8A7D" w14:textId="77777777" w:rsidR="00703351" w:rsidRDefault="00703351" w:rsidP="00A651A7">
            <w:pPr>
              <w:pStyle w:val="Zawartotabeli"/>
              <w:rPr>
                <w:rFonts w:ascii="Times New Roman" w:hAnsi="Times New Roman" w:cs="Times New Roman"/>
                <w:color w:val="000000"/>
              </w:rPr>
            </w:pPr>
            <w:r>
              <w:rPr>
                <w:rFonts w:ascii="Times New Roman" w:eastAsia="Times New Roman" w:hAnsi="Times New Roman" w:cs="Times New Roman"/>
                <w:kern w:val="0"/>
                <w:sz w:val="20"/>
                <w:szCs w:val="20"/>
                <w:lang w:eastAsia="pl-PL"/>
              </w:rPr>
              <w:t xml:space="preserve">Sznurek jutowy  na szpuli: </w:t>
            </w:r>
            <w:r>
              <w:rPr>
                <w:rFonts w:ascii="Times New Roman" w:hAnsi="Times New Roman" w:cs="Times New Roman"/>
                <w:sz w:val="20"/>
                <w:szCs w:val="20"/>
              </w:rPr>
              <w:br/>
              <w:t>- długość: 250 m</w:t>
            </w:r>
            <w:r>
              <w:rPr>
                <w:rFonts w:ascii="Times New Roman" w:hAnsi="Times New Roman" w:cs="Times New Roman"/>
                <w:sz w:val="20"/>
                <w:szCs w:val="20"/>
              </w:rPr>
              <w:br/>
              <w:t>- waga: 0,5 kg</w:t>
            </w:r>
          </w:p>
        </w:tc>
        <w:tc>
          <w:tcPr>
            <w:tcW w:w="2692" w:type="dxa"/>
            <w:tcBorders>
              <w:left w:val="single" w:sz="4" w:space="0" w:color="000000"/>
              <w:bottom w:val="single" w:sz="4" w:space="0" w:color="000000"/>
              <w:right w:val="single" w:sz="4" w:space="0" w:color="000000"/>
            </w:tcBorders>
          </w:tcPr>
          <w:p w14:paraId="6CE0BF57"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43A05892" wp14:editId="7972A144">
                  <wp:extent cx="400050" cy="810895"/>
                  <wp:effectExtent l="0" t="0" r="0" b="0"/>
                  <wp:docPr id="90" name="Obraz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Obraz75"/>
                          <pic:cNvPicPr>
                            <a:picLocks noChangeAspect="1" noChangeArrowheads="1"/>
                          </pic:cNvPicPr>
                        </pic:nvPicPr>
                        <pic:blipFill>
                          <a:blip r:embed="rId132"/>
                          <a:stretch>
                            <a:fillRect/>
                          </a:stretch>
                        </pic:blipFill>
                        <pic:spPr bwMode="auto">
                          <a:xfrm>
                            <a:off x="0" y="0"/>
                            <a:ext cx="400050" cy="810895"/>
                          </a:xfrm>
                          <a:prstGeom prst="rect">
                            <a:avLst/>
                          </a:prstGeom>
                          <a:noFill/>
                        </pic:spPr>
                      </pic:pic>
                    </a:graphicData>
                  </a:graphic>
                </wp:inline>
              </w:drawing>
            </w:r>
          </w:p>
        </w:tc>
      </w:tr>
      <w:tr w:rsidR="00703351" w14:paraId="37E2C65A" w14:textId="77777777" w:rsidTr="00A651A7">
        <w:tc>
          <w:tcPr>
            <w:tcW w:w="568" w:type="dxa"/>
            <w:tcBorders>
              <w:left w:val="single" w:sz="4" w:space="0" w:color="000000"/>
              <w:bottom w:val="single" w:sz="4" w:space="0" w:color="000000"/>
            </w:tcBorders>
          </w:tcPr>
          <w:p w14:paraId="38035A77" w14:textId="77777777" w:rsidR="00703351" w:rsidRPr="00AB2293" w:rsidRDefault="00703351" w:rsidP="00A651A7">
            <w:pPr>
              <w:pStyle w:val="Zawartotabeli"/>
              <w:rPr>
                <w:rFonts w:ascii="Times New Roman" w:hAnsi="Times New Roman" w:cs="Times New Roman"/>
                <w:color w:val="000000"/>
                <w:sz w:val="20"/>
                <w:szCs w:val="20"/>
              </w:rPr>
            </w:pPr>
          </w:p>
        </w:tc>
        <w:tc>
          <w:tcPr>
            <w:tcW w:w="2268" w:type="dxa"/>
            <w:tcBorders>
              <w:left w:val="single" w:sz="4" w:space="0" w:color="000000"/>
              <w:bottom w:val="single" w:sz="4" w:space="0" w:color="000000"/>
            </w:tcBorders>
          </w:tcPr>
          <w:p w14:paraId="73B2657D"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 xml:space="preserve">Głośnik </w:t>
            </w:r>
            <w:proofErr w:type="spellStart"/>
            <w:r>
              <w:rPr>
                <w:rFonts w:ascii="Times New Roman" w:hAnsi="Times New Roman" w:cs="Times New Roman"/>
                <w:color w:val="000000"/>
                <w:sz w:val="20"/>
                <w:szCs w:val="20"/>
              </w:rPr>
              <w:t>power</w:t>
            </w:r>
            <w:proofErr w:type="spellEnd"/>
            <w:r>
              <w:rPr>
                <w:rFonts w:ascii="Times New Roman" w:hAnsi="Times New Roman" w:cs="Times New Roman"/>
                <w:color w:val="000000"/>
                <w:sz w:val="20"/>
                <w:szCs w:val="20"/>
              </w:rPr>
              <w:t xml:space="preserve"> audio</w:t>
            </w:r>
          </w:p>
        </w:tc>
        <w:tc>
          <w:tcPr>
            <w:tcW w:w="1276" w:type="dxa"/>
            <w:tcBorders>
              <w:left w:val="single" w:sz="4" w:space="0" w:color="000000"/>
              <w:bottom w:val="single" w:sz="4" w:space="0" w:color="000000"/>
            </w:tcBorders>
          </w:tcPr>
          <w:p w14:paraId="1DEC5995"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2 szt.</w:t>
            </w:r>
          </w:p>
        </w:tc>
        <w:tc>
          <w:tcPr>
            <w:tcW w:w="2268" w:type="dxa"/>
            <w:tcBorders>
              <w:left w:val="single" w:sz="4" w:space="0" w:color="000000"/>
              <w:bottom w:val="single" w:sz="4" w:space="0" w:color="000000"/>
            </w:tcBorders>
          </w:tcPr>
          <w:p w14:paraId="0F3575A2"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Pr>
          <w:p w14:paraId="10EE8CCA" w14:textId="77777777" w:rsidR="00703351" w:rsidRDefault="00703351" w:rsidP="00A651A7">
            <w:pPr>
              <w:pStyle w:val="NormalnyWeb"/>
              <w:jc w:val="both"/>
              <w:rPr>
                <w:rFonts w:eastAsia="Times New Roman"/>
                <w:kern w:val="0"/>
                <w:sz w:val="20"/>
                <w:szCs w:val="20"/>
                <w:lang w:eastAsia="pl-PL"/>
                <w14:ligatures w14:val="none"/>
              </w:rPr>
            </w:pPr>
            <w:r w:rsidRPr="005217B1">
              <w:rPr>
                <w:sz w:val="20"/>
                <w:szCs w:val="20"/>
              </w:rPr>
              <w:t xml:space="preserve">Przenośny, aktywny głośnik imprezowy przeznaczony do użytku wewnętrznego i zewnętrznego. Może pełnić funkcję samodzielnego systemu nagłośnienia, głośnika karaoke, głośnika do telewizora oraz odtwarzacza muzyki. </w:t>
            </w:r>
            <w:r w:rsidRPr="005217B1">
              <w:rPr>
                <w:rFonts w:eastAsia="Times New Roman"/>
                <w:kern w:val="0"/>
                <w:sz w:val="20"/>
                <w:szCs w:val="20"/>
                <w:lang w:eastAsia="pl-PL"/>
                <w14:ligatures w14:val="none"/>
              </w:rPr>
              <w:t xml:space="preserve">Wymagane parametry techniczne: a) Konstrukcja i przetworniki: Obudowa typu </w:t>
            </w:r>
            <w:proofErr w:type="spellStart"/>
            <w:r w:rsidRPr="005217B1">
              <w:rPr>
                <w:rFonts w:eastAsia="Times New Roman"/>
                <w:kern w:val="0"/>
                <w:sz w:val="20"/>
                <w:szCs w:val="20"/>
                <w:lang w:eastAsia="pl-PL"/>
                <w14:ligatures w14:val="none"/>
              </w:rPr>
              <w:t>bass-reflex</w:t>
            </w:r>
            <w:proofErr w:type="spellEnd"/>
            <w:r w:rsidRPr="005217B1">
              <w:rPr>
                <w:rFonts w:eastAsia="Times New Roman"/>
                <w:kern w:val="0"/>
                <w:sz w:val="20"/>
                <w:szCs w:val="20"/>
                <w:lang w:eastAsia="pl-PL"/>
                <w14:ligatures w14:val="none"/>
              </w:rPr>
              <w:t xml:space="preserve">, dwudrożna, Minimum dwa przetworniki </w:t>
            </w:r>
            <w:proofErr w:type="spellStart"/>
            <w:r w:rsidRPr="005217B1">
              <w:rPr>
                <w:rFonts w:eastAsia="Times New Roman"/>
                <w:kern w:val="0"/>
                <w:sz w:val="20"/>
                <w:szCs w:val="20"/>
                <w:lang w:eastAsia="pl-PL"/>
                <w14:ligatures w14:val="none"/>
              </w:rPr>
              <w:t>niskotonowe</w:t>
            </w:r>
            <w:proofErr w:type="spellEnd"/>
            <w:r w:rsidRPr="005217B1">
              <w:rPr>
                <w:rFonts w:eastAsia="Times New Roman"/>
                <w:kern w:val="0"/>
                <w:sz w:val="20"/>
                <w:szCs w:val="20"/>
                <w:lang w:eastAsia="pl-PL"/>
                <w14:ligatures w14:val="none"/>
              </w:rPr>
              <w:t xml:space="preserve"> o średnicy nie mniejszej niż 17 cm, Minimum pięć przetworników wysokotonowych (z przodu i z tyłu), średnica: co najmniej 4 cm. b) Łączność: </w:t>
            </w:r>
            <w:r w:rsidRPr="005217B1">
              <w:rPr>
                <w:rFonts w:eastAsia="Times New Roman"/>
                <w:b/>
                <w:bCs/>
                <w:kern w:val="0"/>
                <w:sz w:val="20"/>
                <w:szCs w:val="20"/>
                <w:lang w:eastAsia="pl-PL"/>
                <w14:ligatures w14:val="none"/>
              </w:rPr>
              <w:t>B</w:t>
            </w:r>
            <w:r w:rsidRPr="005217B1">
              <w:rPr>
                <w:rFonts w:eastAsia="Times New Roman"/>
                <w:kern w:val="0"/>
                <w:sz w:val="20"/>
                <w:szCs w:val="20"/>
                <w:lang w:eastAsia="pl-PL"/>
                <w14:ligatures w14:val="none"/>
              </w:rPr>
              <w:t>ezprzewodowa transmisja dźwięku w technologii Bluetooth (w wersji co najmniej 5.0), Obsługa kodeków audio min. SBC i AAC, Zasięg działania Bluetooth: min. 30 metrów w otwartej przestrzeni, Możliwość parowania z innym głośnikiem tego samego typu (tryb stereo lub tryb imprezowy), Szybkie parowanie z urządzeniami mobilnymi. c) Złącza:</w:t>
            </w:r>
            <w:r w:rsidRPr="005217B1">
              <w:rPr>
                <w:rFonts w:eastAsia="Times New Roman"/>
                <w:b/>
                <w:bCs/>
                <w:kern w:val="0"/>
                <w:sz w:val="20"/>
                <w:szCs w:val="20"/>
                <w:lang w:eastAsia="pl-PL"/>
                <w14:ligatures w14:val="none"/>
              </w:rPr>
              <w:t xml:space="preserve"> </w:t>
            </w:r>
            <w:r w:rsidRPr="005217B1">
              <w:rPr>
                <w:rFonts w:eastAsia="Times New Roman"/>
                <w:kern w:val="0"/>
                <w:sz w:val="20"/>
                <w:szCs w:val="20"/>
                <w:lang w:eastAsia="pl-PL"/>
                <w14:ligatures w14:val="none"/>
              </w:rPr>
              <w:t xml:space="preserve">Wejście analogowe typu mini </w:t>
            </w:r>
            <w:proofErr w:type="spellStart"/>
            <w:r w:rsidRPr="005217B1">
              <w:rPr>
                <w:rFonts w:eastAsia="Times New Roman"/>
                <w:kern w:val="0"/>
                <w:sz w:val="20"/>
                <w:szCs w:val="20"/>
                <w:lang w:eastAsia="pl-PL"/>
                <w14:ligatures w14:val="none"/>
              </w:rPr>
              <w:t>jack</w:t>
            </w:r>
            <w:proofErr w:type="spellEnd"/>
            <w:r w:rsidRPr="005217B1">
              <w:rPr>
                <w:rFonts w:eastAsia="Times New Roman"/>
                <w:kern w:val="0"/>
                <w:sz w:val="20"/>
                <w:szCs w:val="20"/>
                <w:lang w:eastAsia="pl-PL"/>
                <w14:ligatures w14:val="none"/>
              </w:rPr>
              <w:t xml:space="preserve"> 3,5 mm, Wejście cyfrowe optyczne (standard TOSLINK), Port USB (do odtwarzania plików audio oraz ładowania urządzeń mobilnych), Wejście mikrofonowe/instrumentalne typu </w:t>
            </w:r>
            <w:proofErr w:type="spellStart"/>
            <w:r w:rsidRPr="005217B1">
              <w:rPr>
                <w:rFonts w:eastAsia="Times New Roman"/>
                <w:kern w:val="0"/>
                <w:sz w:val="20"/>
                <w:szCs w:val="20"/>
                <w:lang w:eastAsia="pl-PL"/>
                <w14:ligatures w14:val="none"/>
              </w:rPr>
              <w:t>jack</w:t>
            </w:r>
            <w:proofErr w:type="spellEnd"/>
            <w:r w:rsidRPr="005217B1">
              <w:rPr>
                <w:rFonts w:eastAsia="Times New Roman"/>
                <w:kern w:val="0"/>
                <w:sz w:val="20"/>
                <w:szCs w:val="20"/>
                <w:lang w:eastAsia="pl-PL"/>
                <w14:ligatures w14:val="none"/>
              </w:rPr>
              <w:t xml:space="preserve"> 6,3 mm z możliwością aktywacji trybu gitarowego, d) Funkcje dźwiękowe</w:t>
            </w:r>
            <w:r w:rsidRPr="005217B1">
              <w:rPr>
                <w:rFonts w:eastAsia="Times New Roman"/>
                <w:b/>
                <w:bCs/>
                <w:kern w:val="0"/>
                <w:sz w:val="20"/>
                <w:szCs w:val="20"/>
                <w:lang w:eastAsia="pl-PL"/>
                <w14:ligatures w14:val="none"/>
              </w:rPr>
              <w:t xml:space="preserve">: </w:t>
            </w:r>
            <w:r w:rsidRPr="005217B1">
              <w:rPr>
                <w:rFonts w:eastAsia="Times New Roman"/>
                <w:kern w:val="0"/>
                <w:sz w:val="20"/>
                <w:szCs w:val="20"/>
                <w:lang w:eastAsia="pl-PL"/>
                <w14:ligatures w14:val="none"/>
              </w:rPr>
              <w:t xml:space="preserve">Wzmacniacz cyfrowy, System korekcji dźwięku z możliwością ręcznej regulacji tonów niskich, średnich i wysokich, Wbudowane tryby dźwiękowe (np. „na żywo”, „wzmocnienie basów”), Wbudowane efekty dźwiękowe dla DJ-a (np. </w:t>
            </w:r>
            <w:proofErr w:type="spellStart"/>
            <w:r w:rsidRPr="005217B1">
              <w:rPr>
                <w:rFonts w:eastAsia="Times New Roman"/>
                <w:kern w:val="0"/>
                <w:sz w:val="20"/>
                <w:szCs w:val="20"/>
                <w:lang w:eastAsia="pl-PL"/>
                <w14:ligatures w14:val="none"/>
              </w:rPr>
              <w:t>flanger</w:t>
            </w:r>
            <w:proofErr w:type="spellEnd"/>
            <w:r w:rsidRPr="005217B1">
              <w:rPr>
                <w:rFonts w:eastAsia="Times New Roman"/>
                <w:kern w:val="0"/>
                <w:sz w:val="20"/>
                <w:szCs w:val="20"/>
                <w:lang w:eastAsia="pl-PL"/>
                <w14:ligatures w14:val="none"/>
              </w:rPr>
              <w:t>, izolator), Funkcja poprawy jakości kompresowanych plików audio, e) Oświetlenie i efekty:</w:t>
            </w:r>
            <w:r w:rsidRPr="005217B1">
              <w:rPr>
                <w:rFonts w:eastAsia="Times New Roman"/>
                <w:b/>
                <w:bCs/>
                <w:kern w:val="0"/>
                <w:sz w:val="20"/>
                <w:szCs w:val="20"/>
                <w:lang w:eastAsia="pl-PL"/>
                <w14:ligatures w14:val="none"/>
              </w:rPr>
              <w:t xml:space="preserve"> </w:t>
            </w:r>
            <w:r w:rsidRPr="005217B1">
              <w:rPr>
                <w:rFonts w:eastAsia="Times New Roman"/>
                <w:kern w:val="0"/>
                <w:sz w:val="20"/>
                <w:szCs w:val="20"/>
                <w:lang w:eastAsia="pl-PL"/>
                <w14:ligatures w14:val="none"/>
              </w:rPr>
              <w:t xml:space="preserve">Wbudowane oświetlenie LED zsynchronizowane z rytmem muzyki, Możliwość ustawienia różnych trybów </w:t>
            </w:r>
            <w:r w:rsidRPr="005217B1">
              <w:rPr>
                <w:rFonts w:eastAsia="Times New Roman"/>
                <w:kern w:val="0"/>
                <w:sz w:val="20"/>
                <w:szCs w:val="20"/>
                <w:lang w:eastAsia="pl-PL"/>
                <w14:ligatures w14:val="none"/>
              </w:rPr>
              <w:lastRenderedPageBreak/>
              <w:t xml:space="preserve">świetlnych i ich dezaktywacji,  f) Zasilanie i akumulator: Wbudowany akumulator </w:t>
            </w:r>
            <w:proofErr w:type="spellStart"/>
            <w:r w:rsidRPr="005217B1">
              <w:rPr>
                <w:rFonts w:eastAsia="Times New Roman"/>
                <w:kern w:val="0"/>
                <w:sz w:val="20"/>
                <w:szCs w:val="20"/>
                <w:lang w:eastAsia="pl-PL"/>
                <w14:ligatures w14:val="none"/>
              </w:rPr>
              <w:t>litowo</w:t>
            </w:r>
            <w:proofErr w:type="spellEnd"/>
            <w:r w:rsidRPr="005217B1">
              <w:rPr>
                <w:rFonts w:eastAsia="Times New Roman"/>
                <w:kern w:val="0"/>
                <w:sz w:val="20"/>
                <w:szCs w:val="20"/>
                <w:lang w:eastAsia="pl-PL"/>
                <w14:ligatures w14:val="none"/>
              </w:rPr>
              <w:t>-jonowy umożliwiający pracę przez co najmniej 25 godzin przy 50 % głośności i wyłączonym oświetleniu, Możliwość szybkiego ładowania: min. 10 minut ładowania zapewnia min. 3 godziny pracy, Możliwość ładowania przez przewód sieciowy 230 V (50/60 </w:t>
            </w:r>
            <w:proofErr w:type="spellStart"/>
            <w:r w:rsidRPr="005217B1">
              <w:rPr>
                <w:rFonts w:eastAsia="Times New Roman"/>
                <w:kern w:val="0"/>
                <w:sz w:val="20"/>
                <w:szCs w:val="20"/>
                <w:lang w:eastAsia="pl-PL"/>
                <w14:ligatures w14:val="none"/>
              </w:rPr>
              <w:t>Hz</w:t>
            </w:r>
            <w:proofErr w:type="spellEnd"/>
            <w:r w:rsidRPr="005217B1">
              <w:rPr>
                <w:rFonts w:eastAsia="Times New Roman"/>
                <w:kern w:val="0"/>
                <w:sz w:val="20"/>
                <w:szCs w:val="20"/>
                <w:lang w:eastAsia="pl-PL"/>
                <w14:ligatures w14:val="none"/>
              </w:rPr>
              <w:t>). g) Wymiary i waga: Maksymalne wymiary: 73 × 38 × 32 cm (wys. × gł. × szer.), Waga nie większa niż 19 kg, Wbudowane uchwyty transportowe oraz kółka ułatwiające przemieszczanie. h) Odporność:</w:t>
            </w:r>
            <w:r w:rsidRPr="005217B1">
              <w:rPr>
                <w:rFonts w:eastAsia="Times New Roman"/>
                <w:b/>
                <w:bCs/>
                <w:kern w:val="0"/>
                <w:sz w:val="20"/>
                <w:szCs w:val="20"/>
                <w:lang w:eastAsia="pl-PL"/>
                <w14:ligatures w14:val="none"/>
              </w:rPr>
              <w:t xml:space="preserve"> </w:t>
            </w:r>
            <w:r w:rsidRPr="005217B1">
              <w:rPr>
                <w:rFonts w:eastAsia="Times New Roman"/>
                <w:kern w:val="0"/>
                <w:sz w:val="20"/>
                <w:szCs w:val="20"/>
                <w:lang w:eastAsia="pl-PL"/>
                <w14:ligatures w14:val="none"/>
              </w:rPr>
              <w:t>Odporność na zachlapanie wodą w pozycji pionowej: min. klasa IPX4. i) Sterowanie:</w:t>
            </w:r>
            <w:r w:rsidRPr="005217B1">
              <w:rPr>
                <w:rFonts w:eastAsia="Times New Roman"/>
                <w:b/>
                <w:bCs/>
                <w:kern w:val="0"/>
                <w:sz w:val="20"/>
                <w:szCs w:val="20"/>
                <w:lang w:eastAsia="pl-PL"/>
                <w14:ligatures w14:val="none"/>
              </w:rPr>
              <w:t xml:space="preserve"> </w:t>
            </w:r>
            <w:r w:rsidRPr="005217B1">
              <w:rPr>
                <w:rFonts w:eastAsia="Times New Roman"/>
                <w:kern w:val="0"/>
                <w:sz w:val="20"/>
                <w:szCs w:val="20"/>
                <w:lang w:eastAsia="pl-PL"/>
                <w14:ligatures w14:val="none"/>
              </w:rPr>
              <w:t>Panel dotykowy na obudowie, Możliwość zdalnego sterowania podstawowymi funkcjami za pomocą aplikacji mobilnej. Wymagane wyposażenie:</w:t>
            </w:r>
            <w:r w:rsidRPr="005217B1">
              <w:rPr>
                <w:rFonts w:eastAsia="Times New Roman"/>
                <w:b/>
                <w:bCs/>
                <w:kern w:val="0"/>
                <w:sz w:val="20"/>
                <w:szCs w:val="20"/>
                <w:lang w:eastAsia="pl-PL"/>
                <w14:ligatures w14:val="none"/>
              </w:rPr>
              <w:t xml:space="preserve"> </w:t>
            </w:r>
            <w:r w:rsidRPr="005217B1">
              <w:rPr>
                <w:rFonts w:eastAsia="Times New Roman"/>
                <w:kern w:val="0"/>
                <w:sz w:val="20"/>
                <w:szCs w:val="20"/>
                <w:lang w:eastAsia="pl-PL"/>
                <w14:ligatures w14:val="none"/>
              </w:rPr>
              <w:t>Przewód zasilający (min. 1,5 m), Przewód optyczny do połączenia z telewizorem, Dokumentacja użytkownika w języku polskim, Karta gwarancyjna.</w:t>
            </w:r>
          </w:p>
        </w:tc>
        <w:tc>
          <w:tcPr>
            <w:tcW w:w="2692" w:type="dxa"/>
            <w:tcBorders>
              <w:left w:val="single" w:sz="4" w:space="0" w:color="000000"/>
              <w:bottom w:val="single" w:sz="4" w:space="0" w:color="000000"/>
              <w:right w:val="single" w:sz="4" w:space="0" w:color="000000"/>
            </w:tcBorders>
          </w:tcPr>
          <w:p w14:paraId="2A9BD90E" w14:textId="77777777" w:rsidR="00703351" w:rsidRDefault="00703351" w:rsidP="00A651A7">
            <w:pPr>
              <w:pStyle w:val="Zawartotabeli"/>
              <w:rPr>
                <w:rFonts w:ascii="Times New Roman" w:hAnsi="Times New Roman" w:cs="Times New Roman"/>
                <w:color w:val="000000"/>
              </w:rPr>
            </w:pPr>
            <w:r>
              <w:rPr>
                <w:noProof/>
              </w:rPr>
              <w:lastRenderedPageBreak/>
              <w:drawing>
                <wp:inline distT="0" distB="0" distL="0" distR="0" wp14:anchorId="3DA1B1CD" wp14:editId="7F2EE84D">
                  <wp:extent cx="1640205" cy="1640205"/>
                  <wp:effectExtent l="0" t="0" r="0" b="0"/>
                  <wp:docPr id="91" name="Obraz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Obraz76"/>
                          <pic:cNvPicPr>
                            <a:picLocks noChangeAspect="1" noChangeArrowheads="1"/>
                          </pic:cNvPicPr>
                        </pic:nvPicPr>
                        <pic:blipFill>
                          <a:blip r:embed="rId133"/>
                          <a:stretch>
                            <a:fillRect/>
                          </a:stretch>
                        </pic:blipFill>
                        <pic:spPr bwMode="auto">
                          <a:xfrm>
                            <a:off x="0" y="0"/>
                            <a:ext cx="1640205" cy="1640205"/>
                          </a:xfrm>
                          <a:prstGeom prst="rect">
                            <a:avLst/>
                          </a:prstGeom>
                          <a:noFill/>
                        </pic:spPr>
                      </pic:pic>
                    </a:graphicData>
                  </a:graphic>
                </wp:inline>
              </w:drawing>
            </w:r>
          </w:p>
        </w:tc>
      </w:tr>
      <w:tr w:rsidR="00703351" w14:paraId="7B75E569" w14:textId="77777777" w:rsidTr="00A651A7">
        <w:tc>
          <w:tcPr>
            <w:tcW w:w="568" w:type="dxa"/>
            <w:tcBorders>
              <w:left w:val="single" w:sz="4" w:space="0" w:color="000000"/>
              <w:bottom w:val="single" w:sz="4" w:space="0" w:color="000000"/>
            </w:tcBorders>
          </w:tcPr>
          <w:p w14:paraId="11E0437D" w14:textId="77777777" w:rsidR="00703351" w:rsidRPr="00AB2293" w:rsidRDefault="00703351" w:rsidP="00A651A7">
            <w:pPr>
              <w:pStyle w:val="Zawartotabeli"/>
              <w:rPr>
                <w:rFonts w:ascii="Times New Roman" w:hAnsi="Times New Roman" w:cs="Times New Roman"/>
                <w:color w:val="000000"/>
                <w:sz w:val="20"/>
                <w:szCs w:val="20"/>
              </w:rPr>
            </w:pPr>
          </w:p>
        </w:tc>
        <w:tc>
          <w:tcPr>
            <w:tcW w:w="2268" w:type="dxa"/>
            <w:tcBorders>
              <w:left w:val="single" w:sz="4" w:space="0" w:color="000000"/>
              <w:bottom w:val="single" w:sz="4" w:space="0" w:color="000000"/>
            </w:tcBorders>
          </w:tcPr>
          <w:p w14:paraId="6389CF40"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Mikrofon</w:t>
            </w:r>
          </w:p>
        </w:tc>
        <w:tc>
          <w:tcPr>
            <w:tcW w:w="1276" w:type="dxa"/>
            <w:tcBorders>
              <w:left w:val="single" w:sz="4" w:space="0" w:color="000000"/>
              <w:bottom w:val="single" w:sz="4" w:space="0" w:color="000000"/>
            </w:tcBorders>
          </w:tcPr>
          <w:p w14:paraId="38E0B6F9"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2 szt.</w:t>
            </w:r>
          </w:p>
        </w:tc>
        <w:tc>
          <w:tcPr>
            <w:tcW w:w="2268" w:type="dxa"/>
            <w:tcBorders>
              <w:left w:val="single" w:sz="4" w:space="0" w:color="000000"/>
              <w:bottom w:val="single" w:sz="4" w:space="0" w:color="000000"/>
            </w:tcBorders>
          </w:tcPr>
          <w:p w14:paraId="1FD83771"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Pr>
          <w:p w14:paraId="44D39A61" w14:textId="77777777" w:rsidR="00703351" w:rsidRDefault="00703351" w:rsidP="00A651A7">
            <w:pPr>
              <w:spacing w:after="0" w:line="240" w:lineRule="auto"/>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 xml:space="preserve">Zestaw mikrofonów bezprzewodowych JBL zapewnia oryginalny dźwięk JBL Pro oraz krystaliczną czystość i precyzję głosu. Wystarczy podłączyć bezprzewodowy, dwukanałowy odbiornik do głośnika, włączyć mikrofony i są gotowe do użytkowania. Mikrofony zapewniają wysoką jakość wokalu i są wyposażone w wymienne baterie AA. SPECYFIKACJE TECHNICZNE: Odstęp między nadajnikiem i odbiornikiem: &gt; 10 m, Wzorzec nagrywania: </w:t>
            </w:r>
            <w:proofErr w:type="spellStart"/>
            <w:r>
              <w:rPr>
                <w:rFonts w:ascii="Times New Roman" w:eastAsia="Times New Roman" w:hAnsi="Times New Roman" w:cs="Times New Roman"/>
                <w:kern w:val="0"/>
                <w:sz w:val="20"/>
                <w:szCs w:val="20"/>
                <w:lang w:eastAsia="pl-PL"/>
                <w14:ligatures w14:val="none"/>
              </w:rPr>
              <w:t>kardioidalny</w:t>
            </w:r>
            <w:proofErr w:type="spellEnd"/>
            <w:r>
              <w:rPr>
                <w:rFonts w:ascii="Times New Roman" w:eastAsia="Times New Roman" w:hAnsi="Times New Roman" w:cs="Times New Roman"/>
                <w:kern w:val="0"/>
                <w:sz w:val="20"/>
                <w:szCs w:val="20"/>
                <w:lang w:eastAsia="pl-PL"/>
                <w14:ligatures w14:val="none"/>
              </w:rPr>
              <w:t xml:space="preserve"> (jednokierunkowy), Pasmo przenoszenia: 65 </w:t>
            </w:r>
            <w:proofErr w:type="spellStart"/>
            <w:r>
              <w:rPr>
                <w:rFonts w:ascii="Times New Roman" w:eastAsia="Times New Roman" w:hAnsi="Times New Roman" w:cs="Times New Roman"/>
                <w:kern w:val="0"/>
                <w:sz w:val="20"/>
                <w:szCs w:val="20"/>
                <w:lang w:eastAsia="pl-PL"/>
                <w14:ligatures w14:val="none"/>
              </w:rPr>
              <w:t>Hz</w:t>
            </w:r>
            <w:proofErr w:type="spellEnd"/>
            <w:r>
              <w:rPr>
                <w:rFonts w:ascii="Times New Roman" w:eastAsia="Times New Roman" w:hAnsi="Times New Roman" w:cs="Times New Roman"/>
                <w:kern w:val="0"/>
                <w:sz w:val="20"/>
                <w:szCs w:val="20"/>
                <w:lang w:eastAsia="pl-PL"/>
                <w14:ligatures w14:val="none"/>
              </w:rPr>
              <w:t xml:space="preserve"> – 15 kHz, Moc transmisji nadajnika: &lt; 10 </w:t>
            </w:r>
            <w:proofErr w:type="spellStart"/>
            <w:r>
              <w:rPr>
                <w:rFonts w:ascii="Times New Roman" w:eastAsia="Times New Roman" w:hAnsi="Times New Roman" w:cs="Times New Roman"/>
                <w:kern w:val="0"/>
                <w:sz w:val="20"/>
                <w:szCs w:val="20"/>
                <w:lang w:eastAsia="pl-PL"/>
                <w14:ligatures w14:val="none"/>
              </w:rPr>
              <w:t>mW</w:t>
            </w:r>
            <w:proofErr w:type="spellEnd"/>
            <w:r>
              <w:rPr>
                <w:rFonts w:ascii="Times New Roman" w:eastAsia="Times New Roman" w:hAnsi="Times New Roman" w:cs="Times New Roman"/>
                <w:kern w:val="0"/>
                <w:sz w:val="20"/>
                <w:szCs w:val="20"/>
                <w:lang w:eastAsia="pl-PL"/>
                <w14:ligatures w14:val="none"/>
              </w:rPr>
              <w:t xml:space="preserve">, typowo, Wejście odbiornika: 6,3 mm, niesymetryczne, Maksymalny poziom wyjściowy odbiornika: 13 </w:t>
            </w:r>
            <w:proofErr w:type="spellStart"/>
            <w:r>
              <w:rPr>
                <w:rFonts w:ascii="Times New Roman" w:eastAsia="Times New Roman" w:hAnsi="Times New Roman" w:cs="Times New Roman"/>
                <w:kern w:val="0"/>
                <w:sz w:val="20"/>
                <w:szCs w:val="20"/>
                <w:lang w:eastAsia="pl-PL"/>
                <w14:ligatures w14:val="none"/>
              </w:rPr>
              <w:t>dBV</w:t>
            </w:r>
            <w:proofErr w:type="spellEnd"/>
            <w:r>
              <w:rPr>
                <w:rFonts w:ascii="Times New Roman" w:eastAsia="Times New Roman" w:hAnsi="Times New Roman" w:cs="Times New Roman"/>
                <w:kern w:val="0"/>
                <w:sz w:val="20"/>
                <w:szCs w:val="20"/>
                <w:lang w:eastAsia="pl-PL"/>
                <w14:ligatures w14:val="none"/>
              </w:rPr>
              <w:t xml:space="preserve">, typowo, Akumulator odbiornika: </w:t>
            </w:r>
            <w:proofErr w:type="spellStart"/>
            <w:r>
              <w:rPr>
                <w:rFonts w:ascii="Times New Roman" w:eastAsia="Times New Roman" w:hAnsi="Times New Roman" w:cs="Times New Roman"/>
                <w:kern w:val="0"/>
                <w:sz w:val="20"/>
                <w:szCs w:val="20"/>
                <w:lang w:eastAsia="pl-PL"/>
                <w14:ligatures w14:val="none"/>
              </w:rPr>
              <w:t>litowo</w:t>
            </w:r>
            <w:proofErr w:type="spellEnd"/>
            <w:r>
              <w:rPr>
                <w:rFonts w:ascii="Times New Roman" w:eastAsia="Times New Roman" w:hAnsi="Times New Roman" w:cs="Times New Roman"/>
                <w:kern w:val="0"/>
                <w:sz w:val="20"/>
                <w:szCs w:val="20"/>
                <w:lang w:eastAsia="pl-PL"/>
                <w14:ligatures w14:val="none"/>
              </w:rPr>
              <w:t xml:space="preserve">-polimerowy 3,7 WH (odpowiednik 3,7 V, 1000 </w:t>
            </w:r>
            <w:proofErr w:type="spellStart"/>
            <w:r>
              <w:rPr>
                <w:rFonts w:ascii="Times New Roman" w:eastAsia="Times New Roman" w:hAnsi="Times New Roman" w:cs="Times New Roman"/>
                <w:kern w:val="0"/>
                <w:sz w:val="20"/>
                <w:szCs w:val="20"/>
                <w:lang w:eastAsia="pl-PL"/>
                <w14:ligatures w14:val="none"/>
              </w:rPr>
              <w:t>mAh</w:t>
            </w:r>
            <w:proofErr w:type="spellEnd"/>
            <w:r>
              <w:rPr>
                <w:rFonts w:ascii="Times New Roman" w:eastAsia="Times New Roman" w:hAnsi="Times New Roman" w:cs="Times New Roman"/>
                <w:kern w:val="0"/>
                <w:sz w:val="20"/>
                <w:szCs w:val="20"/>
                <w:lang w:eastAsia="pl-PL"/>
                <w14:ligatures w14:val="none"/>
              </w:rPr>
              <w:t>, Czas ładowania odbiornika: &lt; 3,5 godziny przy 5 V / 1 A, Czas odtwarzania odbiornika przy zasilaniu akumulatorowym: do 6 godzin</w:t>
            </w:r>
          </w:p>
          <w:p w14:paraId="04D65B27" w14:textId="77777777" w:rsidR="00703351" w:rsidRDefault="00703351" w:rsidP="00A651A7">
            <w:pPr>
              <w:spacing w:after="0" w:line="240" w:lineRule="auto"/>
              <w:rPr>
                <w:rFonts w:ascii="Times New Roman" w:eastAsia="Times New Roman" w:hAnsi="Times New Roman" w:cs="Times New Roman"/>
                <w:kern w:val="0"/>
                <w:sz w:val="20"/>
                <w:szCs w:val="20"/>
                <w:lang w:eastAsia="pl-PL"/>
                <w14:ligatures w14:val="none"/>
              </w:rPr>
            </w:pPr>
            <w:r>
              <w:rPr>
                <w:rFonts w:ascii="Times New Roman" w:eastAsia="Times New Roman" w:hAnsi="Times New Roman" w:cs="Times New Roman"/>
                <w:kern w:val="0"/>
                <w:sz w:val="20"/>
                <w:szCs w:val="20"/>
                <w:lang w:eastAsia="pl-PL"/>
                <w14:ligatures w14:val="none"/>
              </w:rPr>
              <w:t>Baterie mikrofonu: 4 x AA alkaliczne (dołączone). Wymiary (szer. x wys. x gł.): mikrofon 50 x 233 mm; odbiornik 70 x 80 x 20 mm, Masa: mikrofon 247 g; odbiornik 54 g, produkt wymaga baterii (są w zestawie)</w:t>
            </w:r>
          </w:p>
          <w:p w14:paraId="2E738777" w14:textId="77777777" w:rsidR="00703351" w:rsidRDefault="00703351" w:rsidP="00A651A7">
            <w:pPr>
              <w:pStyle w:val="Zawartotabeli"/>
              <w:rPr>
                <w:rFonts w:ascii="Times New Roman" w:hAnsi="Times New Roman" w:cs="Times New Roman"/>
                <w:color w:val="000000"/>
              </w:rPr>
            </w:pPr>
          </w:p>
        </w:tc>
        <w:tc>
          <w:tcPr>
            <w:tcW w:w="2692" w:type="dxa"/>
            <w:tcBorders>
              <w:left w:val="single" w:sz="4" w:space="0" w:color="000000"/>
              <w:bottom w:val="single" w:sz="4" w:space="0" w:color="000000"/>
              <w:right w:val="single" w:sz="4" w:space="0" w:color="000000"/>
            </w:tcBorders>
          </w:tcPr>
          <w:p w14:paraId="21209EB9"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4592C237" wp14:editId="2A3195B8">
                  <wp:extent cx="1009650" cy="1009650"/>
                  <wp:effectExtent l="0" t="0" r="0" b="0"/>
                  <wp:docPr id="92" name="Obraz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Obraz77"/>
                          <pic:cNvPicPr>
                            <a:picLocks noChangeAspect="1" noChangeArrowheads="1"/>
                          </pic:cNvPicPr>
                        </pic:nvPicPr>
                        <pic:blipFill>
                          <a:blip r:embed="rId134"/>
                          <a:stretch>
                            <a:fillRect/>
                          </a:stretch>
                        </pic:blipFill>
                        <pic:spPr bwMode="auto">
                          <a:xfrm>
                            <a:off x="0" y="0"/>
                            <a:ext cx="1009650" cy="1009650"/>
                          </a:xfrm>
                          <a:prstGeom prst="rect">
                            <a:avLst/>
                          </a:prstGeom>
                          <a:noFill/>
                        </pic:spPr>
                      </pic:pic>
                    </a:graphicData>
                  </a:graphic>
                </wp:inline>
              </w:drawing>
            </w:r>
          </w:p>
        </w:tc>
      </w:tr>
      <w:tr w:rsidR="00703351" w14:paraId="7FDD98D8" w14:textId="77777777" w:rsidTr="00A651A7">
        <w:tc>
          <w:tcPr>
            <w:tcW w:w="568" w:type="dxa"/>
            <w:tcBorders>
              <w:left w:val="single" w:sz="4" w:space="0" w:color="000000"/>
              <w:bottom w:val="single" w:sz="4" w:space="0" w:color="000000"/>
            </w:tcBorders>
          </w:tcPr>
          <w:p w14:paraId="74EEF4E9" w14:textId="77777777" w:rsidR="00703351" w:rsidRDefault="00703351" w:rsidP="00A651A7">
            <w:pPr>
              <w:pStyle w:val="Zawartotabeli"/>
              <w:rPr>
                <w:rFonts w:ascii="Times New Roman" w:hAnsi="Times New Roman" w:cs="Times New Roman"/>
                <w:color w:val="000000"/>
              </w:rPr>
            </w:pPr>
          </w:p>
        </w:tc>
        <w:tc>
          <w:tcPr>
            <w:tcW w:w="2268" w:type="dxa"/>
            <w:tcBorders>
              <w:left w:val="single" w:sz="4" w:space="0" w:color="000000"/>
              <w:bottom w:val="single" w:sz="4" w:space="0" w:color="000000"/>
            </w:tcBorders>
          </w:tcPr>
          <w:p w14:paraId="0E3693F2"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Radioodtwarzacz</w:t>
            </w:r>
          </w:p>
        </w:tc>
        <w:tc>
          <w:tcPr>
            <w:tcW w:w="1276" w:type="dxa"/>
            <w:tcBorders>
              <w:left w:val="single" w:sz="4" w:space="0" w:color="000000"/>
              <w:bottom w:val="single" w:sz="4" w:space="0" w:color="000000"/>
            </w:tcBorders>
          </w:tcPr>
          <w:p w14:paraId="5ED663C8"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1 szt.</w:t>
            </w:r>
          </w:p>
        </w:tc>
        <w:tc>
          <w:tcPr>
            <w:tcW w:w="2268" w:type="dxa"/>
            <w:tcBorders>
              <w:left w:val="single" w:sz="4" w:space="0" w:color="000000"/>
              <w:bottom w:val="single" w:sz="4" w:space="0" w:color="000000"/>
            </w:tcBorders>
          </w:tcPr>
          <w:p w14:paraId="61BEEAB0"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Pr>
          <w:p w14:paraId="743E4584" w14:textId="77777777" w:rsidR="00703351" w:rsidRPr="005217B1" w:rsidRDefault="00703351" w:rsidP="00A651A7">
            <w:pPr>
              <w:rPr>
                <w:rFonts w:ascii="Times New Roman" w:hAnsi="Times New Roman" w:cs="Times New Roman"/>
                <w:sz w:val="20"/>
                <w:szCs w:val="20"/>
              </w:rPr>
            </w:pPr>
            <w:r w:rsidRPr="005217B1">
              <w:rPr>
                <w:rFonts w:ascii="Times New Roman" w:hAnsi="Times New Roman" w:cs="Times New Roman"/>
                <w:sz w:val="20"/>
                <w:szCs w:val="20"/>
              </w:rPr>
              <w:t xml:space="preserve">Radioodtwarzacz przenośny, zapewnia wysokiej jakości dźwięk, dzięki mocnemu wzmacniaczowi i korekcji dźwięku oraz niezwykłą funkcjonalność w zakresie odtwarzania muzyki z wielu różnych źródeł. </w:t>
            </w:r>
            <w:r w:rsidRPr="005217B1">
              <w:rPr>
                <w:rFonts w:ascii="Times New Roman" w:hAnsi="Times New Roman" w:cs="Times New Roman"/>
                <w:sz w:val="20"/>
                <w:szCs w:val="20"/>
              </w:rPr>
              <w:br/>
              <w:t xml:space="preserve">Model posiada wbudowany moduł Bluetooth, który pozwala na połączenie z wszelkiego rodzaju urządzeniami przenośnymi, kompatybilnymi z tą nowoczesną technologią. Zarówno utwory zgromadzone w pamięci tego typu urządzeń, jak i muzyka z serwisów </w:t>
            </w:r>
            <w:proofErr w:type="spellStart"/>
            <w:r w:rsidRPr="005217B1">
              <w:rPr>
                <w:rFonts w:ascii="Times New Roman" w:hAnsi="Times New Roman" w:cs="Times New Roman"/>
                <w:sz w:val="20"/>
                <w:szCs w:val="20"/>
              </w:rPr>
              <w:t>streamingowych</w:t>
            </w:r>
            <w:proofErr w:type="spellEnd"/>
            <w:r w:rsidRPr="005217B1">
              <w:rPr>
                <w:rFonts w:ascii="Times New Roman" w:hAnsi="Times New Roman" w:cs="Times New Roman"/>
                <w:sz w:val="20"/>
                <w:szCs w:val="20"/>
              </w:rPr>
              <w:t>, czy rozgłośni internetowych, zabrzmi zdecydowanie lepiej, niż w przypadku odsłuchu za pomocą fabrycznych głośników. Dostępny napęd CD daje użytkownikowi możliwość odsłuchu klasycznych płyt CD-Audio oraz ulubionych plików muzycznych MP3 zapisanych na płytach CD-R. BB30BT posiada również gniazdo USB/SD do podłączenia wszelkich nośników z zapisanymi plikami MP3 lub odsłuchu muzyki z kart o pojemności do 32GB pojemności. Gniazdo AUX umożliwia podłączenie różnych innych urządzeń, które posiadają analogowe wyjście dźwięku. Dodatkowo model posiada wbudowane radio FM z możliwością zaprogramowania do 40 ulubionych stacji radiowych.</w:t>
            </w:r>
            <w:r w:rsidRPr="005217B1">
              <w:rPr>
                <w:rFonts w:ascii="Times New Roman" w:hAnsi="Times New Roman" w:cs="Times New Roman"/>
                <w:sz w:val="20"/>
                <w:szCs w:val="20"/>
              </w:rPr>
              <w:br/>
              <w:t xml:space="preserve">W celu dopasowania profilu brzmienia do rodzaju odsłuchiwanego materiału dostępny jest korektor z fabrycznymi ustawieniami POP, ROCK, JAZZ, CLASSIC. Radioodtwarzacz posiada wbudowany wzmacniacz o dużej, jak na urządzenia tego typu, mocy wyjściowej 2 x 6 Watt RMS i może być zasilany zarówno z sieci elektrycznej za pomocą dołączonego przewodu, jak i za pomocą opcjonalnych (nie załączonych w zestawie) 6 baterii typu R14. Na czas zasilania bateryjnego przewód sieciowy można schować w komorze baterii. O dobry odbiór stacji radiowych dba wbudowana antena teleskopowa, zaś na wyświetlaczu LCD dostępna jest zarówno częstotliwość radiowa, czas odtwarzania danego utworu na płycie CD lub zegar. Gniazdo słuchawkowe zadba, abyśmy mogli cieszyć się dyskretnym odsłuchem, nie zakłócając ciszy i spokoju współlokatorów, a </w:t>
            </w:r>
            <w:proofErr w:type="spellStart"/>
            <w:r w:rsidRPr="005217B1">
              <w:rPr>
                <w:rFonts w:ascii="Times New Roman" w:hAnsi="Times New Roman" w:cs="Times New Roman"/>
                <w:sz w:val="20"/>
                <w:szCs w:val="20"/>
              </w:rPr>
              <w:t>timer</w:t>
            </w:r>
            <w:proofErr w:type="spellEnd"/>
            <w:r w:rsidRPr="005217B1">
              <w:rPr>
                <w:rFonts w:ascii="Times New Roman" w:hAnsi="Times New Roman" w:cs="Times New Roman"/>
                <w:sz w:val="20"/>
                <w:szCs w:val="20"/>
              </w:rPr>
              <w:t xml:space="preserve"> (wyłącznik czasowy) sprawi, że urządzenie wyłączy się po wybranym zakresie czasowym. Programowalny alarm jest dopełnieniem funkcjonalności tego poręcznego radioodtwarzacza.</w:t>
            </w:r>
            <w:r w:rsidRPr="005217B1">
              <w:rPr>
                <w:rFonts w:ascii="Times New Roman" w:hAnsi="Times New Roman" w:cs="Times New Roman"/>
                <w:sz w:val="20"/>
                <w:szCs w:val="20"/>
              </w:rPr>
              <w:br/>
              <w:t>SPECYFIKACJA TECHNICZNA:</w:t>
            </w:r>
            <w:r w:rsidRPr="005217B1">
              <w:rPr>
                <w:rFonts w:ascii="Times New Roman" w:hAnsi="Times New Roman" w:cs="Times New Roman"/>
                <w:sz w:val="20"/>
                <w:szCs w:val="20"/>
              </w:rPr>
              <w:br/>
              <w:t>Odtwarzacz CD z odczytem plików MP3,Radio FM z pamięcią 40 stacji</w:t>
            </w:r>
            <w:r w:rsidRPr="005217B1">
              <w:rPr>
                <w:rFonts w:ascii="Times New Roman" w:hAnsi="Times New Roman" w:cs="Times New Roman"/>
                <w:sz w:val="20"/>
                <w:szCs w:val="20"/>
              </w:rPr>
              <w:br/>
              <w:t xml:space="preserve">Bluetooth do bezprzewodowego odtwarzania muzyki ze smartfonów i </w:t>
            </w:r>
            <w:r w:rsidRPr="005217B1">
              <w:rPr>
                <w:rFonts w:ascii="Times New Roman" w:hAnsi="Times New Roman" w:cs="Times New Roman"/>
                <w:sz w:val="20"/>
                <w:szCs w:val="20"/>
              </w:rPr>
              <w:lastRenderedPageBreak/>
              <w:t>tabletów, Wejście USB/SD do odtwarzania muzyki, Moc wyjściowa: 2 x 6 Watt RMS, Teleskopowa antena radiowa, Zegar z alarmem, Wyświetlacz LCD</w:t>
            </w:r>
            <w:r w:rsidRPr="005217B1">
              <w:rPr>
                <w:rFonts w:ascii="Times New Roman" w:hAnsi="Times New Roman" w:cs="Times New Roman"/>
                <w:sz w:val="20"/>
                <w:szCs w:val="20"/>
              </w:rPr>
              <w:br/>
              <w:t>Wejście audio mini-</w:t>
            </w:r>
            <w:proofErr w:type="spellStart"/>
            <w:r w:rsidRPr="005217B1">
              <w:rPr>
                <w:rFonts w:ascii="Times New Roman" w:hAnsi="Times New Roman" w:cs="Times New Roman"/>
                <w:sz w:val="20"/>
                <w:szCs w:val="20"/>
              </w:rPr>
              <w:t>jack</w:t>
            </w:r>
            <w:proofErr w:type="spellEnd"/>
            <w:r w:rsidRPr="005217B1">
              <w:rPr>
                <w:rFonts w:ascii="Times New Roman" w:hAnsi="Times New Roman" w:cs="Times New Roman"/>
                <w:sz w:val="20"/>
                <w:szCs w:val="20"/>
              </w:rPr>
              <w:t xml:space="preserve"> 3,5mm, Wyjście słuchawkowe </w:t>
            </w:r>
            <w:proofErr w:type="spellStart"/>
            <w:r w:rsidRPr="005217B1">
              <w:rPr>
                <w:rFonts w:ascii="Times New Roman" w:hAnsi="Times New Roman" w:cs="Times New Roman"/>
                <w:sz w:val="20"/>
                <w:szCs w:val="20"/>
              </w:rPr>
              <w:t>minijack</w:t>
            </w:r>
            <w:proofErr w:type="spellEnd"/>
            <w:r w:rsidRPr="005217B1">
              <w:rPr>
                <w:rFonts w:ascii="Times New Roman" w:hAnsi="Times New Roman" w:cs="Times New Roman"/>
                <w:sz w:val="20"/>
                <w:szCs w:val="20"/>
              </w:rPr>
              <w:t xml:space="preserve"> 3,5mm</w:t>
            </w:r>
            <w:r w:rsidRPr="005217B1">
              <w:rPr>
                <w:rFonts w:ascii="Times New Roman" w:hAnsi="Times New Roman" w:cs="Times New Roman"/>
                <w:sz w:val="20"/>
                <w:szCs w:val="20"/>
              </w:rPr>
              <w:br/>
              <w:t>Zasilanie bateryjne: 6×1.5V / R14 (zestaw nie zawiera baterii), Zasilanie sieciowe: AC 230V~50Hz, Wymiary: 390 (szer.) x 138 (wys.) x 228 (gł.)mm</w:t>
            </w:r>
            <w:r w:rsidRPr="005217B1">
              <w:rPr>
                <w:rFonts w:ascii="Times New Roman" w:hAnsi="Times New Roman" w:cs="Times New Roman"/>
                <w:sz w:val="20"/>
                <w:szCs w:val="20"/>
              </w:rPr>
              <w:br/>
              <w:t>Waga: 1,96 kg</w:t>
            </w:r>
          </w:p>
          <w:p w14:paraId="13FDC228" w14:textId="77777777" w:rsidR="00703351" w:rsidRPr="005217B1" w:rsidRDefault="00703351" w:rsidP="00A651A7">
            <w:pPr>
              <w:pStyle w:val="Zawartotabeli"/>
              <w:rPr>
                <w:rFonts w:ascii="Times New Roman" w:hAnsi="Times New Roman" w:cs="Times New Roman"/>
              </w:rPr>
            </w:pPr>
          </w:p>
        </w:tc>
        <w:tc>
          <w:tcPr>
            <w:tcW w:w="2692" w:type="dxa"/>
            <w:tcBorders>
              <w:left w:val="single" w:sz="4" w:space="0" w:color="000000"/>
              <w:bottom w:val="single" w:sz="4" w:space="0" w:color="000000"/>
              <w:right w:val="single" w:sz="4" w:space="0" w:color="000000"/>
            </w:tcBorders>
          </w:tcPr>
          <w:p w14:paraId="090E2CE9" w14:textId="77777777" w:rsidR="00703351" w:rsidRDefault="00703351" w:rsidP="00A651A7">
            <w:pPr>
              <w:pStyle w:val="Zawartotabeli"/>
              <w:jc w:val="center"/>
              <w:rPr>
                <w:rFonts w:ascii="Times New Roman" w:hAnsi="Times New Roman" w:cs="Times New Roman"/>
                <w:color w:val="000000"/>
              </w:rPr>
            </w:pPr>
            <w:r>
              <w:rPr>
                <w:noProof/>
              </w:rPr>
              <w:lastRenderedPageBreak/>
              <w:drawing>
                <wp:inline distT="0" distB="0" distL="0" distR="0" wp14:anchorId="4B49703C" wp14:editId="5B639712">
                  <wp:extent cx="952500" cy="942975"/>
                  <wp:effectExtent l="0" t="0" r="0" b="0"/>
                  <wp:docPr id="93" name="Obraz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Obraz78"/>
                          <pic:cNvPicPr>
                            <a:picLocks noChangeAspect="1" noChangeArrowheads="1"/>
                          </pic:cNvPicPr>
                        </pic:nvPicPr>
                        <pic:blipFill>
                          <a:blip r:embed="rId93"/>
                          <a:stretch>
                            <a:fillRect/>
                          </a:stretch>
                        </pic:blipFill>
                        <pic:spPr bwMode="auto">
                          <a:xfrm>
                            <a:off x="0" y="0"/>
                            <a:ext cx="952500" cy="942975"/>
                          </a:xfrm>
                          <a:prstGeom prst="rect">
                            <a:avLst/>
                          </a:prstGeom>
                          <a:noFill/>
                        </pic:spPr>
                      </pic:pic>
                    </a:graphicData>
                  </a:graphic>
                </wp:inline>
              </w:drawing>
            </w:r>
          </w:p>
        </w:tc>
      </w:tr>
      <w:tr w:rsidR="00703351" w14:paraId="1C3E982C" w14:textId="77777777" w:rsidTr="00A651A7">
        <w:trPr>
          <w:trHeight w:val="3346"/>
        </w:trPr>
        <w:tc>
          <w:tcPr>
            <w:tcW w:w="568" w:type="dxa"/>
            <w:tcBorders>
              <w:left w:val="single" w:sz="4" w:space="0" w:color="000000"/>
              <w:bottom w:val="single" w:sz="4" w:space="0" w:color="000000"/>
            </w:tcBorders>
          </w:tcPr>
          <w:p w14:paraId="733D8B21" w14:textId="77777777" w:rsidR="00703351" w:rsidRDefault="00703351" w:rsidP="00A651A7">
            <w:pPr>
              <w:pStyle w:val="Zawartotabeli"/>
              <w:rPr>
                <w:rFonts w:ascii="Times New Roman" w:hAnsi="Times New Roman" w:cs="Times New Roman"/>
                <w:color w:val="000000"/>
              </w:rPr>
            </w:pPr>
          </w:p>
        </w:tc>
        <w:tc>
          <w:tcPr>
            <w:tcW w:w="2268" w:type="dxa"/>
            <w:tcBorders>
              <w:left w:val="single" w:sz="4" w:space="0" w:color="000000"/>
              <w:bottom w:val="single" w:sz="4" w:space="0" w:color="000000"/>
            </w:tcBorders>
          </w:tcPr>
          <w:p w14:paraId="1B0F6A26"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Domek Flora</w:t>
            </w:r>
          </w:p>
        </w:tc>
        <w:tc>
          <w:tcPr>
            <w:tcW w:w="1276" w:type="dxa"/>
            <w:tcBorders>
              <w:left w:val="single" w:sz="4" w:space="0" w:color="000000"/>
              <w:bottom w:val="single" w:sz="4" w:space="0" w:color="000000"/>
            </w:tcBorders>
          </w:tcPr>
          <w:p w14:paraId="396802B4"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1 szt.</w:t>
            </w:r>
          </w:p>
        </w:tc>
        <w:tc>
          <w:tcPr>
            <w:tcW w:w="2268" w:type="dxa"/>
            <w:tcBorders>
              <w:left w:val="single" w:sz="4" w:space="0" w:color="000000"/>
              <w:bottom w:val="single" w:sz="4" w:space="0" w:color="000000"/>
            </w:tcBorders>
          </w:tcPr>
          <w:p w14:paraId="663C977E"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teatralnych – Oddział przedszkolny w Brzeziu</w:t>
            </w:r>
          </w:p>
        </w:tc>
        <w:tc>
          <w:tcPr>
            <w:tcW w:w="6378" w:type="dxa"/>
            <w:tcBorders>
              <w:left w:val="single" w:sz="4" w:space="0" w:color="000000"/>
              <w:bottom w:val="single" w:sz="4" w:space="0" w:color="000000"/>
            </w:tcBorders>
          </w:tcPr>
          <w:p w14:paraId="3D8CB063" w14:textId="77777777" w:rsidR="00703351" w:rsidRDefault="00703351" w:rsidP="00A651A7">
            <w:pPr>
              <w:pStyle w:val="Zawartotabeli"/>
              <w:rPr>
                <w:rFonts w:ascii="Times New Roman" w:hAnsi="Times New Roman" w:cs="Times New Roman"/>
                <w:sz w:val="20"/>
                <w:szCs w:val="20"/>
              </w:rPr>
            </w:pPr>
            <w:r>
              <w:rPr>
                <w:rFonts w:ascii="Times New Roman" w:hAnsi="Times New Roman" w:cs="Times New Roman"/>
                <w:sz w:val="20"/>
                <w:szCs w:val="20"/>
              </w:rPr>
              <w:t xml:space="preserve">Domek - kącik wykonany ze sklejki lakierowanej o gr. 18 mm. Daszek z tkaniny z motywem liści i okienkiem na wysokości ściany. W środku można umieścić poduszki lub pufy. </w:t>
            </w:r>
            <w:r>
              <w:rPr>
                <w:rFonts w:ascii="Times New Roman" w:hAnsi="Times New Roman" w:cs="Times New Roman"/>
                <w:sz w:val="20"/>
                <w:szCs w:val="20"/>
              </w:rPr>
              <w:br/>
              <w:t xml:space="preserve">• wym. całkowite 150 x 119,5 x 140 cm </w:t>
            </w:r>
            <w:r>
              <w:rPr>
                <w:rFonts w:ascii="Times New Roman" w:hAnsi="Times New Roman" w:cs="Times New Roman"/>
                <w:sz w:val="20"/>
                <w:szCs w:val="20"/>
              </w:rPr>
              <w:br/>
              <w:t xml:space="preserve">• wym. w środku 135 x 116,5 x 121 cm </w:t>
            </w:r>
            <w:r>
              <w:rPr>
                <w:rFonts w:ascii="Times New Roman" w:hAnsi="Times New Roman" w:cs="Times New Roman"/>
                <w:sz w:val="20"/>
                <w:szCs w:val="20"/>
              </w:rPr>
              <w:br/>
              <w:t>•odległość między drążkami 33, 43,5 x 39 cm</w:t>
            </w:r>
            <w:r>
              <w:rPr>
                <w:rFonts w:ascii="Times New Roman" w:hAnsi="Times New Roman" w:cs="Times New Roman"/>
                <w:sz w:val="20"/>
                <w:szCs w:val="20"/>
              </w:rPr>
              <w:br/>
              <w:t>• wysokość podstawy: ok. 8 cm</w:t>
            </w:r>
            <w:r>
              <w:rPr>
                <w:rFonts w:ascii="Times New Roman" w:hAnsi="Times New Roman" w:cs="Times New Roman"/>
                <w:sz w:val="20"/>
                <w:szCs w:val="20"/>
              </w:rPr>
              <w:br/>
              <w:t>• można swobodnie ustawić w pomieszczeniu, nie wymaga montażu na podłodze</w:t>
            </w:r>
            <w:r>
              <w:rPr>
                <w:rFonts w:ascii="Times New Roman" w:hAnsi="Times New Roman" w:cs="Times New Roman"/>
                <w:sz w:val="20"/>
                <w:szCs w:val="20"/>
              </w:rPr>
              <w:br/>
              <w:t xml:space="preserve">• wewnątrz pręty metalowe o średnicy 3 cm </w:t>
            </w:r>
            <w:r>
              <w:rPr>
                <w:rFonts w:ascii="Times New Roman" w:hAnsi="Times New Roman" w:cs="Times New Roman"/>
                <w:sz w:val="20"/>
                <w:szCs w:val="20"/>
              </w:rPr>
              <w:br/>
              <w:t>• okno otwarte</w:t>
            </w:r>
          </w:p>
          <w:p w14:paraId="5957AA38" w14:textId="77777777" w:rsidR="00703351" w:rsidRDefault="00703351" w:rsidP="00A651A7">
            <w:pPr>
              <w:pStyle w:val="Zawartotabeli"/>
              <w:rPr>
                <w:rFonts w:ascii="Times New Roman" w:hAnsi="Times New Roman" w:cs="Times New Roman"/>
                <w:sz w:val="20"/>
                <w:szCs w:val="20"/>
              </w:rPr>
            </w:pPr>
          </w:p>
          <w:p w14:paraId="132A0189" w14:textId="77777777" w:rsidR="00703351" w:rsidRDefault="00703351" w:rsidP="00A651A7">
            <w:pPr>
              <w:pStyle w:val="Zawartotabeli"/>
              <w:rPr>
                <w:rFonts w:ascii="Times New Roman" w:hAnsi="Times New Roman" w:cs="Times New Roman"/>
                <w:sz w:val="20"/>
                <w:szCs w:val="20"/>
              </w:rPr>
            </w:pPr>
          </w:p>
          <w:p w14:paraId="4D899A6B" w14:textId="77777777" w:rsidR="00703351"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32F5D6CF" w14:textId="77777777" w:rsidR="00703351" w:rsidRDefault="00703351" w:rsidP="00A651A7">
            <w:pPr>
              <w:pStyle w:val="Zawartotabeli"/>
              <w:rPr>
                <w:rFonts w:ascii="Times New Roman" w:hAnsi="Times New Roman" w:cs="Times New Roman"/>
                <w:color w:val="000000"/>
              </w:rPr>
            </w:pPr>
            <w:r>
              <w:rPr>
                <w:noProof/>
              </w:rPr>
              <w:drawing>
                <wp:inline distT="0" distB="0" distL="0" distR="0" wp14:anchorId="16A76F40" wp14:editId="30639855">
                  <wp:extent cx="1640205" cy="1093470"/>
                  <wp:effectExtent l="0" t="0" r="0" b="0"/>
                  <wp:docPr id="94" name="Obraz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Obraz79"/>
                          <pic:cNvPicPr>
                            <a:picLocks noChangeAspect="1" noChangeArrowheads="1"/>
                          </pic:cNvPicPr>
                        </pic:nvPicPr>
                        <pic:blipFill>
                          <a:blip r:embed="rId135"/>
                          <a:stretch>
                            <a:fillRect/>
                          </a:stretch>
                        </pic:blipFill>
                        <pic:spPr bwMode="auto">
                          <a:xfrm>
                            <a:off x="0" y="0"/>
                            <a:ext cx="1640205" cy="1093470"/>
                          </a:xfrm>
                          <a:prstGeom prst="rect">
                            <a:avLst/>
                          </a:prstGeom>
                          <a:noFill/>
                        </pic:spPr>
                      </pic:pic>
                    </a:graphicData>
                  </a:graphic>
                </wp:inline>
              </w:drawing>
            </w:r>
          </w:p>
        </w:tc>
      </w:tr>
      <w:tr w:rsidR="00703351" w:rsidRPr="002F65DA" w14:paraId="198358D6" w14:textId="77777777" w:rsidTr="00A651A7">
        <w:tc>
          <w:tcPr>
            <w:tcW w:w="15450" w:type="dxa"/>
            <w:gridSpan w:val="6"/>
            <w:tcBorders>
              <w:left w:val="single" w:sz="4" w:space="0" w:color="000000"/>
              <w:bottom w:val="single" w:sz="4" w:space="0" w:color="000000"/>
              <w:right w:val="single" w:sz="4" w:space="0" w:color="000000"/>
            </w:tcBorders>
            <w:shd w:val="clear" w:color="auto" w:fill="FFFFFF" w:themeFill="background1"/>
          </w:tcPr>
          <w:p w14:paraId="286082B6" w14:textId="77777777" w:rsidR="00703351" w:rsidRPr="002F65DA" w:rsidRDefault="00703351" w:rsidP="00A651A7">
            <w:pPr>
              <w:pStyle w:val="Zawartotabeli"/>
              <w:rPr>
                <w:rFonts w:ascii="Times New Roman" w:hAnsi="Times New Roman" w:cs="Times New Roman"/>
                <w:b/>
                <w:bCs/>
                <w:color w:val="000000"/>
              </w:rPr>
            </w:pPr>
            <w:r w:rsidRPr="002F65DA">
              <w:rPr>
                <w:rFonts w:ascii="Times New Roman" w:hAnsi="Times New Roman" w:cs="Times New Roman"/>
                <w:b/>
                <w:bCs/>
                <w:color w:val="000000"/>
              </w:rPr>
              <w:t>Pomoce dydaktyczne do zajęć kulinarnych  – Oddział przedszkolny w Brzeziu</w:t>
            </w:r>
          </w:p>
        </w:tc>
      </w:tr>
      <w:tr w:rsidR="00703351" w14:paraId="4C0E07A8" w14:textId="77777777" w:rsidTr="00A651A7">
        <w:tc>
          <w:tcPr>
            <w:tcW w:w="568" w:type="dxa"/>
            <w:tcBorders>
              <w:left w:val="single" w:sz="4" w:space="0" w:color="000000"/>
              <w:bottom w:val="single" w:sz="4" w:space="0" w:color="000000"/>
            </w:tcBorders>
          </w:tcPr>
          <w:p w14:paraId="5EF3BF9D"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1</w:t>
            </w:r>
          </w:p>
        </w:tc>
        <w:tc>
          <w:tcPr>
            <w:tcW w:w="2268" w:type="dxa"/>
            <w:tcBorders>
              <w:left w:val="single" w:sz="4" w:space="0" w:color="000000"/>
              <w:bottom w:val="single" w:sz="4" w:space="0" w:color="000000"/>
            </w:tcBorders>
          </w:tcPr>
          <w:p w14:paraId="480ADAE1"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Patyczki do waty cukrowej</w:t>
            </w:r>
          </w:p>
        </w:tc>
        <w:tc>
          <w:tcPr>
            <w:tcW w:w="1276" w:type="dxa"/>
            <w:tcBorders>
              <w:left w:val="single" w:sz="4" w:space="0" w:color="000000"/>
              <w:bottom w:val="single" w:sz="4" w:space="0" w:color="000000"/>
            </w:tcBorders>
          </w:tcPr>
          <w:p w14:paraId="637BB258"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100 szt.</w:t>
            </w:r>
          </w:p>
        </w:tc>
        <w:tc>
          <w:tcPr>
            <w:tcW w:w="2268" w:type="dxa"/>
            <w:tcBorders>
              <w:left w:val="single" w:sz="4" w:space="0" w:color="000000"/>
              <w:bottom w:val="single" w:sz="4" w:space="0" w:color="000000"/>
            </w:tcBorders>
          </w:tcPr>
          <w:p w14:paraId="1B75B42F"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0D8E3D3A" w14:textId="77777777" w:rsidR="00703351" w:rsidRPr="007535D5" w:rsidRDefault="00703351" w:rsidP="00A651A7">
            <w:pPr>
              <w:pStyle w:val="Zawartotabeli"/>
              <w:rPr>
                <w:rFonts w:ascii="Times New Roman" w:hAnsi="Times New Roman" w:cs="Times New Roman"/>
                <w:color w:val="000000"/>
                <w:sz w:val="20"/>
                <w:szCs w:val="20"/>
              </w:rPr>
            </w:pPr>
            <w:r w:rsidRPr="007535D5">
              <w:rPr>
                <w:sz w:val="20"/>
                <w:szCs w:val="20"/>
              </w:rPr>
              <w:t xml:space="preserve">Wysokiej jakości patyczki do waty cukrowej wykonane z bukowego drewna przeznaczone do produkcji waty cukrowej na patyku. Długość patyczków jest dostosowana do użycia w domowych maszynach do waty cukrowej. </w:t>
            </w:r>
            <w:r w:rsidRPr="007535D5">
              <w:rPr>
                <w:rStyle w:val="Pogrubienie"/>
                <w:sz w:val="20"/>
                <w:szCs w:val="20"/>
              </w:rPr>
              <w:t xml:space="preserve">Parametry: </w:t>
            </w:r>
            <w:r w:rsidRPr="007535D5">
              <w:rPr>
                <w:sz w:val="20"/>
                <w:szCs w:val="20"/>
              </w:rPr>
              <w:t xml:space="preserve"> długość: </w:t>
            </w:r>
            <w:r w:rsidRPr="007535D5">
              <w:rPr>
                <w:rStyle w:val="Pogrubienie"/>
                <w:sz w:val="20"/>
                <w:szCs w:val="20"/>
              </w:rPr>
              <w:t xml:space="preserve">30cm, </w:t>
            </w:r>
            <w:r w:rsidRPr="007535D5">
              <w:rPr>
                <w:sz w:val="20"/>
                <w:szCs w:val="20"/>
              </w:rPr>
              <w:t xml:space="preserve">średnica: </w:t>
            </w:r>
            <w:r w:rsidRPr="007535D5">
              <w:rPr>
                <w:rStyle w:val="Pogrubienie"/>
                <w:sz w:val="20"/>
                <w:szCs w:val="20"/>
              </w:rPr>
              <w:t xml:space="preserve">4mm, </w:t>
            </w:r>
            <w:r w:rsidRPr="007535D5">
              <w:rPr>
                <w:sz w:val="20"/>
                <w:szCs w:val="20"/>
              </w:rPr>
              <w:t xml:space="preserve">kształt: </w:t>
            </w:r>
            <w:r w:rsidRPr="007535D5">
              <w:rPr>
                <w:rStyle w:val="Pogrubienie"/>
                <w:sz w:val="20"/>
                <w:szCs w:val="20"/>
              </w:rPr>
              <w:t xml:space="preserve">okrągły, </w:t>
            </w:r>
            <w:r w:rsidRPr="007535D5">
              <w:rPr>
                <w:sz w:val="20"/>
                <w:szCs w:val="20"/>
              </w:rPr>
              <w:t xml:space="preserve">materiał: </w:t>
            </w:r>
            <w:r w:rsidRPr="007535D5">
              <w:rPr>
                <w:rStyle w:val="Pogrubienie"/>
                <w:sz w:val="20"/>
                <w:szCs w:val="20"/>
              </w:rPr>
              <w:t xml:space="preserve">drewno bukowe, </w:t>
            </w:r>
            <w:r w:rsidRPr="007535D5">
              <w:rPr>
                <w:sz w:val="20"/>
                <w:szCs w:val="20"/>
              </w:rPr>
              <w:t xml:space="preserve">posiadają certyfikat </w:t>
            </w:r>
            <w:r w:rsidRPr="007535D5">
              <w:rPr>
                <w:rStyle w:val="Pogrubienie"/>
                <w:sz w:val="20"/>
                <w:szCs w:val="20"/>
              </w:rPr>
              <w:t>atest PZH. W zestawie:</w:t>
            </w:r>
            <w:r>
              <w:rPr>
                <w:rStyle w:val="Pogrubienie"/>
                <w:sz w:val="20"/>
                <w:szCs w:val="20"/>
              </w:rPr>
              <w:t xml:space="preserve"> </w:t>
            </w:r>
            <w:r w:rsidRPr="007535D5">
              <w:rPr>
                <w:sz w:val="20"/>
                <w:szCs w:val="20"/>
              </w:rPr>
              <w:t xml:space="preserve">komplet </w:t>
            </w:r>
            <w:r w:rsidRPr="007535D5">
              <w:rPr>
                <w:rStyle w:val="Pogrubienie"/>
                <w:sz w:val="20"/>
                <w:szCs w:val="20"/>
              </w:rPr>
              <w:t>100szt</w:t>
            </w:r>
            <w:r w:rsidRPr="007535D5">
              <w:rPr>
                <w:sz w:val="20"/>
                <w:szCs w:val="20"/>
              </w:rPr>
              <w:t xml:space="preserve"> patyczków drewnianych do waty cukrowej.</w:t>
            </w:r>
          </w:p>
        </w:tc>
        <w:tc>
          <w:tcPr>
            <w:tcW w:w="2692" w:type="dxa"/>
            <w:tcBorders>
              <w:left w:val="single" w:sz="4" w:space="0" w:color="000000"/>
              <w:bottom w:val="single" w:sz="4" w:space="0" w:color="000000"/>
              <w:right w:val="single" w:sz="4" w:space="0" w:color="000000"/>
            </w:tcBorders>
          </w:tcPr>
          <w:p w14:paraId="24CF9EDB" w14:textId="77777777" w:rsidR="00703351" w:rsidRDefault="00703351" w:rsidP="00A651A7">
            <w:pPr>
              <w:pStyle w:val="Zawartotabeli"/>
              <w:rPr>
                <w:rFonts w:ascii="Times New Roman" w:hAnsi="Times New Roman" w:cs="Times New Roman"/>
                <w:color w:val="000000"/>
              </w:rPr>
            </w:pPr>
            <w:r>
              <w:rPr>
                <w:noProof/>
              </w:rPr>
              <w:drawing>
                <wp:inline distT="0" distB="0" distL="0" distR="0" wp14:anchorId="77D7C38D" wp14:editId="2B75EDC9">
                  <wp:extent cx="1640205" cy="906780"/>
                  <wp:effectExtent l="0" t="0" r="0" b="0"/>
                  <wp:docPr id="95" name="Obraz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Obraz80"/>
                          <pic:cNvPicPr>
                            <a:picLocks noChangeAspect="1" noChangeArrowheads="1"/>
                          </pic:cNvPicPr>
                        </pic:nvPicPr>
                        <pic:blipFill>
                          <a:blip r:embed="rId136"/>
                          <a:stretch>
                            <a:fillRect/>
                          </a:stretch>
                        </pic:blipFill>
                        <pic:spPr bwMode="auto">
                          <a:xfrm>
                            <a:off x="0" y="0"/>
                            <a:ext cx="1640205" cy="906780"/>
                          </a:xfrm>
                          <a:prstGeom prst="rect">
                            <a:avLst/>
                          </a:prstGeom>
                          <a:noFill/>
                        </pic:spPr>
                      </pic:pic>
                    </a:graphicData>
                  </a:graphic>
                </wp:inline>
              </w:drawing>
            </w:r>
          </w:p>
        </w:tc>
      </w:tr>
      <w:tr w:rsidR="00703351" w14:paraId="28DB13DB" w14:textId="77777777" w:rsidTr="00A651A7">
        <w:tc>
          <w:tcPr>
            <w:tcW w:w="568" w:type="dxa"/>
            <w:tcBorders>
              <w:left w:val="single" w:sz="4" w:space="0" w:color="000000"/>
              <w:bottom w:val="single" w:sz="4" w:space="0" w:color="000000"/>
            </w:tcBorders>
          </w:tcPr>
          <w:p w14:paraId="5148988A"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lastRenderedPageBreak/>
              <w:t>2</w:t>
            </w:r>
          </w:p>
        </w:tc>
        <w:tc>
          <w:tcPr>
            <w:tcW w:w="2268" w:type="dxa"/>
            <w:tcBorders>
              <w:left w:val="single" w:sz="4" w:space="0" w:color="000000"/>
              <w:bottom w:val="single" w:sz="4" w:space="0" w:color="000000"/>
            </w:tcBorders>
          </w:tcPr>
          <w:p w14:paraId="6910BE2C"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Zestaw do treningu zapachowego</w:t>
            </w:r>
          </w:p>
        </w:tc>
        <w:tc>
          <w:tcPr>
            <w:tcW w:w="1276" w:type="dxa"/>
            <w:tcBorders>
              <w:left w:val="single" w:sz="4" w:space="0" w:color="000000"/>
              <w:bottom w:val="single" w:sz="4" w:space="0" w:color="000000"/>
            </w:tcBorders>
          </w:tcPr>
          <w:p w14:paraId="425C883C"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1 szt.</w:t>
            </w:r>
          </w:p>
        </w:tc>
        <w:tc>
          <w:tcPr>
            <w:tcW w:w="2268" w:type="dxa"/>
            <w:tcBorders>
              <w:left w:val="single" w:sz="4" w:space="0" w:color="000000"/>
              <w:bottom w:val="single" w:sz="4" w:space="0" w:color="000000"/>
            </w:tcBorders>
          </w:tcPr>
          <w:p w14:paraId="72E32F00"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108EFE9A" w14:textId="77777777" w:rsidR="00703351" w:rsidRPr="007535D5" w:rsidRDefault="00703351" w:rsidP="00A651A7">
            <w:pPr>
              <w:spacing w:beforeAutospacing="1" w:afterAutospacing="1" w:line="240" w:lineRule="auto"/>
              <w:jc w:val="both"/>
              <w:rPr>
                <w:rFonts w:ascii="Times New Roman" w:eastAsia="Times New Roman" w:hAnsi="Times New Roman" w:cs="Times New Roman"/>
                <w:kern w:val="0"/>
                <w:sz w:val="20"/>
                <w:szCs w:val="20"/>
                <w:lang w:eastAsia="pl-PL"/>
                <w14:ligatures w14:val="none"/>
              </w:rPr>
            </w:pPr>
            <w:r w:rsidRPr="007535D5">
              <w:rPr>
                <w:rFonts w:ascii="Times New Roman" w:eastAsia="Times New Roman" w:hAnsi="Times New Roman" w:cs="Times New Roman"/>
                <w:kern w:val="0"/>
                <w:sz w:val="20"/>
                <w:szCs w:val="20"/>
                <w:lang w:eastAsia="pl-PL"/>
                <w14:ligatures w14:val="none"/>
              </w:rPr>
              <w:t>Zestaw składa się z 10 naturalnych olejków zapachowych oraz ich odpowiedników w postaci filcowych krążków. W skład zestawu wchodzi: 5 zapachów wyciszających, 5 zapachów pobudzających. Każdy zapach został starannie dobrany, by zapewnić bogate doznania sensoryczne i umożliwić dopasowanie aromatu do aktualnych potrzeb i preferencji użytkownika. Filcowe krążki służą jako nośniki zapachu – wystarczy nanieść kroplę olejku, by rozpocząć zapachową przygodę. Dzięki temu można swobodnie zmieniać zapachy, unikając zużywania dużych ilości olejków. Całość została umieszczona w eleganckiej drewnianej skrzynce, zapewniającej wygodne przechowywanie i łatwy transport. Zapachy w zestawie: banan, jałowiec, jabłko, kawa, czekolada, czereśnia, tatarak, lawenda, pomarańcza, róża.</w:t>
            </w:r>
          </w:p>
          <w:p w14:paraId="58CA0720" w14:textId="77777777" w:rsidR="00703351" w:rsidRDefault="00703351" w:rsidP="00A651A7">
            <w:pPr>
              <w:pStyle w:val="Zawartotabeli"/>
              <w:rPr>
                <w:rFonts w:ascii="Times New Roman" w:hAnsi="Times New Roman" w:cs="Times New Roman"/>
                <w:color w:val="000000"/>
              </w:rPr>
            </w:pPr>
          </w:p>
        </w:tc>
        <w:tc>
          <w:tcPr>
            <w:tcW w:w="2692" w:type="dxa"/>
            <w:tcBorders>
              <w:left w:val="single" w:sz="4" w:space="0" w:color="000000"/>
              <w:bottom w:val="single" w:sz="4" w:space="0" w:color="000000"/>
              <w:right w:val="single" w:sz="4" w:space="0" w:color="000000"/>
            </w:tcBorders>
          </w:tcPr>
          <w:p w14:paraId="598044C5" w14:textId="77777777" w:rsidR="00703351" w:rsidRDefault="00703351" w:rsidP="00A651A7">
            <w:pPr>
              <w:pStyle w:val="Zawartotabeli"/>
              <w:rPr>
                <w:rFonts w:ascii="Times New Roman" w:hAnsi="Times New Roman" w:cs="Times New Roman"/>
                <w:color w:val="000000"/>
              </w:rPr>
            </w:pPr>
            <w:r>
              <w:rPr>
                <w:noProof/>
              </w:rPr>
              <w:drawing>
                <wp:inline distT="0" distB="0" distL="0" distR="0" wp14:anchorId="663011B5" wp14:editId="5D2436DA">
                  <wp:extent cx="1640205" cy="1874520"/>
                  <wp:effectExtent l="0" t="0" r="0" b="0"/>
                  <wp:docPr id="96" name="Obraz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Obraz81"/>
                          <pic:cNvPicPr>
                            <a:picLocks noChangeAspect="1" noChangeArrowheads="1"/>
                          </pic:cNvPicPr>
                        </pic:nvPicPr>
                        <pic:blipFill>
                          <a:blip r:embed="rId137"/>
                          <a:stretch>
                            <a:fillRect/>
                          </a:stretch>
                        </pic:blipFill>
                        <pic:spPr bwMode="auto">
                          <a:xfrm>
                            <a:off x="0" y="0"/>
                            <a:ext cx="1640205" cy="1874520"/>
                          </a:xfrm>
                          <a:prstGeom prst="rect">
                            <a:avLst/>
                          </a:prstGeom>
                          <a:noFill/>
                        </pic:spPr>
                      </pic:pic>
                    </a:graphicData>
                  </a:graphic>
                </wp:inline>
              </w:drawing>
            </w:r>
          </w:p>
        </w:tc>
      </w:tr>
      <w:tr w:rsidR="00703351" w14:paraId="73E4C1D8" w14:textId="77777777" w:rsidTr="00A651A7">
        <w:tc>
          <w:tcPr>
            <w:tcW w:w="568" w:type="dxa"/>
            <w:tcBorders>
              <w:left w:val="single" w:sz="4" w:space="0" w:color="000000"/>
              <w:bottom w:val="single" w:sz="4" w:space="0" w:color="000000"/>
            </w:tcBorders>
          </w:tcPr>
          <w:p w14:paraId="77958DAD"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3</w:t>
            </w:r>
          </w:p>
        </w:tc>
        <w:tc>
          <w:tcPr>
            <w:tcW w:w="2268" w:type="dxa"/>
            <w:tcBorders>
              <w:left w:val="single" w:sz="4" w:space="0" w:color="000000"/>
              <w:bottom w:val="single" w:sz="4" w:space="0" w:color="000000"/>
            </w:tcBorders>
          </w:tcPr>
          <w:p w14:paraId="3F690CE0"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Makatka – piramida żywieniowa</w:t>
            </w:r>
          </w:p>
        </w:tc>
        <w:tc>
          <w:tcPr>
            <w:tcW w:w="1276" w:type="dxa"/>
            <w:tcBorders>
              <w:left w:val="single" w:sz="4" w:space="0" w:color="000000"/>
              <w:bottom w:val="single" w:sz="4" w:space="0" w:color="000000"/>
            </w:tcBorders>
          </w:tcPr>
          <w:p w14:paraId="3C1FBDEC"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1 szt.</w:t>
            </w:r>
          </w:p>
        </w:tc>
        <w:tc>
          <w:tcPr>
            <w:tcW w:w="2268" w:type="dxa"/>
            <w:tcBorders>
              <w:left w:val="single" w:sz="4" w:space="0" w:color="000000"/>
              <w:bottom w:val="single" w:sz="4" w:space="0" w:color="000000"/>
            </w:tcBorders>
          </w:tcPr>
          <w:p w14:paraId="28C5EAB1"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4BC9479D" w14:textId="77777777" w:rsidR="00703351" w:rsidRPr="007535D5" w:rsidRDefault="00703351" w:rsidP="00A651A7">
            <w:pPr>
              <w:pStyle w:val="Zawartotabeli"/>
              <w:jc w:val="both"/>
              <w:rPr>
                <w:rFonts w:ascii="Times New Roman" w:hAnsi="Times New Roman" w:cs="Times New Roman"/>
                <w:color w:val="000000"/>
                <w:sz w:val="20"/>
                <w:szCs w:val="20"/>
              </w:rPr>
            </w:pPr>
            <w:r w:rsidRPr="007535D5">
              <w:rPr>
                <w:sz w:val="20"/>
                <w:szCs w:val="20"/>
              </w:rPr>
              <w:t xml:space="preserve">Makatka to estetyczna dekoracja sali, miękka zabawka i pomoc edukacyjna w jednym. Pomoże rozmawiać z najmłodszymi o tym, jak ważne są zdrowy tryb życia i zbilansowana dieta. Na makatce z naszytą piramidą żywieniową można dowolnie przytwierdzać ruchome elementy wyposażone w rzepy, pokazując w ten sposób między innymi właściwą częstotliwość jedzenia różnych produktów spożywczych. Zestaw zawiera 46 ruchomych </w:t>
            </w:r>
            <w:proofErr w:type="spellStart"/>
            <w:r w:rsidRPr="007535D5">
              <w:rPr>
                <w:sz w:val="20"/>
                <w:szCs w:val="20"/>
              </w:rPr>
              <w:t>elem</w:t>
            </w:r>
            <w:proofErr w:type="spellEnd"/>
            <w:r w:rsidRPr="007535D5">
              <w:rPr>
                <w:sz w:val="20"/>
                <w:szCs w:val="20"/>
              </w:rPr>
              <w:t>. o wym. od 9 x 6,5 x 1,3 cm do 36 x 30 x 7 cm, w tym: • torbę na jedzenie • smutną i wesołą buźkę • 5 prostokątów z nazwami posiłków • 5 kół z aktywnościami fizycznymi • 33 różne produkty spożywcze. Piramida i ruchome elementy wykonane z pianki obszytej miłą w dotyku, miękką tkaniną welurową. W górnej części znajdują się szlufki umożliwiające zawieszenie makatki na ścianie • wym. makatki: 124 x 92 cm • gr. makatki z naszytą piramidą: 2 cm.</w:t>
            </w:r>
          </w:p>
        </w:tc>
        <w:tc>
          <w:tcPr>
            <w:tcW w:w="2692" w:type="dxa"/>
            <w:tcBorders>
              <w:left w:val="single" w:sz="4" w:space="0" w:color="000000"/>
              <w:bottom w:val="single" w:sz="4" w:space="0" w:color="000000"/>
              <w:right w:val="single" w:sz="4" w:space="0" w:color="000000"/>
            </w:tcBorders>
          </w:tcPr>
          <w:p w14:paraId="03CD3E89" w14:textId="77777777" w:rsidR="00703351" w:rsidRDefault="00703351" w:rsidP="00A651A7">
            <w:pPr>
              <w:pStyle w:val="Zawartotabeli"/>
              <w:rPr>
                <w:rFonts w:ascii="Times New Roman" w:hAnsi="Times New Roman" w:cs="Times New Roman"/>
                <w:color w:val="000000"/>
              </w:rPr>
            </w:pPr>
            <w:r>
              <w:rPr>
                <w:noProof/>
              </w:rPr>
              <w:drawing>
                <wp:inline distT="0" distB="0" distL="0" distR="0" wp14:anchorId="51592AD3" wp14:editId="64CCD47D">
                  <wp:extent cx="1640205" cy="1428750"/>
                  <wp:effectExtent l="0" t="0" r="0" b="0"/>
                  <wp:docPr id="11064724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640205" cy="1428750"/>
                          </a:xfrm>
                          <a:prstGeom prst="rect">
                            <a:avLst/>
                          </a:prstGeom>
                          <a:noFill/>
                          <a:ln>
                            <a:noFill/>
                          </a:ln>
                        </pic:spPr>
                      </pic:pic>
                    </a:graphicData>
                  </a:graphic>
                </wp:inline>
              </w:drawing>
            </w:r>
          </w:p>
        </w:tc>
      </w:tr>
      <w:tr w:rsidR="00703351" w14:paraId="17BBDF58" w14:textId="77777777" w:rsidTr="00A651A7">
        <w:tc>
          <w:tcPr>
            <w:tcW w:w="568" w:type="dxa"/>
            <w:tcBorders>
              <w:left w:val="single" w:sz="4" w:space="0" w:color="000000"/>
              <w:bottom w:val="single" w:sz="4" w:space="0" w:color="000000"/>
            </w:tcBorders>
          </w:tcPr>
          <w:p w14:paraId="29ED5E87"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lastRenderedPageBreak/>
              <w:t>4</w:t>
            </w:r>
          </w:p>
        </w:tc>
        <w:tc>
          <w:tcPr>
            <w:tcW w:w="2268" w:type="dxa"/>
            <w:tcBorders>
              <w:left w:val="single" w:sz="4" w:space="0" w:color="000000"/>
              <w:bottom w:val="single" w:sz="4" w:space="0" w:color="000000"/>
            </w:tcBorders>
          </w:tcPr>
          <w:p w14:paraId="1250199E"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Fartuszki i czapki kucharskie - zestaw</w:t>
            </w:r>
          </w:p>
        </w:tc>
        <w:tc>
          <w:tcPr>
            <w:tcW w:w="1276" w:type="dxa"/>
            <w:tcBorders>
              <w:left w:val="single" w:sz="4" w:space="0" w:color="000000"/>
              <w:bottom w:val="single" w:sz="4" w:space="0" w:color="000000"/>
            </w:tcBorders>
          </w:tcPr>
          <w:p w14:paraId="25F37B32"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6 zestawów</w:t>
            </w:r>
          </w:p>
        </w:tc>
        <w:tc>
          <w:tcPr>
            <w:tcW w:w="2268" w:type="dxa"/>
            <w:tcBorders>
              <w:left w:val="single" w:sz="4" w:space="0" w:color="000000"/>
              <w:bottom w:val="single" w:sz="4" w:space="0" w:color="000000"/>
            </w:tcBorders>
          </w:tcPr>
          <w:p w14:paraId="08C9FADE"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47A9D7FC" w14:textId="77777777" w:rsidR="00703351" w:rsidRPr="00241008" w:rsidRDefault="00703351" w:rsidP="00A651A7">
            <w:pPr>
              <w:pStyle w:val="Zawartotabeli"/>
              <w:rPr>
                <w:rFonts w:ascii="Times New Roman" w:hAnsi="Times New Roman" w:cs="Times New Roman"/>
                <w:color w:val="000000"/>
                <w:sz w:val="20"/>
                <w:szCs w:val="20"/>
              </w:rPr>
            </w:pPr>
            <w:r w:rsidRPr="00241008">
              <w:rPr>
                <w:sz w:val="20"/>
                <w:szCs w:val="20"/>
              </w:rPr>
              <w:t xml:space="preserve">Fartuch kuchenny w zestawie z czapką. Fartuch posiada uniwersalny rozmiar, jest regulowany poprzez wiązanie. Produkty wykonane np. z </w:t>
            </w:r>
            <w:proofErr w:type="spellStart"/>
            <w:r w:rsidRPr="00241008">
              <w:rPr>
                <w:sz w:val="20"/>
                <w:szCs w:val="20"/>
              </w:rPr>
              <w:t>polibawełny</w:t>
            </w:r>
            <w:proofErr w:type="spellEnd"/>
            <w:r w:rsidRPr="00241008">
              <w:rPr>
                <w:sz w:val="20"/>
                <w:szCs w:val="20"/>
              </w:rPr>
              <w:t xml:space="preserve">, czyli mieszanki bawełny i poliestru. Materiał który nie gniecie się i nie wymaga intensywnego prasowania, a także nie spiera się. </w:t>
            </w:r>
            <w:r>
              <w:rPr>
                <w:sz w:val="20"/>
                <w:szCs w:val="20"/>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62"/>
              <w:gridCol w:w="5173"/>
            </w:tblGrid>
            <w:tr w:rsidR="00703351" w:rsidRPr="00B44DBB" w14:paraId="5CED23BC" w14:textId="77777777" w:rsidTr="00A651A7">
              <w:trPr>
                <w:tblCellSpacing w:w="15" w:type="dxa"/>
              </w:trPr>
              <w:tc>
                <w:tcPr>
                  <w:tcW w:w="1917" w:type="dxa"/>
                  <w:vAlign w:val="center"/>
                </w:tcPr>
                <w:p w14:paraId="59CFC75F" w14:textId="77777777" w:rsidR="00703351" w:rsidRPr="00B44DBB" w:rsidRDefault="00703351" w:rsidP="00A651A7">
                  <w:pPr>
                    <w:spacing w:after="0" w:line="240" w:lineRule="auto"/>
                    <w:jc w:val="both"/>
                    <w:rPr>
                      <w:rFonts w:ascii="Times New Roman" w:eastAsia="Times New Roman" w:hAnsi="Times New Roman" w:cs="Times New Roman"/>
                      <w:kern w:val="0"/>
                      <w:sz w:val="24"/>
                      <w:szCs w:val="24"/>
                      <w:lang w:eastAsia="pl-PL"/>
                      <w14:ligatures w14:val="none"/>
                    </w:rPr>
                  </w:pPr>
                </w:p>
              </w:tc>
              <w:tc>
                <w:tcPr>
                  <w:tcW w:w="5128" w:type="dxa"/>
                  <w:vAlign w:val="center"/>
                </w:tcPr>
                <w:p w14:paraId="132065C6" w14:textId="77777777" w:rsidR="00703351" w:rsidRPr="00B44DBB" w:rsidRDefault="00703351" w:rsidP="00A651A7">
                  <w:pPr>
                    <w:spacing w:after="0" w:line="240" w:lineRule="auto"/>
                    <w:jc w:val="both"/>
                    <w:rPr>
                      <w:rFonts w:ascii="Times New Roman" w:eastAsia="Times New Roman" w:hAnsi="Times New Roman" w:cs="Times New Roman"/>
                      <w:kern w:val="0"/>
                      <w:sz w:val="24"/>
                      <w:szCs w:val="24"/>
                      <w:lang w:eastAsia="pl-PL"/>
                      <w14:ligatures w14:val="none"/>
                    </w:rPr>
                  </w:pPr>
                </w:p>
              </w:tc>
            </w:tr>
            <w:tr w:rsidR="00703351" w:rsidRPr="00B44DBB" w14:paraId="1440A1F3" w14:textId="77777777" w:rsidTr="00A651A7">
              <w:trPr>
                <w:tblCellSpacing w:w="15" w:type="dxa"/>
              </w:trPr>
              <w:tc>
                <w:tcPr>
                  <w:tcW w:w="1917" w:type="dxa"/>
                  <w:vAlign w:val="center"/>
                </w:tcPr>
                <w:p w14:paraId="1080D617" w14:textId="77777777" w:rsidR="00703351" w:rsidRPr="00B44DBB" w:rsidRDefault="00703351" w:rsidP="00A651A7">
                  <w:pPr>
                    <w:spacing w:after="0" w:line="240" w:lineRule="auto"/>
                    <w:rPr>
                      <w:rFonts w:ascii="Times New Roman" w:eastAsia="Times New Roman" w:hAnsi="Times New Roman" w:cs="Times New Roman"/>
                      <w:kern w:val="0"/>
                      <w:sz w:val="24"/>
                      <w:szCs w:val="24"/>
                      <w:lang w:eastAsia="pl-PL"/>
                      <w14:ligatures w14:val="none"/>
                    </w:rPr>
                  </w:pPr>
                </w:p>
              </w:tc>
              <w:tc>
                <w:tcPr>
                  <w:tcW w:w="5128" w:type="dxa"/>
                  <w:vAlign w:val="center"/>
                </w:tcPr>
                <w:p w14:paraId="39A1EE52" w14:textId="77777777" w:rsidR="00703351" w:rsidRPr="00B44DBB" w:rsidRDefault="00703351" w:rsidP="00A651A7">
                  <w:pPr>
                    <w:spacing w:after="0" w:line="240" w:lineRule="auto"/>
                    <w:rPr>
                      <w:rFonts w:ascii="Times New Roman" w:eastAsia="Times New Roman" w:hAnsi="Times New Roman" w:cs="Times New Roman"/>
                      <w:kern w:val="0"/>
                      <w:sz w:val="24"/>
                      <w:szCs w:val="24"/>
                      <w:lang w:eastAsia="pl-PL"/>
                      <w14:ligatures w14:val="none"/>
                    </w:rPr>
                  </w:pPr>
                </w:p>
              </w:tc>
            </w:tr>
            <w:tr w:rsidR="00703351" w:rsidRPr="00B44DBB" w14:paraId="4D3FCA40" w14:textId="77777777" w:rsidTr="00A651A7">
              <w:trPr>
                <w:tblCellSpacing w:w="15" w:type="dxa"/>
              </w:trPr>
              <w:tc>
                <w:tcPr>
                  <w:tcW w:w="1917" w:type="dxa"/>
                  <w:vAlign w:val="center"/>
                </w:tcPr>
                <w:p w14:paraId="0E9198CF" w14:textId="77777777" w:rsidR="00703351" w:rsidRPr="00B44DBB" w:rsidRDefault="00703351" w:rsidP="00A651A7">
                  <w:pPr>
                    <w:spacing w:after="0" w:line="240" w:lineRule="auto"/>
                    <w:rPr>
                      <w:rFonts w:ascii="Times New Roman" w:eastAsia="Times New Roman" w:hAnsi="Times New Roman" w:cs="Times New Roman"/>
                      <w:kern w:val="0"/>
                      <w:sz w:val="24"/>
                      <w:szCs w:val="24"/>
                      <w:lang w:eastAsia="pl-PL"/>
                      <w14:ligatures w14:val="none"/>
                    </w:rPr>
                  </w:pPr>
                </w:p>
              </w:tc>
              <w:tc>
                <w:tcPr>
                  <w:tcW w:w="5128" w:type="dxa"/>
                  <w:vAlign w:val="center"/>
                </w:tcPr>
                <w:p w14:paraId="029FF327" w14:textId="77777777" w:rsidR="00703351" w:rsidRPr="00B44DBB" w:rsidRDefault="00703351" w:rsidP="00A651A7">
                  <w:pPr>
                    <w:spacing w:after="0" w:line="240" w:lineRule="auto"/>
                    <w:rPr>
                      <w:rFonts w:ascii="Times New Roman" w:eastAsia="Times New Roman" w:hAnsi="Times New Roman" w:cs="Times New Roman"/>
                      <w:kern w:val="0"/>
                      <w:sz w:val="24"/>
                      <w:szCs w:val="24"/>
                      <w:lang w:eastAsia="pl-PL"/>
                      <w14:ligatures w14:val="none"/>
                    </w:rPr>
                  </w:pPr>
                </w:p>
              </w:tc>
            </w:tr>
            <w:tr w:rsidR="00703351" w:rsidRPr="00B44DBB" w14:paraId="210BA26A" w14:textId="77777777" w:rsidTr="00A651A7">
              <w:trPr>
                <w:tblCellSpacing w:w="15" w:type="dxa"/>
              </w:trPr>
              <w:tc>
                <w:tcPr>
                  <w:tcW w:w="1917" w:type="dxa"/>
                  <w:vAlign w:val="center"/>
                </w:tcPr>
                <w:p w14:paraId="233EE41A" w14:textId="77777777" w:rsidR="00703351" w:rsidRPr="00B44DBB" w:rsidRDefault="00703351" w:rsidP="00A651A7">
                  <w:pPr>
                    <w:spacing w:after="0" w:line="240" w:lineRule="auto"/>
                    <w:rPr>
                      <w:rFonts w:ascii="Times New Roman" w:eastAsia="Times New Roman" w:hAnsi="Times New Roman" w:cs="Times New Roman"/>
                      <w:kern w:val="0"/>
                      <w:sz w:val="24"/>
                      <w:szCs w:val="24"/>
                      <w:lang w:eastAsia="pl-PL"/>
                      <w14:ligatures w14:val="none"/>
                    </w:rPr>
                  </w:pPr>
                </w:p>
              </w:tc>
              <w:tc>
                <w:tcPr>
                  <w:tcW w:w="5128" w:type="dxa"/>
                  <w:vAlign w:val="center"/>
                </w:tcPr>
                <w:p w14:paraId="3EC184AC" w14:textId="77777777" w:rsidR="00703351" w:rsidRPr="00B44DBB" w:rsidRDefault="00703351" w:rsidP="00A651A7">
                  <w:pPr>
                    <w:spacing w:after="0" w:line="240" w:lineRule="auto"/>
                    <w:rPr>
                      <w:rFonts w:ascii="Times New Roman" w:eastAsia="Times New Roman" w:hAnsi="Times New Roman" w:cs="Times New Roman"/>
                      <w:kern w:val="0"/>
                      <w:sz w:val="24"/>
                      <w:szCs w:val="24"/>
                      <w:lang w:eastAsia="pl-PL"/>
                      <w14:ligatures w14:val="none"/>
                    </w:rPr>
                  </w:pPr>
                </w:p>
              </w:tc>
            </w:tr>
          </w:tbl>
          <w:p w14:paraId="56626D83" w14:textId="77777777" w:rsidR="00703351" w:rsidRDefault="00703351" w:rsidP="00A651A7">
            <w:pPr>
              <w:pStyle w:val="Zawartotabeli"/>
              <w:rPr>
                <w:rFonts w:ascii="Times New Roman" w:hAnsi="Times New Roman" w:cs="Times New Roman"/>
                <w:color w:val="000000"/>
              </w:rPr>
            </w:pPr>
          </w:p>
        </w:tc>
        <w:tc>
          <w:tcPr>
            <w:tcW w:w="2692" w:type="dxa"/>
            <w:tcBorders>
              <w:left w:val="single" w:sz="4" w:space="0" w:color="000000"/>
              <w:bottom w:val="single" w:sz="4" w:space="0" w:color="000000"/>
              <w:right w:val="single" w:sz="4" w:space="0" w:color="000000"/>
            </w:tcBorders>
          </w:tcPr>
          <w:p w14:paraId="19100C7D" w14:textId="77777777" w:rsidR="00703351" w:rsidRDefault="00703351" w:rsidP="00A651A7">
            <w:pPr>
              <w:pStyle w:val="Zawartotabeli"/>
              <w:rPr>
                <w:rFonts w:ascii="Times New Roman" w:hAnsi="Times New Roman" w:cs="Times New Roman"/>
                <w:color w:val="000000"/>
              </w:rPr>
            </w:pPr>
            <w:r>
              <w:rPr>
                <w:noProof/>
              </w:rPr>
              <w:drawing>
                <wp:inline distT="0" distB="0" distL="0" distR="0" wp14:anchorId="2100B892" wp14:editId="33B587DD">
                  <wp:extent cx="1639570" cy="1639570"/>
                  <wp:effectExtent l="0" t="0" r="0" b="0"/>
                  <wp:docPr id="191900708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639570" cy="1639570"/>
                          </a:xfrm>
                          <a:prstGeom prst="rect">
                            <a:avLst/>
                          </a:prstGeom>
                          <a:noFill/>
                          <a:ln>
                            <a:noFill/>
                          </a:ln>
                        </pic:spPr>
                      </pic:pic>
                    </a:graphicData>
                  </a:graphic>
                </wp:inline>
              </w:drawing>
            </w:r>
          </w:p>
        </w:tc>
      </w:tr>
      <w:tr w:rsidR="00703351" w14:paraId="4F56B3BC" w14:textId="77777777" w:rsidTr="00A651A7">
        <w:tblPrEx>
          <w:tblCellMar>
            <w:left w:w="70" w:type="dxa"/>
            <w:right w:w="70" w:type="dxa"/>
          </w:tblCellMar>
        </w:tblPrEx>
        <w:tc>
          <w:tcPr>
            <w:tcW w:w="568" w:type="dxa"/>
            <w:tcBorders>
              <w:left w:val="single" w:sz="4" w:space="0" w:color="000000"/>
              <w:bottom w:val="single" w:sz="4" w:space="0" w:color="000000"/>
            </w:tcBorders>
          </w:tcPr>
          <w:p w14:paraId="1D73F4D5"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5</w:t>
            </w:r>
          </w:p>
        </w:tc>
        <w:tc>
          <w:tcPr>
            <w:tcW w:w="2268" w:type="dxa"/>
            <w:tcBorders>
              <w:left w:val="single" w:sz="4" w:space="0" w:color="000000"/>
              <w:bottom w:val="single" w:sz="4" w:space="0" w:color="000000"/>
            </w:tcBorders>
          </w:tcPr>
          <w:p w14:paraId="04845C42"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Talerze</w:t>
            </w:r>
          </w:p>
        </w:tc>
        <w:tc>
          <w:tcPr>
            <w:tcW w:w="1276" w:type="dxa"/>
            <w:tcBorders>
              <w:left w:val="single" w:sz="4" w:space="0" w:color="000000"/>
              <w:bottom w:val="single" w:sz="4" w:space="0" w:color="000000"/>
            </w:tcBorders>
          </w:tcPr>
          <w:p w14:paraId="64D41163"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10 szt.</w:t>
            </w:r>
          </w:p>
        </w:tc>
        <w:tc>
          <w:tcPr>
            <w:tcW w:w="2268" w:type="dxa"/>
            <w:tcBorders>
              <w:left w:val="single" w:sz="4" w:space="0" w:color="000000"/>
              <w:bottom w:val="single" w:sz="4" w:space="0" w:color="000000"/>
            </w:tcBorders>
          </w:tcPr>
          <w:p w14:paraId="36ABF2C2"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7D8CD69D" w14:textId="77777777" w:rsidR="00703351" w:rsidRPr="00241008" w:rsidRDefault="00703351" w:rsidP="00A651A7">
            <w:pPr>
              <w:spacing w:after="0" w:line="240" w:lineRule="auto"/>
              <w:rPr>
                <w:rFonts w:ascii="Times New Roman" w:hAnsi="Times New Roman" w:cs="Times New Roman"/>
                <w:color w:val="000000"/>
                <w:sz w:val="20"/>
                <w:szCs w:val="20"/>
              </w:rPr>
            </w:pPr>
            <w:r w:rsidRPr="00241008">
              <w:rPr>
                <w:rFonts w:ascii="Times New Roman" w:hAnsi="Times New Roman" w:cs="Times New Roman"/>
                <w:color w:val="000000"/>
                <w:sz w:val="20"/>
                <w:szCs w:val="20"/>
              </w:rPr>
              <w:t>Talerzyki: można używać w zmywarce/ mikrofalówce/zamrażarce,  odporne na działanie temperatury od -20°C do +100°C, wykonane z tworzywa sztucznego (polipropylen),  śr. np. 18 cm</w:t>
            </w:r>
          </w:p>
          <w:p w14:paraId="1F123295" w14:textId="77777777" w:rsidR="00703351" w:rsidRDefault="00703351" w:rsidP="00A651A7">
            <w:pPr>
              <w:pStyle w:val="Zawartotabeli"/>
              <w:rPr>
                <w:rFonts w:ascii="Times New Roman" w:hAnsi="Times New Roman" w:cs="Times New Roman"/>
                <w:color w:val="000000"/>
              </w:rPr>
            </w:pPr>
          </w:p>
        </w:tc>
        <w:tc>
          <w:tcPr>
            <w:tcW w:w="2692" w:type="dxa"/>
            <w:tcBorders>
              <w:left w:val="single" w:sz="4" w:space="0" w:color="000000"/>
              <w:bottom w:val="single" w:sz="4" w:space="0" w:color="000000"/>
              <w:right w:val="single" w:sz="4" w:space="0" w:color="000000"/>
            </w:tcBorders>
          </w:tcPr>
          <w:p w14:paraId="182B4730"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562A066C" wp14:editId="25452E9C">
                  <wp:extent cx="952500" cy="942975"/>
                  <wp:effectExtent l="0" t="0" r="0" b="9525"/>
                  <wp:docPr id="1037" name="Picture 13">
                    <a:extLst xmlns:a="http://schemas.openxmlformats.org/drawingml/2006/main">
                      <a:ext uri="{FF2B5EF4-FFF2-40B4-BE49-F238E27FC236}">
                        <a16:creationId xmlns:a16="http://schemas.microsoft.com/office/drawing/2014/main" id="{E05A152A-1654-528E-2472-7F40D91F6E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Picture 13">
                            <a:extLst>
                              <a:ext uri="{FF2B5EF4-FFF2-40B4-BE49-F238E27FC236}">
                                <a16:creationId xmlns:a16="http://schemas.microsoft.com/office/drawing/2014/main" id="{E05A152A-1654-528E-2472-7F40D91F6EBB}"/>
                              </a:ext>
                            </a:extLst>
                          </pic:cNvPr>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952500" cy="942975"/>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a:graphicData>
                  </a:graphic>
                </wp:inline>
              </w:drawing>
            </w:r>
          </w:p>
        </w:tc>
      </w:tr>
      <w:tr w:rsidR="00703351" w14:paraId="3F1F082B" w14:textId="77777777" w:rsidTr="00A651A7">
        <w:tblPrEx>
          <w:tblCellMar>
            <w:left w:w="70" w:type="dxa"/>
            <w:right w:w="70" w:type="dxa"/>
          </w:tblCellMar>
        </w:tblPrEx>
        <w:tc>
          <w:tcPr>
            <w:tcW w:w="568" w:type="dxa"/>
            <w:tcBorders>
              <w:left w:val="single" w:sz="4" w:space="0" w:color="000000"/>
              <w:bottom w:val="single" w:sz="4" w:space="0" w:color="000000"/>
            </w:tcBorders>
          </w:tcPr>
          <w:p w14:paraId="4C3A0F15"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6</w:t>
            </w:r>
          </w:p>
        </w:tc>
        <w:tc>
          <w:tcPr>
            <w:tcW w:w="2268" w:type="dxa"/>
            <w:tcBorders>
              <w:left w:val="single" w:sz="4" w:space="0" w:color="000000"/>
              <w:bottom w:val="single" w:sz="4" w:space="0" w:color="000000"/>
            </w:tcBorders>
          </w:tcPr>
          <w:p w14:paraId="6A618606"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Kubeczki</w:t>
            </w:r>
          </w:p>
        </w:tc>
        <w:tc>
          <w:tcPr>
            <w:tcW w:w="1276" w:type="dxa"/>
            <w:tcBorders>
              <w:left w:val="single" w:sz="4" w:space="0" w:color="000000"/>
              <w:bottom w:val="single" w:sz="4" w:space="0" w:color="000000"/>
            </w:tcBorders>
          </w:tcPr>
          <w:p w14:paraId="3A5F7583"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10 szt.</w:t>
            </w:r>
          </w:p>
        </w:tc>
        <w:tc>
          <w:tcPr>
            <w:tcW w:w="2268" w:type="dxa"/>
            <w:tcBorders>
              <w:left w:val="single" w:sz="4" w:space="0" w:color="000000"/>
              <w:bottom w:val="single" w:sz="4" w:space="0" w:color="000000"/>
            </w:tcBorders>
          </w:tcPr>
          <w:p w14:paraId="7B2BFA8D"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6137FCDD" w14:textId="77777777" w:rsidR="00703351" w:rsidRPr="007C3145" w:rsidRDefault="00703351" w:rsidP="00A651A7">
            <w:pPr>
              <w:suppressAutoHyphens w:val="0"/>
              <w:spacing w:before="100" w:beforeAutospacing="1" w:after="100" w:afterAutospacing="1" w:line="240" w:lineRule="auto"/>
              <w:rPr>
                <w:rFonts w:ascii="Times New Roman" w:eastAsia="Times New Roman" w:hAnsi="Times New Roman" w:cs="Times New Roman"/>
                <w:kern w:val="0"/>
                <w:sz w:val="20"/>
                <w:szCs w:val="20"/>
                <w:lang w:eastAsia="pl-PL"/>
                <w14:ligatures w14:val="none"/>
              </w:rPr>
            </w:pPr>
            <w:r w:rsidRPr="007C3145">
              <w:rPr>
                <w:rFonts w:ascii="Times New Roman" w:eastAsia="Times New Roman" w:hAnsi="Times New Roman" w:cs="Times New Roman"/>
                <w:kern w:val="0"/>
                <w:sz w:val="20"/>
                <w:szCs w:val="20"/>
                <w:lang w:eastAsia="pl-PL"/>
                <w14:ligatures w14:val="none"/>
              </w:rPr>
              <w:t>Kubek: można używać w zmywarce/ mikrofalówce/zamrażarce</w:t>
            </w:r>
            <w:r>
              <w:rPr>
                <w:rFonts w:ascii="Times New Roman" w:eastAsia="Times New Roman" w:hAnsi="Times New Roman" w:cs="Times New Roman"/>
                <w:kern w:val="0"/>
                <w:sz w:val="20"/>
                <w:szCs w:val="20"/>
                <w:lang w:eastAsia="pl-PL"/>
                <w14:ligatures w14:val="none"/>
              </w:rPr>
              <w:t xml:space="preserve">, </w:t>
            </w:r>
            <w:r w:rsidRPr="007C3145">
              <w:rPr>
                <w:rFonts w:ascii="Times New Roman" w:eastAsia="Times New Roman" w:hAnsi="Times New Roman" w:cs="Times New Roman"/>
                <w:kern w:val="0"/>
                <w:sz w:val="20"/>
                <w:szCs w:val="20"/>
                <w:lang w:eastAsia="pl-PL"/>
                <w14:ligatures w14:val="none"/>
              </w:rPr>
              <w:t>odporne na działanie temperatury od -20°C do +100°C</w:t>
            </w:r>
            <w:r>
              <w:rPr>
                <w:rFonts w:ascii="Times New Roman" w:eastAsia="Times New Roman" w:hAnsi="Times New Roman" w:cs="Times New Roman"/>
                <w:kern w:val="0"/>
                <w:sz w:val="20"/>
                <w:szCs w:val="20"/>
                <w:lang w:eastAsia="pl-PL"/>
                <w14:ligatures w14:val="none"/>
              </w:rPr>
              <w:t>,</w:t>
            </w:r>
            <w:r w:rsidRPr="007C3145">
              <w:rPr>
                <w:rFonts w:ascii="Times New Roman" w:eastAsia="Times New Roman" w:hAnsi="Times New Roman" w:cs="Times New Roman"/>
                <w:kern w:val="0"/>
                <w:sz w:val="20"/>
                <w:szCs w:val="20"/>
                <w:lang w:eastAsia="pl-PL"/>
                <w14:ligatures w14:val="none"/>
              </w:rPr>
              <w:t>wykonane z tworzywa sztucznego (polipropylen)</w:t>
            </w:r>
            <w:r>
              <w:rPr>
                <w:rFonts w:ascii="Times New Roman" w:eastAsia="Times New Roman" w:hAnsi="Times New Roman" w:cs="Times New Roman"/>
                <w:kern w:val="0"/>
                <w:sz w:val="20"/>
                <w:szCs w:val="20"/>
                <w:lang w:eastAsia="pl-PL"/>
                <w14:ligatures w14:val="none"/>
              </w:rPr>
              <w:t xml:space="preserve">, </w:t>
            </w:r>
            <w:r w:rsidRPr="007C3145">
              <w:rPr>
                <w:rFonts w:ascii="Times New Roman" w:eastAsia="Times New Roman" w:hAnsi="Times New Roman" w:cs="Times New Roman"/>
                <w:kern w:val="0"/>
                <w:sz w:val="20"/>
                <w:szCs w:val="20"/>
                <w:lang w:eastAsia="pl-PL"/>
                <w14:ligatures w14:val="none"/>
              </w:rPr>
              <w:t>śr.8 cm</w:t>
            </w:r>
            <w:r>
              <w:rPr>
                <w:rFonts w:ascii="Times New Roman" w:eastAsia="Times New Roman" w:hAnsi="Times New Roman" w:cs="Times New Roman"/>
                <w:kern w:val="0"/>
                <w:sz w:val="20"/>
                <w:szCs w:val="20"/>
                <w:lang w:eastAsia="pl-PL"/>
                <w14:ligatures w14:val="none"/>
              </w:rPr>
              <w:t xml:space="preserve">, </w:t>
            </w:r>
            <w:r w:rsidRPr="007C3145">
              <w:rPr>
                <w:rFonts w:ascii="Times New Roman" w:eastAsia="Times New Roman" w:hAnsi="Times New Roman" w:cs="Times New Roman"/>
                <w:kern w:val="0"/>
                <w:sz w:val="20"/>
                <w:szCs w:val="20"/>
                <w:lang w:eastAsia="pl-PL"/>
                <w14:ligatures w14:val="none"/>
              </w:rPr>
              <w:t>poj. 0,42l</w:t>
            </w:r>
            <w:r>
              <w:rPr>
                <w:rFonts w:ascii="Times New Roman" w:eastAsia="Times New Roman" w:hAnsi="Times New Roman" w:cs="Times New Roman"/>
                <w:kern w:val="0"/>
                <w:sz w:val="20"/>
                <w:szCs w:val="20"/>
                <w:lang w:eastAsia="pl-PL"/>
                <w14:ligatures w14:val="none"/>
              </w:rPr>
              <w:t xml:space="preserve">, </w:t>
            </w:r>
            <w:r w:rsidRPr="007C3145">
              <w:rPr>
                <w:rFonts w:ascii="Times New Roman" w:eastAsia="Times New Roman" w:hAnsi="Times New Roman" w:cs="Times New Roman"/>
                <w:kern w:val="0"/>
                <w:sz w:val="20"/>
                <w:szCs w:val="20"/>
                <w:lang w:eastAsia="pl-PL"/>
                <w14:ligatures w14:val="none"/>
              </w:rPr>
              <w:t>wym. 11,5 x 9,5 cm</w:t>
            </w:r>
          </w:p>
          <w:p w14:paraId="3BEC9E0D" w14:textId="77777777" w:rsidR="00703351" w:rsidRDefault="00703351" w:rsidP="00A651A7">
            <w:pPr>
              <w:pStyle w:val="Zawartotabeli"/>
              <w:rPr>
                <w:rFonts w:ascii="Times New Roman" w:hAnsi="Times New Roman" w:cs="Times New Roman"/>
                <w:color w:val="000000"/>
              </w:rPr>
            </w:pPr>
          </w:p>
        </w:tc>
        <w:tc>
          <w:tcPr>
            <w:tcW w:w="2692" w:type="dxa"/>
            <w:tcBorders>
              <w:left w:val="single" w:sz="4" w:space="0" w:color="000000"/>
              <w:bottom w:val="single" w:sz="4" w:space="0" w:color="000000"/>
              <w:right w:val="single" w:sz="4" w:space="0" w:color="000000"/>
            </w:tcBorders>
          </w:tcPr>
          <w:p w14:paraId="7F78248C"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6A19D430" wp14:editId="7BEE1425">
                  <wp:extent cx="952500" cy="942975"/>
                  <wp:effectExtent l="0" t="0" r="0" b="9525"/>
                  <wp:docPr id="1474" name="Picture 3">
                    <a:extLst xmlns:a="http://schemas.openxmlformats.org/drawingml/2006/main">
                      <a:ext uri="{FF2B5EF4-FFF2-40B4-BE49-F238E27FC236}">
                        <a16:creationId xmlns:a16="http://schemas.microsoft.com/office/drawing/2014/main" id="{3BEE6FE9-F526-6884-4E7E-8DF128CEB0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 name="Picture 3">
                            <a:extLst>
                              <a:ext uri="{FF2B5EF4-FFF2-40B4-BE49-F238E27FC236}">
                                <a16:creationId xmlns:a16="http://schemas.microsoft.com/office/drawing/2014/main" id="{3BEE6FE9-F526-6884-4E7E-8DF128CEB056}"/>
                              </a:ext>
                            </a:extLst>
                          </pic:cNvPr>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952500" cy="942975"/>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a:graphicData>
                  </a:graphic>
                </wp:inline>
              </w:drawing>
            </w:r>
          </w:p>
        </w:tc>
      </w:tr>
      <w:tr w:rsidR="00703351" w14:paraId="3694F519" w14:textId="77777777" w:rsidTr="00A651A7">
        <w:tblPrEx>
          <w:tblCellMar>
            <w:left w:w="70" w:type="dxa"/>
            <w:right w:w="70" w:type="dxa"/>
          </w:tblCellMar>
        </w:tblPrEx>
        <w:tc>
          <w:tcPr>
            <w:tcW w:w="568" w:type="dxa"/>
            <w:vMerge w:val="restart"/>
            <w:tcBorders>
              <w:left w:val="single" w:sz="4" w:space="0" w:color="000000"/>
            </w:tcBorders>
          </w:tcPr>
          <w:p w14:paraId="24893676"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7</w:t>
            </w:r>
          </w:p>
        </w:tc>
        <w:tc>
          <w:tcPr>
            <w:tcW w:w="2268" w:type="dxa"/>
            <w:vMerge w:val="restart"/>
            <w:tcBorders>
              <w:left w:val="single" w:sz="4" w:space="0" w:color="000000"/>
            </w:tcBorders>
          </w:tcPr>
          <w:p w14:paraId="3EFB025E"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Sztućce (nóż, widelec)</w:t>
            </w:r>
          </w:p>
        </w:tc>
        <w:tc>
          <w:tcPr>
            <w:tcW w:w="1276" w:type="dxa"/>
            <w:tcBorders>
              <w:left w:val="single" w:sz="4" w:space="0" w:color="000000"/>
              <w:bottom w:val="single" w:sz="4" w:space="0" w:color="000000"/>
            </w:tcBorders>
          </w:tcPr>
          <w:p w14:paraId="3E969E26"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10 szt.</w:t>
            </w:r>
          </w:p>
        </w:tc>
        <w:tc>
          <w:tcPr>
            <w:tcW w:w="2268" w:type="dxa"/>
            <w:tcBorders>
              <w:left w:val="single" w:sz="4" w:space="0" w:color="000000"/>
              <w:bottom w:val="single" w:sz="4" w:space="0" w:color="000000"/>
            </w:tcBorders>
          </w:tcPr>
          <w:p w14:paraId="333DF504"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6AED72CB" w14:textId="77777777" w:rsidR="00703351" w:rsidRPr="009847DA" w:rsidRDefault="00703351" w:rsidP="00A651A7">
            <w:pPr>
              <w:pStyle w:val="Zawartotabeli"/>
              <w:rPr>
                <w:rFonts w:ascii="Times New Roman" w:hAnsi="Times New Roman" w:cs="Times New Roman"/>
                <w:color w:val="000000"/>
                <w:sz w:val="20"/>
                <w:szCs w:val="20"/>
              </w:rPr>
            </w:pPr>
            <w:r w:rsidRPr="009847DA">
              <w:rPr>
                <w:sz w:val="20"/>
                <w:szCs w:val="20"/>
              </w:rPr>
              <w:t xml:space="preserve">Widelec stołowy dziecięcy o długości 165 mm, wykonany ze stali </w:t>
            </w:r>
            <w:r>
              <w:rPr>
                <w:sz w:val="20"/>
                <w:szCs w:val="20"/>
              </w:rPr>
              <w:t>n</w:t>
            </w:r>
            <w:r w:rsidRPr="009847DA">
              <w:rPr>
                <w:sz w:val="20"/>
                <w:szCs w:val="20"/>
              </w:rPr>
              <w:t>ierdzewnej 18/10</w:t>
            </w:r>
          </w:p>
        </w:tc>
        <w:tc>
          <w:tcPr>
            <w:tcW w:w="2692" w:type="dxa"/>
            <w:tcBorders>
              <w:left w:val="single" w:sz="4" w:space="0" w:color="000000"/>
              <w:bottom w:val="single" w:sz="4" w:space="0" w:color="000000"/>
              <w:right w:val="single" w:sz="4" w:space="0" w:color="000000"/>
            </w:tcBorders>
          </w:tcPr>
          <w:p w14:paraId="3259B581"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7787C00E" wp14:editId="2DDFD997">
                  <wp:extent cx="952500" cy="942975"/>
                  <wp:effectExtent l="0" t="0" r="0" b="9525"/>
                  <wp:docPr id="1125794357" name="Picture 5">
                    <a:extLst xmlns:a="http://schemas.openxmlformats.org/drawingml/2006/main">
                      <a:ext uri="{FF2B5EF4-FFF2-40B4-BE49-F238E27FC236}">
                        <a16:creationId xmlns:a16="http://schemas.microsoft.com/office/drawing/2014/main" id="{A436074E-1619-C1BF-D29E-4BBAE387A7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 name="Picture 5">
                            <a:extLst>
                              <a:ext uri="{FF2B5EF4-FFF2-40B4-BE49-F238E27FC236}">
                                <a16:creationId xmlns:a16="http://schemas.microsoft.com/office/drawing/2014/main" id="{A436074E-1619-C1BF-D29E-4BBAE387A71A}"/>
                              </a:ext>
                            </a:extLst>
                          </pic:cNvPr>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52500" cy="942975"/>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a:graphicData>
                  </a:graphic>
                </wp:inline>
              </w:drawing>
            </w:r>
          </w:p>
        </w:tc>
      </w:tr>
      <w:tr w:rsidR="00703351" w14:paraId="148905A3" w14:textId="77777777" w:rsidTr="00A651A7">
        <w:tblPrEx>
          <w:tblCellMar>
            <w:left w:w="70" w:type="dxa"/>
            <w:right w:w="70" w:type="dxa"/>
          </w:tblCellMar>
        </w:tblPrEx>
        <w:tc>
          <w:tcPr>
            <w:tcW w:w="568" w:type="dxa"/>
            <w:vMerge/>
            <w:tcBorders>
              <w:left w:val="single" w:sz="4" w:space="0" w:color="000000"/>
              <w:bottom w:val="single" w:sz="4" w:space="0" w:color="000000"/>
            </w:tcBorders>
          </w:tcPr>
          <w:p w14:paraId="0B8B94C1" w14:textId="77777777" w:rsidR="00703351" w:rsidRDefault="00703351" w:rsidP="00A651A7">
            <w:pPr>
              <w:pStyle w:val="Zawartotabeli"/>
              <w:rPr>
                <w:rFonts w:ascii="Times New Roman" w:hAnsi="Times New Roman" w:cs="Times New Roman"/>
                <w:color w:val="000000"/>
              </w:rPr>
            </w:pPr>
          </w:p>
        </w:tc>
        <w:tc>
          <w:tcPr>
            <w:tcW w:w="2268" w:type="dxa"/>
            <w:vMerge/>
            <w:tcBorders>
              <w:left w:val="single" w:sz="4" w:space="0" w:color="000000"/>
              <w:bottom w:val="single" w:sz="4" w:space="0" w:color="000000"/>
            </w:tcBorders>
          </w:tcPr>
          <w:p w14:paraId="04D66D55" w14:textId="77777777" w:rsidR="00703351" w:rsidRPr="007535D5" w:rsidRDefault="00703351" w:rsidP="00A651A7">
            <w:pPr>
              <w:pStyle w:val="Zawartotabeli"/>
              <w:rPr>
                <w:rFonts w:ascii="Times New Roman" w:hAnsi="Times New Roman" w:cs="Times New Roman"/>
                <w:color w:val="000000"/>
                <w:sz w:val="20"/>
                <w:szCs w:val="20"/>
              </w:rPr>
            </w:pPr>
          </w:p>
        </w:tc>
        <w:tc>
          <w:tcPr>
            <w:tcW w:w="1276" w:type="dxa"/>
            <w:tcBorders>
              <w:left w:val="single" w:sz="4" w:space="0" w:color="000000"/>
              <w:bottom w:val="single" w:sz="4" w:space="0" w:color="000000"/>
            </w:tcBorders>
          </w:tcPr>
          <w:p w14:paraId="312D18B7" w14:textId="77777777" w:rsidR="00703351" w:rsidRPr="007535D5"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 xml:space="preserve">10 szt. </w:t>
            </w:r>
          </w:p>
        </w:tc>
        <w:tc>
          <w:tcPr>
            <w:tcW w:w="2268" w:type="dxa"/>
            <w:tcBorders>
              <w:left w:val="single" w:sz="4" w:space="0" w:color="000000"/>
              <w:bottom w:val="single" w:sz="4" w:space="0" w:color="000000"/>
            </w:tcBorders>
          </w:tcPr>
          <w:p w14:paraId="2A19FF38" w14:textId="77777777" w:rsidR="00703351"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4260DFE9" w14:textId="77777777" w:rsidR="00703351" w:rsidRPr="009847DA" w:rsidRDefault="00703351" w:rsidP="00A651A7">
            <w:pPr>
              <w:pStyle w:val="Zawartotabeli"/>
              <w:rPr>
                <w:noProof/>
                <w:sz w:val="20"/>
                <w:szCs w:val="20"/>
              </w:rPr>
            </w:pPr>
            <w:r w:rsidRPr="009847DA">
              <w:rPr>
                <w:sz w:val="20"/>
                <w:szCs w:val="20"/>
              </w:rPr>
              <w:t>Nóż stołowy dziecięcy o długości 180 mm, wykonany ze stali nierdzewnej 18/10</w:t>
            </w:r>
          </w:p>
        </w:tc>
        <w:tc>
          <w:tcPr>
            <w:tcW w:w="2692" w:type="dxa"/>
            <w:tcBorders>
              <w:left w:val="single" w:sz="4" w:space="0" w:color="000000"/>
              <w:bottom w:val="single" w:sz="4" w:space="0" w:color="000000"/>
              <w:right w:val="single" w:sz="4" w:space="0" w:color="000000"/>
            </w:tcBorders>
          </w:tcPr>
          <w:p w14:paraId="197ABBF3" w14:textId="77777777" w:rsidR="00703351" w:rsidRDefault="00703351" w:rsidP="00A651A7">
            <w:pPr>
              <w:pStyle w:val="Zawartotabeli"/>
              <w:jc w:val="center"/>
              <w:rPr>
                <w:noProof/>
              </w:rPr>
            </w:pPr>
            <w:r>
              <w:rPr>
                <w:noProof/>
              </w:rPr>
              <w:drawing>
                <wp:inline distT="0" distB="0" distL="0" distR="0" wp14:anchorId="7FAB3D1C" wp14:editId="67545168">
                  <wp:extent cx="819150" cy="685621"/>
                  <wp:effectExtent l="0" t="0" r="0" b="0"/>
                  <wp:docPr id="192599732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822508" cy="688432"/>
                          </a:xfrm>
                          <a:prstGeom prst="rect">
                            <a:avLst/>
                          </a:prstGeom>
                          <a:noFill/>
                          <a:ln>
                            <a:noFill/>
                          </a:ln>
                        </pic:spPr>
                      </pic:pic>
                    </a:graphicData>
                  </a:graphic>
                </wp:inline>
              </w:drawing>
            </w:r>
          </w:p>
        </w:tc>
      </w:tr>
      <w:tr w:rsidR="00703351" w14:paraId="62051AB8" w14:textId="77777777" w:rsidTr="00A651A7">
        <w:tc>
          <w:tcPr>
            <w:tcW w:w="568" w:type="dxa"/>
            <w:tcBorders>
              <w:left w:val="single" w:sz="4" w:space="0" w:color="000000"/>
              <w:bottom w:val="single" w:sz="4" w:space="0" w:color="000000"/>
            </w:tcBorders>
          </w:tcPr>
          <w:p w14:paraId="67AA0612"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8</w:t>
            </w:r>
          </w:p>
        </w:tc>
        <w:tc>
          <w:tcPr>
            <w:tcW w:w="2268" w:type="dxa"/>
            <w:tcBorders>
              <w:left w:val="single" w:sz="4" w:space="0" w:color="000000"/>
              <w:bottom w:val="single" w:sz="4" w:space="0" w:color="000000"/>
            </w:tcBorders>
          </w:tcPr>
          <w:p w14:paraId="00B7C1CD"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 xml:space="preserve">Formy do pieczenia </w:t>
            </w:r>
          </w:p>
        </w:tc>
        <w:tc>
          <w:tcPr>
            <w:tcW w:w="1276" w:type="dxa"/>
            <w:tcBorders>
              <w:left w:val="single" w:sz="4" w:space="0" w:color="000000"/>
              <w:bottom w:val="single" w:sz="4" w:space="0" w:color="000000"/>
            </w:tcBorders>
          </w:tcPr>
          <w:p w14:paraId="2492801C" w14:textId="77777777" w:rsidR="00703351" w:rsidRPr="007535D5"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1 zestaw</w:t>
            </w:r>
          </w:p>
        </w:tc>
        <w:tc>
          <w:tcPr>
            <w:tcW w:w="2268" w:type="dxa"/>
            <w:tcBorders>
              <w:left w:val="single" w:sz="4" w:space="0" w:color="000000"/>
              <w:bottom w:val="single" w:sz="4" w:space="0" w:color="000000"/>
            </w:tcBorders>
          </w:tcPr>
          <w:p w14:paraId="23497336"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53D5B712" w14:textId="77777777" w:rsidR="00703351" w:rsidRPr="00B00089" w:rsidRDefault="00703351" w:rsidP="00A651A7">
            <w:pPr>
              <w:pStyle w:val="Zawartotabeli"/>
              <w:rPr>
                <w:rFonts w:ascii="Times New Roman" w:hAnsi="Times New Roman" w:cs="Times New Roman"/>
                <w:color w:val="000000"/>
                <w:sz w:val="20"/>
                <w:szCs w:val="20"/>
              </w:rPr>
            </w:pPr>
            <w:r w:rsidRPr="00B00089">
              <w:rPr>
                <w:sz w:val="20"/>
                <w:szCs w:val="20"/>
              </w:rPr>
              <w:t>Materiał: 30 sztuk foremek do ciastek wykonanych jest ze stali nierdzewnej</w:t>
            </w:r>
            <w:r>
              <w:rPr>
                <w:sz w:val="20"/>
                <w:szCs w:val="20"/>
              </w:rPr>
              <w:t>.</w:t>
            </w:r>
            <w:r w:rsidRPr="00B00089">
              <w:rPr>
                <w:sz w:val="20"/>
                <w:szCs w:val="20"/>
              </w:rPr>
              <w:t xml:space="preserve"> Metalowe foremki do ciastek są nierdzewne, odporne na wysokie temperatury, wytrzymałe i trwałe Konstrukcja: Całkowicie zwinięta górna krawędź zestawu foremek do ciastek ze stali nierdzewnej jest łatwa do uchwycenia i nie zrani rąk. Ostre dno pozwala na łatwe wycinanie różnych kształtów bez przyklejania się do noża do owoców. Łatwe do czyszczenia</w:t>
            </w:r>
            <w:r>
              <w:rPr>
                <w:sz w:val="20"/>
                <w:szCs w:val="20"/>
              </w:rPr>
              <w:t>.</w:t>
            </w:r>
          </w:p>
        </w:tc>
        <w:tc>
          <w:tcPr>
            <w:tcW w:w="2692" w:type="dxa"/>
            <w:tcBorders>
              <w:left w:val="single" w:sz="4" w:space="0" w:color="000000"/>
              <w:bottom w:val="single" w:sz="4" w:space="0" w:color="000000"/>
              <w:right w:val="single" w:sz="4" w:space="0" w:color="000000"/>
            </w:tcBorders>
          </w:tcPr>
          <w:p w14:paraId="48DD0491" w14:textId="77777777" w:rsidR="00703351" w:rsidRDefault="00703351" w:rsidP="00A651A7">
            <w:pPr>
              <w:pStyle w:val="Zawartotabeli"/>
              <w:rPr>
                <w:rFonts w:ascii="Times New Roman" w:hAnsi="Times New Roman" w:cs="Times New Roman"/>
                <w:color w:val="000000"/>
              </w:rPr>
            </w:pPr>
            <w:r>
              <w:rPr>
                <w:noProof/>
              </w:rPr>
              <w:drawing>
                <wp:inline distT="0" distB="0" distL="0" distR="0" wp14:anchorId="28C3F4E6" wp14:editId="0096E789">
                  <wp:extent cx="1639570" cy="1000125"/>
                  <wp:effectExtent l="0" t="0" r="0" b="0"/>
                  <wp:docPr id="201036800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639570" cy="1000125"/>
                          </a:xfrm>
                          <a:prstGeom prst="rect">
                            <a:avLst/>
                          </a:prstGeom>
                          <a:noFill/>
                          <a:ln>
                            <a:noFill/>
                          </a:ln>
                        </pic:spPr>
                      </pic:pic>
                    </a:graphicData>
                  </a:graphic>
                </wp:inline>
              </w:drawing>
            </w:r>
          </w:p>
        </w:tc>
      </w:tr>
      <w:tr w:rsidR="00703351" w14:paraId="17DBC08D" w14:textId="77777777" w:rsidTr="00A651A7">
        <w:tc>
          <w:tcPr>
            <w:tcW w:w="568" w:type="dxa"/>
            <w:tcBorders>
              <w:left w:val="single" w:sz="4" w:space="0" w:color="000000"/>
              <w:bottom w:val="single" w:sz="4" w:space="0" w:color="000000"/>
            </w:tcBorders>
          </w:tcPr>
          <w:p w14:paraId="78DF0232"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9</w:t>
            </w:r>
          </w:p>
        </w:tc>
        <w:tc>
          <w:tcPr>
            <w:tcW w:w="2268" w:type="dxa"/>
            <w:tcBorders>
              <w:left w:val="single" w:sz="4" w:space="0" w:color="000000"/>
              <w:bottom w:val="single" w:sz="4" w:space="0" w:color="000000"/>
            </w:tcBorders>
          </w:tcPr>
          <w:p w14:paraId="1E6433F3"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Folia aluminiowa</w:t>
            </w:r>
          </w:p>
        </w:tc>
        <w:tc>
          <w:tcPr>
            <w:tcW w:w="1276" w:type="dxa"/>
            <w:tcBorders>
              <w:left w:val="single" w:sz="4" w:space="0" w:color="000000"/>
              <w:bottom w:val="single" w:sz="4" w:space="0" w:color="000000"/>
            </w:tcBorders>
          </w:tcPr>
          <w:p w14:paraId="0529A774"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5 szt.</w:t>
            </w:r>
          </w:p>
        </w:tc>
        <w:tc>
          <w:tcPr>
            <w:tcW w:w="2268" w:type="dxa"/>
            <w:tcBorders>
              <w:left w:val="single" w:sz="4" w:space="0" w:color="000000"/>
              <w:bottom w:val="single" w:sz="4" w:space="0" w:color="000000"/>
            </w:tcBorders>
          </w:tcPr>
          <w:p w14:paraId="2A09CD22"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550F4979" w14:textId="77777777" w:rsidR="00703351" w:rsidRDefault="00703351" w:rsidP="00A651A7">
            <w:pPr>
              <w:spacing w:beforeAutospacing="1" w:afterAutospacing="1" w:line="240" w:lineRule="auto"/>
              <w:rPr>
                <w:rFonts w:ascii="Times New Roman" w:hAnsi="Times New Roman" w:cs="Times New Roman"/>
                <w:color w:val="000000"/>
              </w:rPr>
            </w:pPr>
            <w:r>
              <w:rPr>
                <w:rFonts w:ascii="Times New Roman" w:eastAsia="Times New Roman" w:hAnsi="Times New Roman" w:cs="Times New Roman"/>
                <w:kern w:val="0"/>
                <w:sz w:val="20"/>
                <w:szCs w:val="20"/>
                <w:lang w:eastAsia="pl-PL"/>
                <w14:ligatures w14:val="none"/>
              </w:rPr>
              <w:t xml:space="preserve">Długość: około 60 metrów, Szerokość: 29 cm, Grubość: 15 mikronów,  Łatwo rozwijalna, Kolor srebrny, Waga brutto 0.750 kg,  </w:t>
            </w:r>
          </w:p>
        </w:tc>
        <w:tc>
          <w:tcPr>
            <w:tcW w:w="2692" w:type="dxa"/>
            <w:tcBorders>
              <w:left w:val="single" w:sz="4" w:space="0" w:color="000000"/>
              <w:bottom w:val="single" w:sz="4" w:space="0" w:color="000000"/>
              <w:right w:val="single" w:sz="4" w:space="0" w:color="000000"/>
            </w:tcBorders>
          </w:tcPr>
          <w:p w14:paraId="468282AB"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383D2D4A" wp14:editId="1DFF4468">
                  <wp:extent cx="904875" cy="701339"/>
                  <wp:effectExtent l="0" t="0" r="0" b="0"/>
                  <wp:docPr id="97" name="Obraz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Obraz82"/>
                          <pic:cNvPicPr>
                            <a:picLocks noChangeAspect="1" noChangeArrowheads="1"/>
                          </pic:cNvPicPr>
                        </pic:nvPicPr>
                        <pic:blipFill>
                          <a:blip r:embed="rId145"/>
                          <a:stretch>
                            <a:fillRect/>
                          </a:stretch>
                        </pic:blipFill>
                        <pic:spPr bwMode="auto">
                          <a:xfrm>
                            <a:off x="0" y="0"/>
                            <a:ext cx="913696" cy="708176"/>
                          </a:xfrm>
                          <a:prstGeom prst="rect">
                            <a:avLst/>
                          </a:prstGeom>
                          <a:noFill/>
                        </pic:spPr>
                      </pic:pic>
                    </a:graphicData>
                  </a:graphic>
                </wp:inline>
              </w:drawing>
            </w:r>
          </w:p>
        </w:tc>
      </w:tr>
      <w:tr w:rsidR="00703351" w14:paraId="29D7A060" w14:textId="77777777" w:rsidTr="00A651A7">
        <w:tc>
          <w:tcPr>
            <w:tcW w:w="568" w:type="dxa"/>
            <w:tcBorders>
              <w:left w:val="single" w:sz="4" w:space="0" w:color="000000"/>
              <w:bottom w:val="single" w:sz="4" w:space="0" w:color="000000"/>
            </w:tcBorders>
          </w:tcPr>
          <w:p w14:paraId="6476A04F"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10</w:t>
            </w:r>
          </w:p>
        </w:tc>
        <w:tc>
          <w:tcPr>
            <w:tcW w:w="2268" w:type="dxa"/>
            <w:tcBorders>
              <w:left w:val="single" w:sz="4" w:space="0" w:color="000000"/>
              <w:bottom w:val="single" w:sz="4" w:space="0" w:color="000000"/>
            </w:tcBorders>
          </w:tcPr>
          <w:p w14:paraId="35F0F4A8"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Folia do pieczenia</w:t>
            </w:r>
          </w:p>
        </w:tc>
        <w:tc>
          <w:tcPr>
            <w:tcW w:w="1276" w:type="dxa"/>
            <w:tcBorders>
              <w:left w:val="single" w:sz="4" w:space="0" w:color="000000"/>
              <w:bottom w:val="single" w:sz="4" w:space="0" w:color="000000"/>
            </w:tcBorders>
          </w:tcPr>
          <w:p w14:paraId="77E69177"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5 szt.</w:t>
            </w:r>
          </w:p>
        </w:tc>
        <w:tc>
          <w:tcPr>
            <w:tcW w:w="2268" w:type="dxa"/>
            <w:tcBorders>
              <w:left w:val="single" w:sz="4" w:space="0" w:color="000000"/>
              <w:bottom w:val="single" w:sz="4" w:space="0" w:color="000000"/>
            </w:tcBorders>
          </w:tcPr>
          <w:p w14:paraId="63678A86"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163A201B" w14:textId="77777777" w:rsidR="00703351" w:rsidRPr="00B00089" w:rsidRDefault="00703351" w:rsidP="00A651A7">
            <w:pPr>
              <w:suppressAutoHyphens w:val="0"/>
              <w:spacing w:before="100" w:beforeAutospacing="1" w:after="100" w:afterAutospacing="1" w:line="240" w:lineRule="auto"/>
              <w:rPr>
                <w:rFonts w:ascii="Times New Roman" w:eastAsia="Times New Roman" w:hAnsi="Times New Roman" w:cs="Times New Roman"/>
                <w:kern w:val="0"/>
                <w:sz w:val="20"/>
                <w:szCs w:val="20"/>
                <w:lang w:eastAsia="pl-PL"/>
                <w14:ligatures w14:val="none"/>
              </w:rPr>
            </w:pPr>
            <w:r w:rsidRPr="00B00089">
              <w:rPr>
                <w:rFonts w:ascii="Times New Roman" w:eastAsia="Times New Roman" w:hAnsi="Times New Roman" w:cs="Times New Roman"/>
                <w:kern w:val="0"/>
                <w:sz w:val="20"/>
                <w:szCs w:val="20"/>
                <w:lang w:eastAsia="pl-PL"/>
                <w14:ligatures w14:val="none"/>
              </w:rPr>
              <w:t>wysoka odporność termiczna do 260 stopni Celsjusza, nieprzywieranie produktów, możliwość docinania maty do wymaganych rozmiarów, długość i szerokość maty: 40x30 cm, grubość maty: 0,2 mm</w:t>
            </w:r>
          </w:p>
          <w:p w14:paraId="4EEE7516" w14:textId="77777777" w:rsidR="00703351" w:rsidRDefault="00703351" w:rsidP="00A651A7">
            <w:pPr>
              <w:pStyle w:val="Zawartotabeli"/>
              <w:rPr>
                <w:rFonts w:ascii="Times New Roman" w:hAnsi="Times New Roman" w:cs="Times New Roman"/>
                <w:color w:val="000000"/>
              </w:rPr>
            </w:pPr>
          </w:p>
        </w:tc>
        <w:tc>
          <w:tcPr>
            <w:tcW w:w="2692" w:type="dxa"/>
            <w:tcBorders>
              <w:left w:val="single" w:sz="4" w:space="0" w:color="000000"/>
              <w:bottom w:val="single" w:sz="4" w:space="0" w:color="000000"/>
              <w:right w:val="single" w:sz="4" w:space="0" w:color="000000"/>
            </w:tcBorders>
          </w:tcPr>
          <w:p w14:paraId="2D0EBF8F"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64F00486" wp14:editId="66EA721A">
                  <wp:extent cx="790575" cy="759344"/>
                  <wp:effectExtent l="0" t="0" r="0" b="0"/>
                  <wp:docPr id="136435106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795227" cy="763812"/>
                          </a:xfrm>
                          <a:prstGeom prst="rect">
                            <a:avLst/>
                          </a:prstGeom>
                          <a:noFill/>
                          <a:ln>
                            <a:noFill/>
                          </a:ln>
                        </pic:spPr>
                      </pic:pic>
                    </a:graphicData>
                  </a:graphic>
                </wp:inline>
              </w:drawing>
            </w:r>
          </w:p>
        </w:tc>
      </w:tr>
      <w:tr w:rsidR="00703351" w14:paraId="5290D790" w14:textId="77777777" w:rsidTr="00A651A7">
        <w:tc>
          <w:tcPr>
            <w:tcW w:w="568" w:type="dxa"/>
            <w:tcBorders>
              <w:left w:val="single" w:sz="4" w:space="0" w:color="000000"/>
              <w:bottom w:val="single" w:sz="4" w:space="0" w:color="000000"/>
            </w:tcBorders>
          </w:tcPr>
          <w:p w14:paraId="50304B08"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11</w:t>
            </w:r>
          </w:p>
        </w:tc>
        <w:tc>
          <w:tcPr>
            <w:tcW w:w="2268" w:type="dxa"/>
            <w:tcBorders>
              <w:left w:val="single" w:sz="4" w:space="0" w:color="000000"/>
              <w:bottom w:val="single" w:sz="4" w:space="0" w:color="000000"/>
            </w:tcBorders>
          </w:tcPr>
          <w:p w14:paraId="67BB48AC"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Folia spożywcza</w:t>
            </w:r>
          </w:p>
        </w:tc>
        <w:tc>
          <w:tcPr>
            <w:tcW w:w="1276" w:type="dxa"/>
            <w:tcBorders>
              <w:left w:val="single" w:sz="4" w:space="0" w:color="000000"/>
              <w:bottom w:val="single" w:sz="4" w:space="0" w:color="000000"/>
            </w:tcBorders>
          </w:tcPr>
          <w:p w14:paraId="16DFD55D"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5 szt.</w:t>
            </w:r>
          </w:p>
        </w:tc>
        <w:tc>
          <w:tcPr>
            <w:tcW w:w="2268" w:type="dxa"/>
            <w:tcBorders>
              <w:left w:val="single" w:sz="4" w:space="0" w:color="000000"/>
              <w:bottom w:val="single" w:sz="4" w:space="0" w:color="000000"/>
            </w:tcBorders>
          </w:tcPr>
          <w:p w14:paraId="24091353"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0B371605" w14:textId="77777777" w:rsidR="00703351" w:rsidRPr="00B00089" w:rsidRDefault="00703351" w:rsidP="00A651A7">
            <w:pPr>
              <w:spacing w:after="0" w:line="240" w:lineRule="auto"/>
              <w:rPr>
                <w:rFonts w:ascii="Times New Roman" w:eastAsia="Times New Roman" w:hAnsi="Times New Roman" w:cs="Times New Roman"/>
                <w:kern w:val="0"/>
                <w:sz w:val="20"/>
                <w:szCs w:val="20"/>
                <w:lang w:eastAsia="pl-PL"/>
                <w14:ligatures w14:val="none"/>
              </w:rPr>
            </w:pPr>
            <w:r w:rsidRPr="00B00089">
              <w:rPr>
                <w:rFonts w:ascii="Times New Roman" w:hAnsi="Times New Roman" w:cs="Times New Roman"/>
                <w:sz w:val="20"/>
                <w:szCs w:val="20"/>
              </w:rPr>
              <w:t xml:space="preserve">Rozciągliwa i </w:t>
            </w:r>
            <w:proofErr w:type="spellStart"/>
            <w:r w:rsidRPr="00B00089">
              <w:rPr>
                <w:rFonts w:ascii="Times New Roman" w:hAnsi="Times New Roman" w:cs="Times New Roman"/>
                <w:sz w:val="20"/>
                <w:szCs w:val="20"/>
              </w:rPr>
              <w:t>samoprzylegająca</w:t>
            </w:r>
            <w:proofErr w:type="spellEnd"/>
            <w:r w:rsidRPr="00B00089">
              <w:rPr>
                <w:rFonts w:ascii="Times New Roman" w:hAnsi="Times New Roman" w:cs="Times New Roman"/>
                <w:sz w:val="20"/>
                <w:szCs w:val="20"/>
              </w:rPr>
              <w:t xml:space="preserve"> dzięki czemu doskonale dostosowuje się do kształtów owijanych produktów. </w:t>
            </w:r>
            <w:r w:rsidRPr="00B00089">
              <w:rPr>
                <w:rFonts w:ascii="Times New Roman" w:eastAsia="Times New Roman" w:hAnsi="Times New Roman" w:cs="Times New Roman"/>
                <w:kern w:val="0"/>
                <w:sz w:val="20"/>
                <w:szCs w:val="20"/>
                <w:lang w:eastAsia="pl-PL"/>
                <w14:ligatures w14:val="none"/>
              </w:rPr>
              <w:t>Wymiary: długość: 200m, szerokość: 30 cm </w:t>
            </w:r>
          </w:p>
          <w:p w14:paraId="5B548080" w14:textId="77777777" w:rsidR="00703351" w:rsidRDefault="00703351" w:rsidP="00A651A7">
            <w:pPr>
              <w:pStyle w:val="Zawartotabeli"/>
              <w:rPr>
                <w:rFonts w:ascii="Times New Roman" w:hAnsi="Times New Roman" w:cs="Times New Roman"/>
                <w:color w:val="000000"/>
              </w:rPr>
            </w:pPr>
          </w:p>
        </w:tc>
        <w:tc>
          <w:tcPr>
            <w:tcW w:w="2692" w:type="dxa"/>
            <w:tcBorders>
              <w:left w:val="single" w:sz="4" w:space="0" w:color="000000"/>
              <w:bottom w:val="single" w:sz="4" w:space="0" w:color="000000"/>
              <w:right w:val="single" w:sz="4" w:space="0" w:color="000000"/>
            </w:tcBorders>
          </w:tcPr>
          <w:p w14:paraId="53D2A1AA"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4B283F17" wp14:editId="6209218E">
                  <wp:extent cx="1028700" cy="552199"/>
                  <wp:effectExtent l="0" t="0" r="0" b="0"/>
                  <wp:docPr id="51360881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033607" cy="554833"/>
                          </a:xfrm>
                          <a:prstGeom prst="rect">
                            <a:avLst/>
                          </a:prstGeom>
                          <a:noFill/>
                          <a:ln>
                            <a:noFill/>
                          </a:ln>
                        </pic:spPr>
                      </pic:pic>
                    </a:graphicData>
                  </a:graphic>
                </wp:inline>
              </w:drawing>
            </w:r>
          </w:p>
        </w:tc>
      </w:tr>
      <w:tr w:rsidR="00703351" w14:paraId="5F55F1BC" w14:textId="77777777" w:rsidTr="00A651A7">
        <w:tc>
          <w:tcPr>
            <w:tcW w:w="568" w:type="dxa"/>
            <w:tcBorders>
              <w:left w:val="single" w:sz="4" w:space="0" w:color="000000"/>
              <w:bottom w:val="single" w:sz="4" w:space="0" w:color="000000"/>
            </w:tcBorders>
          </w:tcPr>
          <w:p w14:paraId="19AAA33B"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12</w:t>
            </w:r>
          </w:p>
        </w:tc>
        <w:tc>
          <w:tcPr>
            <w:tcW w:w="2268" w:type="dxa"/>
            <w:tcBorders>
              <w:left w:val="single" w:sz="4" w:space="0" w:color="000000"/>
              <w:bottom w:val="single" w:sz="4" w:space="0" w:color="000000"/>
            </w:tcBorders>
          </w:tcPr>
          <w:p w14:paraId="4244C1D6"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Woreczki śniadaniowe</w:t>
            </w:r>
            <w:r>
              <w:rPr>
                <w:rFonts w:ascii="Times New Roman" w:hAnsi="Times New Roman" w:cs="Times New Roman"/>
                <w:color w:val="000000"/>
                <w:sz w:val="20"/>
                <w:szCs w:val="20"/>
              </w:rPr>
              <w:t xml:space="preserve"> - silikonowe</w:t>
            </w:r>
          </w:p>
        </w:tc>
        <w:tc>
          <w:tcPr>
            <w:tcW w:w="1276" w:type="dxa"/>
            <w:tcBorders>
              <w:left w:val="single" w:sz="4" w:space="0" w:color="000000"/>
              <w:bottom w:val="single" w:sz="4" w:space="0" w:color="000000"/>
            </w:tcBorders>
          </w:tcPr>
          <w:p w14:paraId="62CCF972"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20 szt.</w:t>
            </w:r>
          </w:p>
        </w:tc>
        <w:tc>
          <w:tcPr>
            <w:tcW w:w="2268" w:type="dxa"/>
            <w:tcBorders>
              <w:left w:val="single" w:sz="4" w:space="0" w:color="000000"/>
              <w:bottom w:val="single" w:sz="4" w:space="0" w:color="000000"/>
            </w:tcBorders>
          </w:tcPr>
          <w:p w14:paraId="6C8A67EC"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14C1BCF3" w14:textId="77777777" w:rsidR="00703351" w:rsidRPr="00882E02" w:rsidRDefault="00703351" w:rsidP="00A651A7">
            <w:pPr>
              <w:suppressAutoHyphens w:val="0"/>
              <w:spacing w:before="100" w:beforeAutospacing="1" w:after="100" w:afterAutospacing="1" w:line="240" w:lineRule="auto"/>
              <w:outlineLvl w:val="0"/>
              <w:rPr>
                <w:rFonts w:ascii="Times New Roman" w:eastAsia="Times New Roman" w:hAnsi="Times New Roman" w:cs="Times New Roman"/>
                <w:kern w:val="36"/>
                <w:sz w:val="20"/>
                <w:szCs w:val="20"/>
                <w:lang w:eastAsia="pl-PL"/>
                <w14:ligatures w14:val="none"/>
              </w:rPr>
            </w:pPr>
            <w:r w:rsidRPr="00882E02">
              <w:rPr>
                <w:rFonts w:ascii="Times New Roman" w:eastAsia="Times New Roman" w:hAnsi="Times New Roman" w:cs="Times New Roman"/>
                <w:kern w:val="36"/>
                <w:sz w:val="20"/>
                <w:szCs w:val="20"/>
                <w:lang w:eastAsia="pl-PL"/>
                <w14:ligatures w14:val="none"/>
              </w:rPr>
              <w:t xml:space="preserve">woreczek strunowy wielorazowy na żywność silikonowy, wymiary np.:                  szerokość - 12,7 cm, wysokość – 12,7 cm, pojemność 0,24 l, materiał – silikon. </w:t>
            </w:r>
            <w:r w:rsidRPr="00882E02">
              <w:rPr>
                <w:rFonts w:ascii="Times New Roman" w:hAnsi="Times New Roman" w:cs="Times New Roman"/>
                <w:sz w:val="20"/>
                <w:szCs w:val="20"/>
              </w:rPr>
              <w:t xml:space="preserve">Nie posiada chemikaliów, PCV i </w:t>
            </w:r>
            <w:proofErr w:type="spellStart"/>
            <w:r w:rsidRPr="00882E02">
              <w:rPr>
                <w:rFonts w:ascii="Times New Roman" w:hAnsi="Times New Roman" w:cs="Times New Roman"/>
                <w:sz w:val="20"/>
                <w:szCs w:val="20"/>
              </w:rPr>
              <w:t>ftalanów</w:t>
            </w:r>
            <w:proofErr w:type="spellEnd"/>
            <w:r w:rsidRPr="00882E02">
              <w:rPr>
                <w:rFonts w:ascii="Times New Roman" w:hAnsi="Times New Roman" w:cs="Times New Roman"/>
                <w:sz w:val="20"/>
                <w:szCs w:val="20"/>
              </w:rPr>
              <w:t>, zróżnicowane zastosowanie, Wykonany w 100% z silikonu platynowego</w:t>
            </w:r>
            <w:r>
              <w:rPr>
                <w:rFonts w:ascii="Times New Roman" w:hAnsi="Times New Roman" w:cs="Times New Roman"/>
                <w:sz w:val="20"/>
                <w:szCs w:val="20"/>
              </w:rPr>
              <w:t>.</w:t>
            </w:r>
          </w:p>
          <w:p w14:paraId="677A85A0" w14:textId="77777777" w:rsidR="00703351" w:rsidRPr="00882E02" w:rsidRDefault="00703351" w:rsidP="00A651A7">
            <w:pPr>
              <w:pStyle w:val="Zawartotabeli"/>
              <w:rPr>
                <w:rFonts w:ascii="Times New Roman" w:hAnsi="Times New Roman" w:cs="Times New Roman"/>
                <w:color w:val="000000"/>
                <w:sz w:val="20"/>
                <w:szCs w:val="20"/>
              </w:rPr>
            </w:pPr>
          </w:p>
        </w:tc>
        <w:tc>
          <w:tcPr>
            <w:tcW w:w="2692" w:type="dxa"/>
            <w:tcBorders>
              <w:left w:val="single" w:sz="4" w:space="0" w:color="000000"/>
              <w:bottom w:val="single" w:sz="4" w:space="0" w:color="000000"/>
              <w:right w:val="single" w:sz="4" w:space="0" w:color="000000"/>
            </w:tcBorders>
          </w:tcPr>
          <w:p w14:paraId="626532AD"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13593A60" wp14:editId="61213D07">
                  <wp:extent cx="857250" cy="857250"/>
                  <wp:effectExtent l="0" t="0" r="0" b="0"/>
                  <wp:docPr id="54089738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rsidR="00703351" w14:paraId="5ABF8822" w14:textId="77777777" w:rsidTr="00A651A7">
        <w:tblPrEx>
          <w:tblCellMar>
            <w:left w:w="70" w:type="dxa"/>
            <w:right w:w="70" w:type="dxa"/>
          </w:tblCellMar>
        </w:tblPrEx>
        <w:tc>
          <w:tcPr>
            <w:tcW w:w="568" w:type="dxa"/>
            <w:tcBorders>
              <w:left w:val="single" w:sz="4" w:space="0" w:color="000000"/>
              <w:bottom w:val="single" w:sz="4" w:space="0" w:color="000000"/>
            </w:tcBorders>
          </w:tcPr>
          <w:p w14:paraId="7F279FCC"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lastRenderedPageBreak/>
              <w:t>13</w:t>
            </w:r>
          </w:p>
        </w:tc>
        <w:tc>
          <w:tcPr>
            <w:tcW w:w="2268" w:type="dxa"/>
            <w:tcBorders>
              <w:left w:val="single" w:sz="4" w:space="0" w:color="000000"/>
              <w:bottom w:val="single" w:sz="4" w:space="0" w:color="000000"/>
            </w:tcBorders>
          </w:tcPr>
          <w:p w14:paraId="2E2A4188"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Miski małe</w:t>
            </w:r>
          </w:p>
        </w:tc>
        <w:tc>
          <w:tcPr>
            <w:tcW w:w="1276" w:type="dxa"/>
            <w:tcBorders>
              <w:left w:val="single" w:sz="4" w:space="0" w:color="000000"/>
              <w:bottom w:val="single" w:sz="4" w:space="0" w:color="000000"/>
            </w:tcBorders>
          </w:tcPr>
          <w:p w14:paraId="2620D1F4"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6 szt.</w:t>
            </w:r>
          </w:p>
        </w:tc>
        <w:tc>
          <w:tcPr>
            <w:tcW w:w="2268" w:type="dxa"/>
            <w:tcBorders>
              <w:left w:val="single" w:sz="4" w:space="0" w:color="000000"/>
              <w:bottom w:val="single" w:sz="4" w:space="0" w:color="000000"/>
            </w:tcBorders>
          </w:tcPr>
          <w:p w14:paraId="5423456C"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682B1A85" w14:textId="77777777" w:rsidR="00703351" w:rsidRPr="00882E02" w:rsidRDefault="00703351" w:rsidP="00A651A7">
            <w:pPr>
              <w:pStyle w:val="Zawartotabeli"/>
              <w:rPr>
                <w:rFonts w:ascii="Times New Roman" w:hAnsi="Times New Roman" w:cs="Times New Roman"/>
                <w:color w:val="000000"/>
                <w:sz w:val="20"/>
                <w:szCs w:val="20"/>
              </w:rPr>
            </w:pPr>
            <w:r w:rsidRPr="00882E02">
              <w:rPr>
                <w:rFonts w:ascii="Times New Roman" w:hAnsi="Times New Roman" w:cs="Times New Roman"/>
                <w:sz w:val="20"/>
                <w:szCs w:val="20"/>
              </w:rPr>
              <w:t xml:space="preserve">Miska plastikowa, poj. 3 l,  mix kolorów, </w:t>
            </w:r>
            <w:r w:rsidRPr="00882E02">
              <w:rPr>
                <w:rFonts w:ascii="Times New Roman" w:hAnsi="Times New Roman" w:cs="Times New Roman"/>
                <w:color w:val="000000"/>
                <w:sz w:val="20"/>
                <w:szCs w:val="20"/>
              </w:rPr>
              <w:t xml:space="preserve">można używać w zmywarce/ mikrofalówce/zamrażarce, wykonane z tworzywa sztucznego (polipropylen),  </w:t>
            </w:r>
          </w:p>
        </w:tc>
        <w:tc>
          <w:tcPr>
            <w:tcW w:w="2692" w:type="dxa"/>
            <w:tcBorders>
              <w:left w:val="single" w:sz="4" w:space="0" w:color="000000"/>
              <w:bottom w:val="single" w:sz="4" w:space="0" w:color="000000"/>
              <w:right w:val="single" w:sz="4" w:space="0" w:color="000000"/>
            </w:tcBorders>
          </w:tcPr>
          <w:p w14:paraId="58A55BCC"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532F32AC" wp14:editId="54B7D75C">
                  <wp:extent cx="952500" cy="942975"/>
                  <wp:effectExtent l="0" t="0" r="0" b="9525"/>
                  <wp:docPr id="1042" name="Picture 18">
                    <a:extLst xmlns:a="http://schemas.openxmlformats.org/drawingml/2006/main">
                      <a:ext uri="{FF2B5EF4-FFF2-40B4-BE49-F238E27FC236}">
                        <a16:creationId xmlns:a16="http://schemas.microsoft.com/office/drawing/2014/main" id="{F8C7AB3D-F908-D749-4AE8-1B182AAB6C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Picture 18">
                            <a:extLst>
                              <a:ext uri="{FF2B5EF4-FFF2-40B4-BE49-F238E27FC236}">
                                <a16:creationId xmlns:a16="http://schemas.microsoft.com/office/drawing/2014/main" id="{F8C7AB3D-F908-D749-4AE8-1B182AAB6CAB}"/>
                              </a:ext>
                            </a:extLst>
                          </pic:cNvPr>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0" cy="942975"/>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a:graphicData>
                  </a:graphic>
                </wp:inline>
              </w:drawing>
            </w:r>
          </w:p>
        </w:tc>
      </w:tr>
      <w:tr w:rsidR="00703351" w14:paraId="5A7BF1B3" w14:textId="77777777" w:rsidTr="00A651A7">
        <w:tblPrEx>
          <w:tblCellMar>
            <w:left w:w="70" w:type="dxa"/>
            <w:right w:w="70" w:type="dxa"/>
          </w:tblCellMar>
        </w:tblPrEx>
        <w:tc>
          <w:tcPr>
            <w:tcW w:w="568" w:type="dxa"/>
            <w:tcBorders>
              <w:left w:val="single" w:sz="4" w:space="0" w:color="000000"/>
              <w:bottom w:val="single" w:sz="4" w:space="0" w:color="000000"/>
            </w:tcBorders>
          </w:tcPr>
          <w:p w14:paraId="00D67731"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14</w:t>
            </w:r>
          </w:p>
        </w:tc>
        <w:tc>
          <w:tcPr>
            <w:tcW w:w="2268" w:type="dxa"/>
            <w:tcBorders>
              <w:left w:val="single" w:sz="4" w:space="0" w:color="000000"/>
              <w:bottom w:val="single" w:sz="4" w:space="0" w:color="000000"/>
            </w:tcBorders>
          </w:tcPr>
          <w:p w14:paraId="3EA7496D"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Miski większe</w:t>
            </w:r>
          </w:p>
        </w:tc>
        <w:tc>
          <w:tcPr>
            <w:tcW w:w="1276" w:type="dxa"/>
            <w:tcBorders>
              <w:left w:val="single" w:sz="4" w:space="0" w:color="000000"/>
              <w:bottom w:val="single" w:sz="4" w:space="0" w:color="000000"/>
            </w:tcBorders>
          </w:tcPr>
          <w:p w14:paraId="32B89E09"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6 szt.</w:t>
            </w:r>
          </w:p>
        </w:tc>
        <w:tc>
          <w:tcPr>
            <w:tcW w:w="2268" w:type="dxa"/>
            <w:tcBorders>
              <w:left w:val="single" w:sz="4" w:space="0" w:color="000000"/>
              <w:bottom w:val="single" w:sz="4" w:space="0" w:color="000000"/>
            </w:tcBorders>
          </w:tcPr>
          <w:p w14:paraId="6F93907D"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0B1B07B8" w14:textId="77777777" w:rsidR="00703351" w:rsidRDefault="00703351" w:rsidP="00A651A7">
            <w:pPr>
              <w:pStyle w:val="Zawartotabeli"/>
              <w:rPr>
                <w:rFonts w:ascii="Times New Roman" w:hAnsi="Times New Roman" w:cs="Times New Roman"/>
                <w:color w:val="000000"/>
              </w:rPr>
            </w:pPr>
            <w:r w:rsidRPr="00882E02">
              <w:rPr>
                <w:rFonts w:ascii="Times New Roman" w:hAnsi="Times New Roman" w:cs="Times New Roman"/>
                <w:sz w:val="20"/>
                <w:szCs w:val="20"/>
              </w:rPr>
              <w:t xml:space="preserve">Miska plastikowa, poj. </w:t>
            </w:r>
            <w:r>
              <w:rPr>
                <w:rFonts w:ascii="Times New Roman" w:hAnsi="Times New Roman" w:cs="Times New Roman"/>
                <w:sz w:val="20"/>
                <w:szCs w:val="20"/>
              </w:rPr>
              <w:t>5</w:t>
            </w:r>
            <w:r w:rsidRPr="00882E02">
              <w:rPr>
                <w:rFonts w:ascii="Times New Roman" w:hAnsi="Times New Roman" w:cs="Times New Roman"/>
                <w:sz w:val="20"/>
                <w:szCs w:val="20"/>
              </w:rPr>
              <w:t xml:space="preserve"> l,  mix kolorów, </w:t>
            </w:r>
            <w:r w:rsidRPr="00882E02">
              <w:rPr>
                <w:rFonts w:ascii="Times New Roman" w:hAnsi="Times New Roman" w:cs="Times New Roman"/>
                <w:color w:val="000000"/>
                <w:sz w:val="20"/>
                <w:szCs w:val="20"/>
              </w:rPr>
              <w:t xml:space="preserve">można używać w zmywarce/ mikrofalówce/zamrażarce, wykonane z tworzywa sztucznego (polipropylen),  </w:t>
            </w:r>
          </w:p>
        </w:tc>
        <w:tc>
          <w:tcPr>
            <w:tcW w:w="2692" w:type="dxa"/>
            <w:tcBorders>
              <w:left w:val="single" w:sz="4" w:space="0" w:color="000000"/>
              <w:bottom w:val="single" w:sz="4" w:space="0" w:color="000000"/>
              <w:right w:val="single" w:sz="4" w:space="0" w:color="000000"/>
            </w:tcBorders>
          </w:tcPr>
          <w:p w14:paraId="2703DE82"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2BCDCD53" wp14:editId="114AA805">
                  <wp:extent cx="952500" cy="942975"/>
                  <wp:effectExtent l="0" t="0" r="0" b="9525"/>
                  <wp:docPr id="1041" name="Picture 17">
                    <a:extLst xmlns:a="http://schemas.openxmlformats.org/drawingml/2006/main">
                      <a:ext uri="{FF2B5EF4-FFF2-40B4-BE49-F238E27FC236}">
                        <a16:creationId xmlns:a16="http://schemas.microsoft.com/office/drawing/2014/main" id="{6608D29A-CC8C-8DE2-86BD-B9E109D1B2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Picture 17">
                            <a:extLst>
                              <a:ext uri="{FF2B5EF4-FFF2-40B4-BE49-F238E27FC236}">
                                <a16:creationId xmlns:a16="http://schemas.microsoft.com/office/drawing/2014/main" id="{6608D29A-CC8C-8DE2-86BD-B9E109D1B297}"/>
                              </a:ext>
                            </a:extLst>
                          </pic:cNvPr>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952500" cy="942975"/>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a:graphicData>
                  </a:graphic>
                </wp:inline>
              </w:drawing>
            </w:r>
          </w:p>
        </w:tc>
      </w:tr>
      <w:tr w:rsidR="00703351" w14:paraId="236E956A" w14:textId="77777777" w:rsidTr="00A651A7">
        <w:tblPrEx>
          <w:tblCellMar>
            <w:left w:w="70" w:type="dxa"/>
            <w:right w:w="70" w:type="dxa"/>
          </w:tblCellMar>
        </w:tblPrEx>
        <w:tc>
          <w:tcPr>
            <w:tcW w:w="568" w:type="dxa"/>
            <w:tcBorders>
              <w:left w:val="single" w:sz="4" w:space="0" w:color="000000"/>
              <w:bottom w:val="single" w:sz="4" w:space="0" w:color="000000"/>
            </w:tcBorders>
          </w:tcPr>
          <w:p w14:paraId="5FF43D03"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15</w:t>
            </w:r>
          </w:p>
        </w:tc>
        <w:tc>
          <w:tcPr>
            <w:tcW w:w="2268" w:type="dxa"/>
            <w:tcBorders>
              <w:left w:val="single" w:sz="4" w:space="0" w:color="000000"/>
              <w:bottom w:val="single" w:sz="4" w:space="0" w:color="000000"/>
            </w:tcBorders>
          </w:tcPr>
          <w:p w14:paraId="37D585E4"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Deseczki do krojenia</w:t>
            </w:r>
          </w:p>
        </w:tc>
        <w:tc>
          <w:tcPr>
            <w:tcW w:w="1276" w:type="dxa"/>
            <w:tcBorders>
              <w:left w:val="single" w:sz="4" w:space="0" w:color="000000"/>
              <w:bottom w:val="single" w:sz="4" w:space="0" w:color="000000"/>
            </w:tcBorders>
          </w:tcPr>
          <w:p w14:paraId="157E4197"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6 szt.</w:t>
            </w:r>
          </w:p>
        </w:tc>
        <w:tc>
          <w:tcPr>
            <w:tcW w:w="2268" w:type="dxa"/>
            <w:tcBorders>
              <w:left w:val="single" w:sz="4" w:space="0" w:color="000000"/>
              <w:bottom w:val="single" w:sz="4" w:space="0" w:color="000000"/>
            </w:tcBorders>
          </w:tcPr>
          <w:p w14:paraId="27A6F574"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4B233470" w14:textId="77777777" w:rsidR="00703351" w:rsidRPr="00460B5B" w:rsidRDefault="00703351" w:rsidP="00A651A7">
            <w:pPr>
              <w:pStyle w:val="Zawartotabeli"/>
              <w:rPr>
                <w:rFonts w:ascii="Times New Roman" w:hAnsi="Times New Roman" w:cs="Times New Roman"/>
                <w:color w:val="000000"/>
                <w:sz w:val="20"/>
                <w:szCs w:val="20"/>
              </w:rPr>
            </w:pPr>
            <w:r w:rsidRPr="00460B5B">
              <w:rPr>
                <w:sz w:val="20"/>
                <w:szCs w:val="20"/>
              </w:rPr>
              <w:t>wym. 34,5 x 24,5 cm, wykonana z tworzywa sztucznego.</w:t>
            </w:r>
          </w:p>
        </w:tc>
        <w:tc>
          <w:tcPr>
            <w:tcW w:w="2692" w:type="dxa"/>
            <w:tcBorders>
              <w:left w:val="single" w:sz="4" w:space="0" w:color="000000"/>
              <w:bottom w:val="single" w:sz="4" w:space="0" w:color="000000"/>
              <w:right w:val="single" w:sz="4" w:space="0" w:color="000000"/>
            </w:tcBorders>
          </w:tcPr>
          <w:p w14:paraId="209F899A"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781C8A80" wp14:editId="79FA43A9">
                  <wp:extent cx="952500" cy="942975"/>
                  <wp:effectExtent l="0" t="0" r="0" b="9525"/>
                  <wp:docPr id="1481" name="Picture 10">
                    <a:extLst xmlns:a="http://schemas.openxmlformats.org/drawingml/2006/main">
                      <a:ext uri="{FF2B5EF4-FFF2-40B4-BE49-F238E27FC236}">
                        <a16:creationId xmlns:a16="http://schemas.microsoft.com/office/drawing/2014/main" id="{414BE3AC-9401-0D26-207D-E1F6AF1F10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 name="Picture 10">
                            <a:extLst>
                              <a:ext uri="{FF2B5EF4-FFF2-40B4-BE49-F238E27FC236}">
                                <a16:creationId xmlns:a16="http://schemas.microsoft.com/office/drawing/2014/main" id="{414BE3AC-9401-0D26-207D-E1F6AF1F109D}"/>
                              </a:ext>
                            </a:extLst>
                          </pic:cNvPr>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52500" cy="942975"/>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a:graphicData>
                  </a:graphic>
                </wp:inline>
              </w:drawing>
            </w:r>
          </w:p>
        </w:tc>
      </w:tr>
      <w:tr w:rsidR="00703351" w14:paraId="4E23EC16" w14:textId="77777777" w:rsidTr="00A651A7">
        <w:tc>
          <w:tcPr>
            <w:tcW w:w="568" w:type="dxa"/>
            <w:tcBorders>
              <w:left w:val="single" w:sz="4" w:space="0" w:color="000000"/>
              <w:bottom w:val="single" w:sz="4" w:space="0" w:color="000000"/>
            </w:tcBorders>
          </w:tcPr>
          <w:p w14:paraId="6466CD63"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16</w:t>
            </w:r>
          </w:p>
        </w:tc>
        <w:tc>
          <w:tcPr>
            <w:tcW w:w="2268" w:type="dxa"/>
            <w:tcBorders>
              <w:left w:val="single" w:sz="4" w:space="0" w:color="000000"/>
              <w:bottom w:val="single" w:sz="4" w:space="0" w:color="000000"/>
            </w:tcBorders>
          </w:tcPr>
          <w:p w14:paraId="56E22C8D"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Ściereczki</w:t>
            </w:r>
          </w:p>
        </w:tc>
        <w:tc>
          <w:tcPr>
            <w:tcW w:w="1276" w:type="dxa"/>
            <w:tcBorders>
              <w:left w:val="single" w:sz="4" w:space="0" w:color="000000"/>
              <w:bottom w:val="single" w:sz="4" w:space="0" w:color="000000"/>
            </w:tcBorders>
          </w:tcPr>
          <w:p w14:paraId="3DD3F20B"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6 szt.</w:t>
            </w:r>
          </w:p>
        </w:tc>
        <w:tc>
          <w:tcPr>
            <w:tcW w:w="2268" w:type="dxa"/>
            <w:tcBorders>
              <w:left w:val="single" w:sz="4" w:space="0" w:color="000000"/>
              <w:bottom w:val="single" w:sz="4" w:space="0" w:color="000000"/>
            </w:tcBorders>
          </w:tcPr>
          <w:p w14:paraId="06F95B27"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272AA1C4" w14:textId="77777777" w:rsidR="00703351" w:rsidRPr="0007114A" w:rsidRDefault="00703351" w:rsidP="00A651A7">
            <w:pPr>
              <w:suppressAutoHyphens w:val="0"/>
              <w:spacing w:before="100" w:beforeAutospacing="1" w:after="100" w:afterAutospacing="1" w:line="240" w:lineRule="auto"/>
              <w:rPr>
                <w:rFonts w:ascii="Times New Roman" w:eastAsia="Times New Roman" w:hAnsi="Times New Roman" w:cs="Times New Roman"/>
                <w:kern w:val="0"/>
                <w:sz w:val="20"/>
                <w:szCs w:val="20"/>
                <w:lang w:eastAsia="pl-PL"/>
                <w14:ligatures w14:val="none"/>
              </w:rPr>
            </w:pPr>
            <w:r w:rsidRPr="0007114A">
              <w:rPr>
                <w:rFonts w:ascii="Times New Roman" w:eastAsia="Times New Roman" w:hAnsi="Times New Roman" w:cs="Times New Roman"/>
                <w:kern w:val="0"/>
                <w:sz w:val="20"/>
                <w:szCs w:val="20"/>
                <w:lang w:eastAsia="pl-PL"/>
                <w14:ligatures w14:val="none"/>
              </w:rPr>
              <w:t xml:space="preserve">Rozmiar: np. 45x65 cm, Kolor: pastelowy, Materiał: bawełna, Skład: 100% bawełna, Gramatura: 65 </w:t>
            </w:r>
            <w:proofErr w:type="spellStart"/>
            <w:r w:rsidRPr="0007114A">
              <w:rPr>
                <w:rFonts w:ascii="Times New Roman" w:eastAsia="Times New Roman" w:hAnsi="Times New Roman" w:cs="Times New Roman"/>
                <w:kern w:val="0"/>
                <w:sz w:val="20"/>
                <w:szCs w:val="20"/>
                <w:lang w:eastAsia="pl-PL"/>
                <w14:ligatures w14:val="none"/>
              </w:rPr>
              <w:t>gsm</w:t>
            </w:r>
            <w:proofErr w:type="spellEnd"/>
            <w:r w:rsidRPr="0007114A">
              <w:rPr>
                <w:rFonts w:ascii="Times New Roman" w:eastAsia="Times New Roman" w:hAnsi="Times New Roman" w:cs="Times New Roman"/>
                <w:kern w:val="0"/>
                <w:sz w:val="20"/>
                <w:szCs w:val="20"/>
                <w:lang w:eastAsia="pl-PL"/>
                <w14:ligatures w14:val="none"/>
              </w:rPr>
              <w:t>, Cechy szczególne: doskonale chłonie wodę, minimalistyczny wzór,</w:t>
            </w:r>
          </w:p>
          <w:p w14:paraId="298C9154" w14:textId="77777777" w:rsidR="00703351" w:rsidRDefault="00703351" w:rsidP="00A651A7">
            <w:pPr>
              <w:pStyle w:val="Zawartotabeli"/>
              <w:rPr>
                <w:rFonts w:ascii="Times New Roman" w:hAnsi="Times New Roman" w:cs="Times New Roman"/>
                <w:color w:val="000000"/>
              </w:rPr>
            </w:pPr>
          </w:p>
        </w:tc>
        <w:tc>
          <w:tcPr>
            <w:tcW w:w="2692" w:type="dxa"/>
            <w:tcBorders>
              <w:left w:val="single" w:sz="4" w:space="0" w:color="000000"/>
              <w:bottom w:val="single" w:sz="4" w:space="0" w:color="000000"/>
              <w:right w:val="single" w:sz="4" w:space="0" w:color="000000"/>
            </w:tcBorders>
          </w:tcPr>
          <w:p w14:paraId="10B0150A"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1102B1A5" wp14:editId="2F65B52C">
                  <wp:extent cx="419100" cy="827163"/>
                  <wp:effectExtent l="0" t="0" r="0" b="0"/>
                  <wp:docPr id="9457785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24750" cy="838313"/>
                          </a:xfrm>
                          <a:prstGeom prst="rect">
                            <a:avLst/>
                          </a:prstGeom>
                          <a:noFill/>
                          <a:ln>
                            <a:noFill/>
                          </a:ln>
                        </pic:spPr>
                      </pic:pic>
                    </a:graphicData>
                  </a:graphic>
                </wp:inline>
              </w:drawing>
            </w:r>
          </w:p>
        </w:tc>
      </w:tr>
      <w:tr w:rsidR="00703351" w14:paraId="63660956" w14:textId="77777777" w:rsidTr="00A651A7">
        <w:tblPrEx>
          <w:tblCellMar>
            <w:left w:w="70" w:type="dxa"/>
            <w:right w:w="70" w:type="dxa"/>
          </w:tblCellMar>
        </w:tblPrEx>
        <w:tc>
          <w:tcPr>
            <w:tcW w:w="568" w:type="dxa"/>
            <w:tcBorders>
              <w:left w:val="single" w:sz="4" w:space="0" w:color="000000"/>
              <w:bottom w:val="single" w:sz="4" w:space="0" w:color="000000"/>
            </w:tcBorders>
          </w:tcPr>
          <w:p w14:paraId="5324DE75"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17</w:t>
            </w:r>
          </w:p>
        </w:tc>
        <w:tc>
          <w:tcPr>
            <w:tcW w:w="2268" w:type="dxa"/>
            <w:tcBorders>
              <w:left w:val="single" w:sz="4" w:space="0" w:color="000000"/>
              <w:bottom w:val="single" w:sz="4" w:space="0" w:color="000000"/>
            </w:tcBorders>
          </w:tcPr>
          <w:p w14:paraId="48771FDF"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Sitka</w:t>
            </w:r>
          </w:p>
        </w:tc>
        <w:tc>
          <w:tcPr>
            <w:tcW w:w="1276" w:type="dxa"/>
            <w:tcBorders>
              <w:left w:val="single" w:sz="4" w:space="0" w:color="000000"/>
              <w:bottom w:val="single" w:sz="4" w:space="0" w:color="000000"/>
            </w:tcBorders>
          </w:tcPr>
          <w:p w14:paraId="1D0E8109"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6 szt.</w:t>
            </w:r>
          </w:p>
        </w:tc>
        <w:tc>
          <w:tcPr>
            <w:tcW w:w="2268" w:type="dxa"/>
            <w:tcBorders>
              <w:left w:val="single" w:sz="4" w:space="0" w:color="000000"/>
              <w:bottom w:val="single" w:sz="4" w:space="0" w:color="000000"/>
            </w:tcBorders>
          </w:tcPr>
          <w:p w14:paraId="5078F3A3"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4B2784FD" w14:textId="77777777" w:rsidR="00703351" w:rsidRPr="00460B5B" w:rsidRDefault="00703351" w:rsidP="00A651A7">
            <w:pPr>
              <w:pStyle w:val="pip-product-dimensionsmeasurement-wrapper"/>
              <w:rPr>
                <w:sz w:val="20"/>
                <w:szCs w:val="20"/>
              </w:rPr>
            </w:pPr>
            <w:r w:rsidRPr="00460B5B">
              <w:rPr>
                <w:sz w:val="20"/>
                <w:szCs w:val="20"/>
              </w:rPr>
              <w:t>Wykonano z nierdzewnej stali - trwałej i łatwej do utrzymania w czystości.</w:t>
            </w:r>
            <w:r w:rsidRPr="00460B5B">
              <w:rPr>
                <w:rStyle w:val="pip-product-dimensionsmeasurement-name"/>
                <w:rFonts w:eastAsiaTheme="majorEastAsia"/>
                <w:sz w:val="20"/>
                <w:szCs w:val="20"/>
              </w:rPr>
              <w:t xml:space="preserve"> Wymiary: </w:t>
            </w:r>
            <w:r>
              <w:rPr>
                <w:rStyle w:val="pip-product-dimensionsmeasurement-name"/>
                <w:rFonts w:eastAsiaTheme="majorEastAsia"/>
                <w:sz w:val="20"/>
                <w:szCs w:val="20"/>
              </w:rPr>
              <w:t>ś</w:t>
            </w:r>
            <w:r w:rsidRPr="00460B5B">
              <w:rPr>
                <w:rStyle w:val="pip-product-dimensionsmeasurement-name"/>
                <w:rFonts w:eastAsiaTheme="majorEastAsia"/>
                <w:sz w:val="20"/>
                <w:szCs w:val="20"/>
              </w:rPr>
              <w:t>rednica: </w:t>
            </w:r>
            <w:r w:rsidRPr="00460B5B">
              <w:rPr>
                <w:sz w:val="20"/>
                <w:szCs w:val="20"/>
              </w:rPr>
              <w:t xml:space="preserve">17 cm, </w:t>
            </w:r>
            <w:r>
              <w:rPr>
                <w:sz w:val="20"/>
                <w:szCs w:val="20"/>
              </w:rPr>
              <w:t>p</w:t>
            </w:r>
            <w:r w:rsidRPr="00460B5B">
              <w:rPr>
                <w:rStyle w:val="pip-product-dimensionsmeasurement-name"/>
                <w:rFonts w:eastAsiaTheme="majorEastAsia"/>
                <w:sz w:val="20"/>
                <w:szCs w:val="20"/>
              </w:rPr>
              <w:t>ojemność: </w:t>
            </w:r>
            <w:r w:rsidRPr="00460B5B">
              <w:rPr>
                <w:sz w:val="20"/>
                <w:szCs w:val="20"/>
              </w:rPr>
              <w:t>2.0 l</w:t>
            </w:r>
          </w:p>
          <w:p w14:paraId="4625B068" w14:textId="77777777" w:rsidR="00703351" w:rsidRDefault="00703351" w:rsidP="00A651A7">
            <w:pPr>
              <w:pStyle w:val="Zawartotabeli"/>
              <w:rPr>
                <w:rFonts w:ascii="Times New Roman" w:hAnsi="Times New Roman" w:cs="Times New Roman"/>
                <w:color w:val="000000"/>
              </w:rPr>
            </w:pPr>
          </w:p>
        </w:tc>
        <w:tc>
          <w:tcPr>
            <w:tcW w:w="2692" w:type="dxa"/>
            <w:tcBorders>
              <w:left w:val="single" w:sz="4" w:space="0" w:color="000000"/>
              <w:bottom w:val="single" w:sz="4" w:space="0" w:color="000000"/>
              <w:right w:val="single" w:sz="4" w:space="0" w:color="000000"/>
            </w:tcBorders>
          </w:tcPr>
          <w:p w14:paraId="2EED5F19"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6BE43598" wp14:editId="2CE8F58A">
                  <wp:extent cx="952500" cy="942975"/>
                  <wp:effectExtent l="0" t="0" r="0" b="9525"/>
                  <wp:docPr id="1482" name="Picture 11">
                    <a:extLst xmlns:a="http://schemas.openxmlformats.org/drawingml/2006/main">
                      <a:ext uri="{FF2B5EF4-FFF2-40B4-BE49-F238E27FC236}">
                        <a16:creationId xmlns:a16="http://schemas.microsoft.com/office/drawing/2014/main" id="{B1763244-3A9B-625B-2B07-FD7DF0E831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 name="Picture 11">
                            <a:extLst>
                              <a:ext uri="{FF2B5EF4-FFF2-40B4-BE49-F238E27FC236}">
                                <a16:creationId xmlns:a16="http://schemas.microsoft.com/office/drawing/2014/main" id="{B1763244-3A9B-625B-2B07-FD7DF0E831B2}"/>
                              </a:ext>
                            </a:extLst>
                          </pic:cNvPr>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0" cy="942975"/>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a:graphicData>
                  </a:graphic>
                </wp:inline>
              </w:drawing>
            </w:r>
          </w:p>
        </w:tc>
      </w:tr>
      <w:tr w:rsidR="00703351" w14:paraId="7D0530B9" w14:textId="77777777" w:rsidTr="00A651A7">
        <w:tc>
          <w:tcPr>
            <w:tcW w:w="568" w:type="dxa"/>
            <w:tcBorders>
              <w:left w:val="single" w:sz="4" w:space="0" w:color="000000"/>
              <w:bottom w:val="single" w:sz="4" w:space="0" w:color="000000"/>
            </w:tcBorders>
          </w:tcPr>
          <w:p w14:paraId="5C811E7A"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lastRenderedPageBreak/>
              <w:t>18</w:t>
            </w:r>
          </w:p>
        </w:tc>
        <w:tc>
          <w:tcPr>
            <w:tcW w:w="2268" w:type="dxa"/>
            <w:tcBorders>
              <w:left w:val="single" w:sz="4" w:space="0" w:color="000000"/>
              <w:bottom w:val="single" w:sz="4" w:space="0" w:color="000000"/>
            </w:tcBorders>
          </w:tcPr>
          <w:p w14:paraId="607B2049"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Wałki</w:t>
            </w:r>
          </w:p>
        </w:tc>
        <w:tc>
          <w:tcPr>
            <w:tcW w:w="1276" w:type="dxa"/>
            <w:tcBorders>
              <w:left w:val="single" w:sz="4" w:space="0" w:color="000000"/>
              <w:bottom w:val="single" w:sz="4" w:space="0" w:color="000000"/>
            </w:tcBorders>
          </w:tcPr>
          <w:p w14:paraId="6E9274EC"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6 szt.</w:t>
            </w:r>
          </w:p>
        </w:tc>
        <w:tc>
          <w:tcPr>
            <w:tcW w:w="2268" w:type="dxa"/>
            <w:tcBorders>
              <w:left w:val="single" w:sz="4" w:space="0" w:color="000000"/>
              <w:bottom w:val="single" w:sz="4" w:space="0" w:color="000000"/>
            </w:tcBorders>
          </w:tcPr>
          <w:p w14:paraId="039C6ADD"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22BC4DC5" w14:textId="77777777" w:rsidR="00703351" w:rsidRPr="00715A98" w:rsidRDefault="00703351" w:rsidP="00A651A7">
            <w:pPr>
              <w:pStyle w:val="Zawartotabeli"/>
              <w:jc w:val="both"/>
              <w:rPr>
                <w:rFonts w:ascii="Times New Roman" w:hAnsi="Times New Roman" w:cs="Times New Roman"/>
                <w:color w:val="000000"/>
              </w:rPr>
            </w:pPr>
            <w:r w:rsidRPr="00715A98">
              <w:rPr>
                <w:rFonts w:ascii="Times New Roman" w:eastAsia="Calibri" w:hAnsi="Times New Roman" w:cs="Times New Roman"/>
                <w:sz w:val="20"/>
                <w:szCs w:val="20"/>
                <w:lang w:eastAsia="en-US" w:bidi="ar-SA"/>
              </w:rPr>
              <w:t>Materiał: Drewno dębowe, Silikon, Tworzywo PP Długość [cm]: 38 Możliwość mycia w zmywarce: Nie Cechy: Otwór do zawieszania, Powłoka nieprzywierająca Kolor: Drewno Wyposażenie: 1 x wałek</w:t>
            </w:r>
          </w:p>
        </w:tc>
        <w:tc>
          <w:tcPr>
            <w:tcW w:w="2692" w:type="dxa"/>
            <w:tcBorders>
              <w:left w:val="single" w:sz="4" w:space="0" w:color="000000"/>
              <w:bottom w:val="single" w:sz="4" w:space="0" w:color="000000"/>
              <w:right w:val="single" w:sz="4" w:space="0" w:color="000000"/>
            </w:tcBorders>
          </w:tcPr>
          <w:p w14:paraId="2D003BDC" w14:textId="77777777" w:rsidR="00703351" w:rsidRDefault="00703351" w:rsidP="00A651A7">
            <w:pPr>
              <w:pStyle w:val="Zawartotabeli"/>
              <w:jc w:val="center"/>
              <w:rPr>
                <w:rFonts w:ascii="Times New Roman" w:hAnsi="Times New Roman" w:cs="Times New Roman"/>
                <w:color w:val="000000"/>
              </w:rPr>
            </w:pPr>
            <w:r w:rsidRPr="00715A98">
              <w:rPr>
                <w:rFonts w:ascii="Calibri" w:eastAsia="Calibri" w:hAnsi="Calibri" w:cs="Times New Roman"/>
                <w:noProof/>
                <w:sz w:val="22"/>
                <w:szCs w:val="22"/>
                <w:lang w:eastAsia="en-US" w:bidi="ar-SA"/>
              </w:rPr>
              <w:drawing>
                <wp:inline distT="0" distB="0" distL="0" distR="0" wp14:anchorId="00208993" wp14:editId="7B4A8917">
                  <wp:extent cx="685800" cy="685800"/>
                  <wp:effectExtent l="0" t="0" r="0" b="0"/>
                  <wp:docPr id="2150603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inline>
              </w:drawing>
            </w:r>
          </w:p>
        </w:tc>
      </w:tr>
      <w:tr w:rsidR="00703351" w14:paraId="4022CE32" w14:textId="77777777" w:rsidTr="00A651A7">
        <w:tc>
          <w:tcPr>
            <w:tcW w:w="568" w:type="dxa"/>
            <w:tcBorders>
              <w:left w:val="single" w:sz="4" w:space="0" w:color="000000"/>
              <w:bottom w:val="single" w:sz="4" w:space="0" w:color="000000"/>
            </w:tcBorders>
          </w:tcPr>
          <w:p w14:paraId="4B2B2630"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19</w:t>
            </w:r>
          </w:p>
        </w:tc>
        <w:tc>
          <w:tcPr>
            <w:tcW w:w="2268" w:type="dxa"/>
            <w:tcBorders>
              <w:left w:val="single" w:sz="4" w:space="0" w:color="000000"/>
              <w:bottom w:val="single" w:sz="4" w:space="0" w:color="000000"/>
            </w:tcBorders>
          </w:tcPr>
          <w:p w14:paraId="5164D860"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Lejki</w:t>
            </w:r>
          </w:p>
        </w:tc>
        <w:tc>
          <w:tcPr>
            <w:tcW w:w="1276" w:type="dxa"/>
            <w:tcBorders>
              <w:left w:val="single" w:sz="4" w:space="0" w:color="000000"/>
              <w:bottom w:val="single" w:sz="4" w:space="0" w:color="000000"/>
            </w:tcBorders>
          </w:tcPr>
          <w:p w14:paraId="24CDCC05"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6 szt.</w:t>
            </w:r>
          </w:p>
        </w:tc>
        <w:tc>
          <w:tcPr>
            <w:tcW w:w="2268" w:type="dxa"/>
            <w:tcBorders>
              <w:left w:val="single" w:sz="4" w:space="0" w:color="000000"/>
              <w:bottom w:val="single" w:sz="4" w:space="0" w:color="000000"/>
            </w:tcBorders>
          </w:tcPr>
          <w:p w14:paraId="061899F0"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78D62F8D" w14:textId="77777777" w:rsidR="00703351" w:rsidRPr="00013692" w:rsidRDefault="00703351" w:rsidP="00A651A7">
            <w:pPr>
              <w:suppressAutoHyphens w:val="0"/>
              <w:spacing w:before="100" w:beforeAutospacing="1" w:after="100" w:afterAutospacing="1" w:line="240" w:lineRule="auto"/>
              <w:outlineLvl w:val="1"/>
              <w:rPr>
                <w:rFonts w:ascii="Times New Roman" w:eastAsia="Times New Roman" w:hAnsi="Times New Roman" w:cs="Times New Roman"/>
                <w:kern w:val="0"/>
                <w:sz w:val="20"/>
                <w:szCs w:val="20"/>
                <w:lang w:eastAsia="pl-PL"/>
                <w14:ligatures w14:val="none"/>
              </w:rPr>
            </w:pPr>
            <w:r w:rsidRPr="00013692">
              <w:rPr>
                <w:rFonts w:ascii="Times New Roman" w:eastAsia="Times New Roman" w:hAnsi="Times New Roman" w:cs="Times New Roman"/>
                <w:kern w:val="0"/>
                <w:sz w:val="20"/>
                <w:szCs w:val="20"/>
                <w:lang w:eastAsia="pl-PL"/>
                <w14:ligatures w14:val="none"/>
              </w:rPr>
              <w:t>Specyfikacja:</w:t>
            </w:r>
            <w:r w:rsidRPr="00313944">
              <w:rPr>
                <w:rFonts w:ascii="Times New Roman" w:eastAsia="Times New Roman" w:hAnsi="Times New Roman" w:cs="Times New Roman"/>
                <w:kern w:val="0"/>
                <w:sz w:val="20"/>
                <w:szCs w:val="20"/>
                <w:lang w:eastAsia="pl-PL"/>
                <w14:ligatures w14:val="none"/>
              </w:rPr>
              <w:t xml:space="preserve"> </w:t>
            </w:r>
            <w:r w:rsidRPr="00013692">
              <w:rPr>
                <w:rFonts w:ascii="Times New Roman" w:eastAsia="Times New Roman" w:hAnsi="Times New Roman" w:cs="Times New Roman"/>
                <w:kern w:val="0"/>
                <w:sz w:val="20"/>
                <w:szCs w:val="20"/>
                <w:lang w:eastAsia="pl-PL"/>
                <w14:ligatures w14:val="none"/>
              </w:rPr>
              <w:t>średnica u góry - ok. 12 cm</w:t>
            </w:r>
            <w:r w:rsidRPr="00313944">
              <w:rPr>
                <w:rFonts w:ascii="Times New Roman" w:eastAsia="Times New Roman" w:hAnsi="Times New Roman" w:cs="Times New Roman"/>
                <w:kern w:val="0"/>
                <w:sz w:val="20"/>
                <w:szCs w:val="20"/>
                <w:lang w:eastAsia="pl-PL"/>
                <w14:ligatures w14:val="none"/>
              </w:rPr>
              <w:t xml:space="preserve">, </w:t>
            </w:r>
            <w:r w:rsidRPr="00013692">
              <w:rPr>
                <w:rFonts w:ascii="Times New Roman" w:eastAsia="Times New Roman" w:hAnsi="Times New Roman" w:cs="Times New Roman"/>
                <w:kern w:val="0"/>
                <w:sz w:val="20"/>
                <w:szCs w:val="20"/>
                <w:lang w:eastAsia="pl-PL"/>
                <w14:ligatures w14:val="none"/>
              </w:rPr>
              <w:t>wysokość - 15 cm</w:t>
            </w:r>
            <w:r w:rsidRPr="00313944">
              <w:rPr>
                <w:rFonts w:ascii="Times New Roman" w:eastAsia="Times New Roman" w:hAnsi="Times New Roman" w:cs="Times New Roman"/>
                <w:kern w:val="0"/>
                <w:sz w:val="20"/>
                <w:szCs w:val="20"/>
                <w:lang w:eastAsia="pl-PL"/>
                <w14:ligatures w14:val="none"/>
              </w:rPr>
              <w:t xml:space="preserve">, </w:t>
            </w:r>
            <w:r w:rsidRPr="00013692">
              <w:rPr>
                <w:rFonts w:ascii="Times New Roman" w:eastAsia="Times New Roman" w:hAnsi="Times New Roman" w:cs="Times New Roman"/>
                <w:kern w:val="0"/>
                <w:sz w:val="20"/>
                <w:szCs w:val="20"/>
                <w:lang w:eastAsia="pl-PL"/>
                <w14:ligatures w14:val="none"/>
              </w:rPr>
              <w:t>średnica u wylotu - ok. 1,4 cm</w:t>
            </w:r>
            <w:r w:rsidRPr="00313944">
              <w:rPr>
                <w:rFonts w:ascii="Times New Roman" w:eastAsia="Times New Roman" w:hAnsi="Times New Roman" w:cs="Times New Roman"/>
                <w:kern w:val="0"/>
                <w:sz w:val="20"/>
                <w:szCs w:val="20"/>
                <w:lang w:eastAsia="pl-PL"/>
                <w14:ligatures w14:val="none"/>
              </w:rPr>
              <w:t>, materiał - plastik</w:t>
            </w:r>
          </w:p>
          <w:p w14:paraId="4BEB2A3C" w14:textId="77777777" w:rsidR="00703351" w:rsidRDefault="00703351" w:rsidP="00A651A7">
            <w:pPr>
              <w:pStyle w:val="Zawartotabeli"/>
              <w:rPr>
                <w:rFonts w:ascii="Times New Roman" w:hAnsi="Times New Roman" w:cs="Times New Roman"/>
                <w:color w:val="000000"/>
              </w:rPr>
            </w:pPr>
          </w:p>
        </w:tc>
        <w:tc>
          <w:tcPr>
            <w:tcW w:w="2692" w:type="dxa"/>
            <w:tcBorders>
              <w:left w:val="single" w:sz="4" w:space="0" w:color="000000"/>
              <w:bottom w:val="single" w:sz="4" w:space="0" w:color="000000"/>
              <w:right w:val="single" w:sz="4" w:space="0" w:color="000000"/>
            </w:tcBorders>
          </w:tcPr>
          <w:p w14:paraId="17C01CEF"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757A3C80" wp14:editId="6D70008B">
                  <wp:extent cx="847725" cy="847725"/>
                  <wp:effectExtent l="0" t="0" r="0" b="0"/>
                  <wp:docPr id="65639924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tc>
      </w:tr>
      <w:tr w:rsidR="00703351" w14:paraId="4A1EEB0A" w14:textId="77777777" w:rsidTr="00A651A7">
        <w:tc>
          <w:tcPr>
            <w:tcW w:w="568" w:type="dxa"/>
            <w:tcBorders>
              <w:left w:val="single" w:sz="4" w:space="0" w:color="000000"/>
              <w:bottom w:val="single" w:sz="4" w:space="0" w:color="000000"/>
            </w:tcBorders>
          </w:tcPr>
          <w:p w14:paraId="124D380C"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20</w:t>
            </w:r>
          </w:p>
        </w:tc>
        <w:tc>
          <w:tcPr>
            <w:tcW w:w="2268" w:type="dxa"/>
            <w:tcBorders>
              <w:left w:val="single" w:sz="4" w:space="0" w:color="000000"/>
              <w:bottom w:val="single" w:sz="4" w:space="0" w:color="000000"/>
            </w:tcBorders>
          </w:tcPr>
          <w:p w14:paraId="376BDCB5"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Foremki - zestaw</w:t>
            </w:r>
          </w:p>
        </w:tc>
        <w:tc>
          <w:tcPr>
            <w:tcW w:w="1276" w:type="dxa"/>
            <w:tcBorders>
              <w:left w:val="single" w:sz="4" w:space="0" w:color="000000"/>
              <w:bottom w:val="single" w:sz="4" w:space="0" w:color="000000"/>
            </w:tcBorders>
          </w:tcPr>
          <w:p w14:paraId="3FFED602"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1 szt.</w:t>
            </w:r>
          </w:p>
        </w:tc>
        <w:tc>
          <w:tcPr>
            <w:tcW w:w="2268" w:type="dxa"/>
            <w:tcBorders>
              <w:left w:val="single" w:sz="4" w:space="0" w:color="000000"/>
              <w:bottom w:val="single" w:sz="4" w:space="0" w:color="000000"/>
            </w:tcBorders>
          </w:tcPr>
          <w:p w14:paraId="2E64E4CB"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6FA9FFF5" w14:textId="77777777" w:rsidR="00703351" w:rsidRPr="0017526A" w:rsidRDefault="00703351" w:rsidP="00A651A7">
            <w:pPr>
              <w:pStyle w:val="Zawartotabeli"/>
              <w:rPr>
                <w:rFonts w:ascii="Times New Roman" w:hAnsi="Times New Roman" w:cs="Times New Roman"/>
                <w:color w:val="000000"/>
                <w:sz w:val="20"/>
                <w:szCs w:val="20"/>
              </w:rPr>
            </w:pPr>
            <w:r w:rsidRPr="0017526A">
              <w:rPr>
                <w:rFonts w:ascii="Times New Roman" w:hAnsi="Times New Roman" w:cs="Times New Roman"/>
                <w:color w:val="000000"/>
                <w:sz w:val="20"/>
                <w:szCs w:val="20"/>
              </w:rPr>
              <w:t xml:space="preserve">Forma silikonowe: </w:t>
            </w:r>
            <w:proofErr w:type="spellStart"/>
            <w:r w:rsidRPr="0017526A">
              <w:rPr>
                <w:rFonts w:ascii="Times New Roman" w:hAnsi="Times New Roman" w:cs="Times New Roman"/>
                <w:color w:val="000000"/>
                <w:sz w:val="20"/>
                <w:szCs w:val="20"/>
              </w:rPr>
              <w:t>keksówka</w:t>
            </w:r>
            <w:proofErr w:type="spellEnd"/>
            <w:r w:rsidRPr="0017526A">
              <w:rPr>
                <w:rFonts w:ascii="Times New Roman" w:hAnsi="Times New Roman" w:cs="Times New Roman"/>
                <w:color w:val="000000"/>
                <w:sz w:val="20"/>
                <w:szCs w:val="20"/>
              </w:rPr>
              <w:t xml:space="preserve">, tortownica, forma do tarty, forma kwadratowa, forma do </w:t>
            </w:r>
            <w:proofErr w:type="spellStart"/>
            <w:r w:rsidRPr="0017526A">
              <w:rPr>
                <w:rFonts w:ascii="Times New Roman" w:hAnsi="Times New Roman" w:cs="Times New Roman"/>
                <w:color w:val="000000"/>
                <w:sz w:val="20"/>
                <w:szCs w:val="20"/>
              </w:rPr>
              <w:t>muffinek</w:t>
            </w:r>
            <w:proofErr w:type="spellEnd"/>
            <w:r w:rsidRPr="0017526A">
              <w:rPr>
                <w:rFonts w:ascii="Times New Roman" w:hAnsi="Times New Roman" w:cs="Times New Roman"/>
                <w:color w:val="000000"/>
                <w:sz w:val="20"/>
                <w:szCs w:val="20"/>
              </w:rPr>
              <w:t xml:space="preserve"> 12 </w:t>
            </w:r>
            <w:proofErr w:type="spellStart"/>
            <w:r w:rsidRPr="0017526A">
              <w:rPr>
                <w:rFonts w:ascii="Times New Roman" w:hAnsi="Times New Roman" w:cs="Times New Roman"/>
                <w:color w:val="000000"/>
                <w:sz w:val="20"/>
                <w:szCs w:val="20"/>
              </w:rPr>
              <w:t>szt</w:t>
            </w:r>
            <w:proofErr w:type="spellEnd"/>
            <w:r w:rsidRPr="0017526A">
              <w:rPr>
                <w:rFonts w:ascii="Times New Roman" w:hAnsi="Times New Roman" w:cs="Times New Roman"/>
                <w:color w:val="000000"/>
                <w:sz w:val="20"/>
                <w:szCs w:val="20"/>
              </w:rPr>
              <w:t xml:space="preserve"> i forma do </w:t>
            </w:r>
            <w:proofErr w:type="spellStart"/>
            <w:r w:rsidRPr="0017526A">
              <w:rPr>
                <w:rFonts w:ascii="Times New Roman" w:hAnsi="Times New Roman" w:cs="Times New Roman"/>
                <w:color w:val="000000"/>
                <w:sz w:val="20"/>
                <w:szCs w:val="20"/>
              </w:rPr>
              <w:t>muffinek</w:t>
            </w:r>
            <w:proofErr w:type="spellEnd"/>
            <w:r w:rsidRPr="0017526A">
              <w:rPr>
                <w:rFonts w:ascii="Times New Roman" w:hAnsi="Times New Roman" w:cs="Times New Roman"/>
                <w:color w:val="000000"/>
                <w:sz w:val="20"/>
                <w:szCs w:val="20"/>
              </w:rPr>
              <w:t xml:space="preserve"> 6 szt.</w:t>
            </w:r>
          </w:p>
        </w:tc>
        <w:tc>
          <w:tcPr>
            <w:tcW w:w="2692" w:type="dxa"/>
            <w:tcBorders>
              <w:left w:val="single" w:sz="4" w:space="0" w:color="000000"/>
              <w:bottom w:val="single" w:sz="4" w:space="0" w:color="000000"/>
              <w:right w:val="single" w:sz="4" w:space="0" w:color="000000"/>
            </w:tcBorders>
          </w:tcPr>
          <w:p w14:paraId="67CD4D64" w14:textId="77777777" w:rsidR="00703351" w:rsidRDefault="00703351" w:rsidP="00A651A7">
            <w:pPr>
              <w:pStyle w:val="Zawartotabeli"/>
              <w:rPr>
                <w:rFonts w:ascii="Times New Roman" w:hAnsi="Times New Roman" w:cs="Times New Roman"/>
                <w:color w:val="000000"/>
              </w:rPr>
            </w:pPr>
            <w:r>
              <w:rPr>
                <w:noProof/>
              </w:rPr>
              <w:drawing>
                <wp:inline distT="0" distB="0" distL="0" distR="0" wp14:anchorId="7CD1D30C" wp14:editId="189A6B9F">
                  <wp:extent cx="1333500" cy="952500"/>
                  <wp:effectExtent l="0" t="0" r="0" b="0"/>
                  <wp:docPr id="15183614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333500" cy="952500"/>
                          </a:xfrm>
                          <a:prstGeom prst="rect">
                            <a:avLst/>
                          </a:prstGeom>
                          <a:noFill/>
                          <a:ln>
                            <a:noFill/>
                          </a:ln>
                        </pic:spPr>
                      </pic:pic>
                    </a:graphicData>
                  </a:graphic>
                </wp:inline>
              </w:drawing>
            </w:r>
          </w:p>
        </w:tc>
      </w:tr>
      <w:tr w:rsidR="00703351" w14:paraId="7BACB853" w14:textId="77777777" w:rsidTr="00A651A7">
        <w:tc>
          <w:tcPr>
            <w:tcW w:w="568" w:type="dxa"/>
            <w:tcBorders>
              <w:left w:val="single" w:sz="4" w:space="0" w:color="000000"/>
              <w:bottom w:val="single" w:sz="4" w:space="0" w:color="000000"/>
            </w:tcBorders>
          </w:tcPr>
          <w:p w14:paraId="1F2BC630"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21</w:t>
            </w:r>
          </w:p>
        </w:tc>
        <w:tc>
          <w:tcPr>
            <w:tcW w:w="2268" w:type="dxa"/>
            <w:tcBorders>
              <w:left w:val="single" w:sz="4" w:space="0" w:color="000000"/>
              <w:bottom w:val="single" w:sz="4" w:space="0" w:color="000000"/>
            </w:tcBorders>
          </w:tcPr>
          <w:p w14:paraId="6D5ED3F6"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Miarki kuchenne</w:t>
            </w:r>
          </w:p>
        </w:tc>
        <w:tc>
          <w:tcPr>
            <w:tcW w:w="1276" w:type="dxa"/>
            <w:tcBorders>
              <w:left w:val="single" w:sz="4" w:space="0" w:color="000000"/>
              <w:bottom w:val="single" w:sz="4" w:space="0" w:color="000000"/>
            </w:tcBorders>
          </w:tcPr>
          <w:p w14:paraId="69F66ADE"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3 szt.</w:t>
            </w:r>
          </w:p>
        </w:tc>
        <w:tc>
          <w:tcPr>
            <w:tcW w:w="2268" w:type="dxa"/>
            <w:tcBorders>
              <w:left w:val="single" w:sz="4" w:space="0" w:color="000000"/>
              <w:bottom w:val="single" w:sz="4" w:space="0" w:color="000000"/>
            </w:tcBorders>
          </w:tcPr>
          <w:p w14:paraId="2D6EB312"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0AD88D03" w14:textId="77777777" w:rsidR="00703351" w:rsidRPr="00013692" w:rsidRDefault="00703351" w:rsidP="00A651A7">
            <w:pPr>
              <w:suppressAutoHyphens w:val="0"/>
              <w:spacing w:before="100" w:beforeAutospacing="1" w:after="100" w:afterAutospacing="1" w:line="240" w:lineRule="auto"/>
              <w:rPr>
                <w:rFonts w:ascii="Times New Roman" w:hAnsi="Times New Roman" w:cs="Times New Roman"/>
                <w:color w:val="000000"/>
                <w:sz w:val="20"/>
                <w:szCs w:val="20"/>
              </w:rPr>
            </w:pPr>
            <w:r w:rsidRPr="00BA2A12">
              <w:rPr>
                <w:rFonts w:ascii="Times New Roman" w:eastAsia="Times New Roman" w:hAnsi="Times New Roman" w:cs="Times New Roman"/>
                <w:kern w:val="0"/>
                <w:sz w:val="20"/>
                <w:szCs w:val="20"/>
                <w:lang w:eastAsia="pl-PL"/>
                <w14:ligatures w14:val="none"/>
              </w:rPr>
              <w:t>Komplet 4 łyżeczek miarek wykonanych ze stali nierdzewnej. Pojemności oznaczone na uchwytach łyżeczek.</w:t>
            </w:r>
            <w:r w:rsidRPr="00013692">
              <w:rPr>
                <w:rFonts w:ascii="Times New Roman" w:eastAsia="Times New Roman" w:hAnsi="Times New Roman" w:cs="Times New Roman"/>
                <w:kern w:val="0"/>
                <w:sz w:val="20"/>
                <w:szCs w:val="20"/>
                <w:lang w:eastAsia="pl-PL"/>
                <w14:ligatures w14:val="none"/>
              </w:rPr>
              <w:t xml:space="preserve"> </w:t>
            </w:r>
            <w:r w:rsidRPr="00BA2A12">
              <w:rPr>
                <w:rFonts w:ascii="Times New Roman" w:eastAsia="Times New Roman" w:hAnsi="Times New Roman" w:cs="Times New Roman"/>
                <w:kern w:val="0"/>
                <w:sz w:val="20"/>
                <w:szCs w:val="20"/>
                <w:lang w:eastAsia="pl-PL"/>
                <w14:ligatures w14:val="none"/>
              </w:rPr>
              <w:t>Dane techniczne</w:t>
            </w:r>
            <w:r w:rsidRPr="00013692">
              <w:rPr>
                <w:rFonts w:ascii="Times New Roman" w:eastAsia="Times New Roman" w:hAnsi="Times New Roman" w:cs="Times New Roman"/>
                <w:kern w:val="0"/>
                <w:sz w:val="20"/>
                <w:szCs w:val="20"/>
                <w:lang w:eastAsia="pl-PL"/>
                <w14:ligatures w14:val="none"/>
              </w:rPr>
              <w:t xml:space="preserve">: </w:t>
            </w:r>
            <w:r w:rsidRPr="00BA2A12">
              <w:rPr>
                <w:rFonts w:ascii="Times New Roman" w:eastAsia="Times New Roman" w:hAnsi="Times New Roman" w:cs="Times New Roman"/>
                <w:kern w:val="0"/>
                <w:sz w:val="20"/>
                <w:szCs w:val="20"/>
                <w:lang w:eastAsia="pl-PL"/>
                <w14:ligatures w14:val="none"/>
              </w:rPr>
              <w:t>Pojemność:1.25 - 2.5 - 5 - 15 ml</w:t>
            </w:r>
            <w:r w:rsidRPr="00013692">
              <w:rPr>
                <w:rFonts w:ascii="Times New Roman" w:eastAsia="Times New Roman" w:hAnsi="Times New Roman" w:cs="Times New Roman"/>
                <w:kern w:val="0"/>
                <w:sz w:val="20"/>
                <w:szCs w:val="20"/>
                <w:lang w:eastAsia="pl-PL"/>
                <w14:ligatures w14:val="none"/>
              </w:rPr>
              <w:t xml:space="preserve">, </w:t>
            </w:r>
          </w:p>
        </w:tc>
        <w:tc>
          <w:tcPr>
            <w:tcW w:w="2692" w:type="dxa"/>
            <w:tcBorders>
              <w:left w:val="single" w:sz="4" w:space="0" w:color="000000"/>
              <w:bottom w:val="single" w:sz="4" w:space="0" w:color="000000"/>
              <w:right w:val="single" w:sz="4" w:space="0" w:color="000000"/>
            </w:tcBorders>
          </w:tcPr>
          <w:p w14:paraId="30A66CE7"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771F7AC4" wp14:editId="0DB5A066">
                  <wp:extent cx="695325" cy="695325"/>
                  <wp:effectExtent l="0" t="0" r="0" b="0"/>
                  <wp:docPr id="203414368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95325" cy="695325"/>
                          </a:xfrm>
                          <a:prstGeom prst="rect">
                            <a:avLst/>
                          </a:prstGeom>
                          <a:noFill/>
                          <a:ln>
                            <a:noFill/>
                          </a:ln>
                        </pic:spPr>
                      </pic:pic>
                    </a:graphicData>
                  </a:graphic>
                </wp:inline>
              </w:drawing>
            </w:r>
          </w:p>
        </w:tc>
      </w:tr>
      <w:tr w:rsidR="00703351" w14:paraId="68B64189" w14:textId="77777777" w:rsidTr="00A651A7">
        <w:tc>
          <w:tcPr>
            <w:tcW w:w="568" w:type="dxa"/>
            <w:tcBorders>
              <w:left w:val="single" w:sz="4" w:space="0" w:color="000000"/>
              <w:bottom w:val="single" w:sz="4" w:space="0" w:color="000000"/>
            </w:tcBorders>
          </w:tcPr>
          <w:p w14:paraId="2C284343"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22</w:t>
            </w:r>
          </w:p>
        </w:tc>
        <w:tc>
          <w:tcPr>
            <w:tcW w:w="2268" w:type="dxa"/>
            <w:tcBorders>
              <w:left w:val="single" w:sz="4" w:space="0" w:color="000000"/>
              <w:bottom w:val="single" w:sz="4" w:space="0" w:color="000000"/>
            </w:tcBorders>
          </w:tcPr>
          <w:p w14:paraId="1FA9259A"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Zestaw do treningu zapachowego</w:t>
            </w:r>
          </w:p>
        </w:tc>
        <w:tc>
          <w:tcPr>
            <w:tcW w:w="1276" w:type="dxa"/>
            <w:tcBorders>
              <w:left w:val="single" w:sz="4" w:space="0" w:color="000000"/>
              <w:bottom w:val="single" w:sz="4" w:space="0" w:color="000000"/>
            </w:tcBorders>
          </w:tcPr>
          <w:p w14:paraId="37144AA1"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2 szt.</w:t>
            </w:r>
          </w:p>
        </w:tc>
        <w:tc>
          <w:tcPr>
            <w:tcW w:w="2268" w:type="dxa"/>
            <w:tcBorders>
              <w:left w:val="single" w:sz="4" w:space="0" w:color="000000"/>
              <w:bottom w:val="single" w:sz="4" w:space="0" w:color="000000"/>
            </w:tcBorders>
          </w:tcPr>
          <w:p w14:paraId="207FD97B"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63C7191A" w14:textId="77777777" w:rsidR="00703351" w:rsidRDefault="00703351" w:rsidP="00A651A7">
            <w:pPr>
              <w:spacing w:beforeAutospacing="1" w:afterAutospacing="1" w:line="240" w:lineRule="auto"/>
              <w:jc w:val="both"/>
              <w:rPr>
                <w:rFonts w:ascii="Times New Roman" w:hAnsi="Times New Roman" w:cs="Times New Roman"/>
                <w:color w:val="000000"/>
              </w:rPr>
            </w:pPr>
            <w:r w:rsidRPr="007535D5">
              <w:rPr>
                <w:rFonts w:ascii="Times New Roman" w:eastAsia="Times New Roman" w:hAnsi="Times New Roman" w:cs="Times New Roman"/>
                <w:kern w:val="0"/>
                <w:sz w:val="20"/>
                <w:szCs w:val="20"/>
                <w:lang w:eastAsia="pl-PL"/>
                <w14:ligatures w14:val="none"/>
              </w:rPr>
              <w:t>Zestaw służy do stymulacji zmysłu węchu, treningu zapachowego. Dziecko po rozpoznaniu zapachu wskazuje obrazek odpowiadający zapachowi. Elementy zestawu:</w:t>
            </w:r>
            <w:r w:rsidRPr="007535D5">
              <w:rPr>
                <w:rFonts w:ascii="Times New Roman" w:eastAsia="Times New Roman" w:hAnsi="Times New Roman" w:cs="Times New Roman"/>
                <w:b/>
                <w:bCs/>
                <w:kern w:val="0"/>
                <w:sz w:val="20"/>
                <w:szCs w:val="20"/>
                <w:lang w:eastAsia="pl-PL"/>
                <w14:ligatures w14:val="none"/>
              </w:rPr>
              <w:t xml:space="preserve"> </w:t>
            </w:r>
            <w:r w:rsidRPr="007535D5">
              <w:rPr>
                <w:rFonts w:ascii="Times New Roman" w:eastAsia="Times New Roman" w:hAnsi="Times New Roman" w:cs="Times New Roman"/>
                <w:kern w:val="0"/>
                <w:sz w:val="20"/>
                <w:szCs w:val="20"/>
                <w:lang w:eastAsia="pl-PL"/>
                <w14:ligatures w14:val="none"/>
              </w:rPr>
              <w:t>10 buteleczek z zapachami, 10 płatków kosmetycznych, 10 drewnianych tabliczek z nadrukami przedstawiającymi zapachy, drewniana skrzyneczka do przechowywania. Zapachy: cytryna, świerkowy, róża, lawenda, kawa, wanilia, mięta, pomarańcza, czekolada, wiśnia</w:t>
            </w:r>
            <w:r>
              <w:rPr>
                <w:rFonts w:ascii="Times New Roman" w:eastAsia="Times New Roman" w:hAnsi="Times New Roman" w:cs="Times New Roman"/>
                <w:kern w:val="0"/>
                <w:sz w:val="20"/>
                <w:szCs w:val="20"/>
                <w:lang w:eastAsia="pl-PL"/>
                <w14:ligatures w14:val="none"/>
              </w:rPr>
              <w:t xml:space="preserve">. </w:t>
            </w:r>
          </w:p>
        </w:tc>
        <w:tc>
          <w:tcPr>
            <w:tcW w:w="2692" w:type="dxa"/>
            <w:tcBorders>
              <w:left w:val="single" w:sz="4" w:space="0" w:color="000000"/>
              <w:bottom w:val="single" w:sz="4" w:space="0" w:color="000000"/>
              <w:right w:val="single" w:sz="4" w:space="0" w:color="000000"/>
            </w:tcBorders>
          </w:tcPr>
          <w:p w14:paraId="681AD6FB"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0BD731D0" wp14:editId="599EBA59">
                  <wp:extent cx="955675" cy="955675"/>
                  <wp:effectExtent l="0" t="0" r="0" b="0"/>
                  <wp:docPr id="98" name="Obraz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Obraz83"/>
                          <pic:cNvPicPr>
                            <a:picLocks noChangeAspect="1" noChangeArrowheads="1"/>
                          </pic:cNvPicPr>
                        </pic:nvPicPr>
                        <pic:blipFill>
                          <a:blip r:embed="rId158"/>
                          <a:stretch>
                            <a:fillRect/>
                          </a:stretch>
                        </pic:blipFill>
                        <pic:spPr bwMode="auto">
                          <a:xfrm>
                            <a:off x="0" y="0"/>
                            <a:ext cx="955675" cy="955675"/>
                          </a:xfrm>
                          <a:prstGeom prst="rect">
                            <a:avLst/>
                          </a:prstGeom>
                          <a:noFill/>
                        </pic:spPr>
                      </pic:pic>
                    </a:graphicData>
                  </a:graphic>
                </wp:inline>
              </w:drawing>
            </w:r>
          </w:p>
        </w:tc>
      </w:tr>
      <w:tr w:rsidR="00703351" w14:paraId="01557F54" w14:textId="77777777" w:rsidTr="00A651A7">
        <w:tc>
          <w:tcPr>
            <w:tcW w:w="568" w:type="dxa"/>
            <w:tcBorders>
              <w:left w:val="single" w:sz="4" w:space="0" w:color="000000"/>
              <w:bottom w:val="single" w:sz="4" w:space="0" w:color="000000"/>
            </w:tcBorders>
          </w:tcPr>
          <w:p w14:paraId="32FD0341"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23</w:t>
            </w:r>
          </w:p>
        </w:tc>
        <w:tc>
          <w:tcPr>
            <w:tcW w:w="2268" w:type="dxa"/>
            <w:tcBorders>
              <w:left w:val="single" w:sz="4" w:space="0" w:color="000000"/>
              <w:bottom w:val="single" w:sz="4" w:space="0" w:color="000000"/>
            </w:tcBorders>
          </w:tcPr>
          <w:p w14:paraId="2F72B054"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Stolnica</w:t>
            </w:r>
          </w:p>
        </w:tc>
        <w:tc>
          <w:tcPr>
            <w:tcW w:w="1276" w:type="dxa"/>
            <w:tcBorders>
              <w:left w:val="single" w:sz="4" w:space="0" w:color="000000"/>
              <w:bottom w:val="single" w:sz="4" w:space="0" w:color="000000"/>
            </w:tcBorders>
          </w:tcPr>
          <w:p w14:paraId="5DE34694"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6 szt.</w:t>
            </w:r>
          </w:p>
        </w:tc>
        <w:tc>
          <w:tcPr>
            <w:tcW w:w="2268" w:type="dxa"/>
            <w:tcBorders>
              <w:left w:val="single" w:sz="4" w:space="0" w:color="000000"/>
              <w:bottom w:val="single" w:sz="4" w:space="0" w:color="000000"/>
            </w:tcBorders>
          </w:tcPr>
          <w:p w14:paraId="73178137"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67C518EF" w14:textId="77777777" w:rsidR="00703351" w:rsidRPr="00BA2A12" w:rsidRDefault="00703351" w:rsidP="00A651A7">
            <w:pPr>
              <w:suppressAutoHyphens w:val="0"/>
              <w:spacing w:before="100" w:beforeAutospacing="1" w:after="100" w:afterAutospacing="1" w:line="240" w:lineRule="auto"/>
              <w:jc w:val="both"/>
              <w:rPr>
                <w:rFonts w:ascii="Times New Roman" w:eastAsia="Times New Roman" w:hAnsi="Times New Roman" w:cs="Times New Roman"/>
                <w:kern w:val="0"/>
                <w:sz w:val="20"/>
                <w:szCs w:val="20"/>
                <w:lang w:eastAsia="pl-PL"/>
                <w14:ligatures w14:val="none"/>
              </w:rPr>
            </w:pPr>
            <w:r w:rsidRPr="00BA2A12">
              <w:rPr>
                <w:rFonts w:ascii="Times New Roman" w:eastAsia="Times New Roman" w:hAnsi="Times New Roman" w:cs="Times New Roman"/>
                <w:kern w:val="0"/>
                <w:sz w:val="20"/>
                <w:szCs w:val="20"/>
                <w:lang w:eastAsia="pl-PL"/>
                <w14:ligatures w14:val="none"/>
              </w:rPr>
              <w:t xml:space="preserve">Duża mata z silikonu, jej materiał umożliwia idealnie przyleganie do powierzchni blatu lub stołu, co daje niezwykły komfort podczas pieczenia i gotowania. Gdy już nie będzie Ci potrzebna, wystarczy zwinąć ją w rulon lub złożyć, aby zajmowała jak najmniej miejsca. Ciesz się nie przywierającą i łatwą w czyszczeniu podkładką do ugniatania ciasta. Zalety produktu : </w:t>
            </w:r>
            <w:r w:rsidRPr="00BA2A12">
              <w:rPr>
                <w:rFonts w:ascii="Times New Roman" w:eastAsia="Times New Roman" w:hAnsi="Times New Roman" w:cs="Times New Roman"/>
                <w:kern w:val="0"/>
                <w:sz w:val="20"/>
                <w:szCs w:val="20"/>
                <w:lang w:eastAsia="pl-PL"/>
                <w14:ligatures w14:val="none"/>
              </w:rPr>
              <w:lastRenderedPageBreak/>
              <w:t>antypoślizgowa - chroni przed ześlizgnięciem się ciasta podczas wyrabiania, centymetr na brzegach oraz różne średnice w środku maty - ułatwiają wyrobienie ciasta o konkretnych rozmiarach, odporna na niskie i wysokie temperatury, łatwa w czyszczeniu - jedzenie do niej nie przywiera, dzięki czemu w łatwy sposób utrzymasz ją w czystości, jest kompaktowa - zmieści się w każdej szafce kuchennej, jest w przyjemnym dla oka kolorze - możesz ją dopasować do wystroju każdej kuchni, specyfikacja: rozmiar: 50 cm x 40 cm, materiał: silikon</w:t>
            </w:r>
          </w:p>
          <w:p w14:paraId="0F5A6FB4" w14:textId="77777777" w:rsidR="00703351" w:rsidRDefault="00703351" w:rsidP="00A651A7">
            <w:pPr>
              <w:pStyle w:val="Zawartotabeli"/>
              <w:rPr>
                <w:rFonts w:ascii="Times New Roman" w:hAnsi="Times New Roman" w:cs="Times New Roman"/>
                <w:color w:val="000000"/>
              </w:rPr>
            </w:pPr>
          </w:p>
        </w:tc>
        <w:tc>
          <w:tcPr>
            <w:tcW w:w="2692" w:type="dxa"/>
            <w:tcBorders>
              <w:left w:val="single" w:sz="4" w:space="0" w:color="000000"/>
              <w:bottom w:val="single" w:sz="4" w:space="0" w:color="000000"/>
              <w:right w:val="single" w:sz="4" w:space="0" w:color="000000"/>
            </w:tcBorders>
          </w:tcPr>
          <w:p w14:paraId="1B7C0EEE" w14:textId="77777777" w:rsidR="00703351" w:rsidRDefault="00703351" w:rsidP="00A651A7">
            <w:pPr>
              <w:pStyle w:val="Zawartotabeli"/>
              <w:jc w:val="center"/>
              <w:rPr>
                <w:rFonts w:ascii="Times New Roman" w:hAnsi="Times New Roman" w:cs="Times New Roman"/>
                <w:color w:val="000000"/>
              </w:rPr>
            </w:pPr>
            <w:r>
              <w:rPr>
                <w:noProof/>
              </w:rPr>
              <w:lastRenderedPageBreak/>
              <w:drawing>
                <wp:inline distT="0" distB="0" distL="0" distR="0" wp14:anchorId="395FD49B" wp14:editId="2C6C03D8">
                  <wp:extent cx="914400" cy="795053"/>
                  <wp:effectExtent l="0" t="0" r="0" b="0"/>
                  <wp:docPr id="55902048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19022" cy="799072"/>
                          </a:xfrm>
                          <a:prstGeom prst="rect">
                            <a:avLst/>
                          </a:prstGeom>
                          <a:noFill/>
                          <a:ln>
                            <a:noFill/>
                          </a:ln>
                        </pic:spPr>
                      </pic:pic>
                    </a:graphicData>
                  </a:graphic>
                </wp:inline>
              </w:drawing>
            </w:r>
          </w:p>
        </w:tc>
      </w:tr>
      <w:tr w:rsidR="00703351" w14:paraId="679AE614" w14:textId="77777777" w:rsidTr="00A651A7">
        <w:tc>
          <w:tcPr>
            <w:tcW w:w="568" w:type="dxa"/>
            <w:tcBorders>
              <w:left w:val="single" w:sz="4" w:space="0" w:color="000000"/>
              <w:bottom w:val="single" w:sz="4" w:space="0" w:color="000000"/>
            </w:tcBorders>
          </w:tcPr>
          <w:p w14:paraId="48027C34"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24</w:t>
            </w:r>
          </w:p>
        </w:tc>
        <w:tc>
          <w:tcPr>
            <w:tcW w:w="2268" w:type="dxa"/>
            <w:tcBorders>
              <w:left w:val="single" w:sz="4" w:space="0" w:color="000000"/>
              <w:bottom w:val="single" w:sz="4" w:space="0" w:color="000000"/>
            </w:tcBorders>
          </w:tcPr>
          <w:p w14:paraId="2263A3B2"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Dzieci gotują – wielka księga przepisów</w:t>
            </w:r>
          </w:p>
        </w:tc>
        <w:tc>
          <w:tcPr>
            <w:tcW w:w="1276" w:type="dxa"/>
            <w:tcBorders>
              <w:left w:val="single" w:sz="4" w:space="0" w:color="000000"/>
              <w:bottom w:val="single" w:sz="4" w:space="0" w:color="000000"/>
            </w:tcBorders>
          </w:tcPr>
          <w:p w14:paraId="638BA992"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1 szt.</w:t>
            </w:r>
          </w:p>
        </w:tc>
        <w:tc>
          <w:tcPr>
            <w:tcW w:w="2268" w:type="dxa"/>
            <w:tcBorders>
              <w:left w:val="single" w:sz="4" w:space="0" w:color="000000"/>
              <w:bottom w:val="single" w:sz="4" w:space="0" w:color="000000"/>
            </w:tcBorders>
          </w:tcPr>
          <w:p w14:paraId="7FF531EF"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bottom w:val="single" w:sz="4" w:space="0" w:color="000000"/>
            </w:tcBorders>
          </w:tcPr>
          <w:p w14:paraId="7C898D3D" w14:textId="77777777" w:rsidR="00703351" w:rsidRPr="0041469A" w:rsidRDefault="00703351" w:rsidP="00A651A7">
            <w:pPr>
              <w:pStyle w:val="Zawartotabeli"/>
              <w:jc w:val="both"/>
              <w:rPr>
                <w:sz w:val="20"/>
                <w:szCs w:val="20"/>
              </w:rPr>
            </w:pPr>
            <w:r w:rsidRPr="0041469A">
              <w:rPr>
                <w:sz w:val="20"/>
                <w:szCs w:val="20"/>
              </w:rPr>
              <w:t>Kreatywne działanie i nauka poprzez zabawę jest od dawna sprawdzonym pomysłem. Dzieci gotują. Wielka księga przepisów to propozycja wspólnego rodzinnego spędzania czasu, gwarantująca dobrą zabawę, smaczne dania, a przy okazji… ucząca planowania i organizacji! Gwarancją sukcesu jest różnorodność przepisów pogrupowanych w trzech dużych kategoriach: Na zimno, Na ciepło i Na słodko. Każdy znajdzie tu coś dla siebie, tym bardziej, że potrawy mają w spisie treści swoje fotograficzne wizytówki.</w:t>
            </w:r>
          </w:p>
          <w:p w14:paraId="43FC6142" w14:textId="77777777" w:rsidR="00703351" w:rsidRDefault="00703351" w:rsidP="00A651A7">
            <w:pPr>
              <w:pStyle w:val="Zawartotabeli"/>
              <w:rPr>
                <w:rFonts w:ascii="Times New Roman" w:hAnsi="Times New Roman" w:cs="Times New Roman"/>
                <w:color w:val="000000"/>
              </w:rPr>
            </w:pPr>
          </w:p>
        </w:tc>
        <w:tc>
          <w:tcPr>
            <w:tcW w:w="2692" w:type="dxa"/>
            <w:tcBorders>
              <w:left w:val="single" w:sz="4" w:space="0" w:color="000000"/>
              <w:bottom w:val="single" w:sz="4" w:space="0" w:color="000000"/>
              <w:right w:val="single" w:sz="4" w:space="0" w:color="000000"/>
            </w:tcBorders>
          </w:tcPr>
          <w:p w14:paraId="442C03CF" w14:textId="77777777" w:rsidR="00703351" w:rsidRDefault="00703351" w:rsidP="00A651A7">
            <w:pPr>
              <w:pStyle w:val="Zawartotabeli"/>
              <w:rPr>
                <w:rFonts w:ascii="Times New Roman" w:hAnsi="Times New Roman" w:cs="Times New Roman"/>
                <w:color w:val="000000"/>
              </w:rPr>
            </w:pPr>
            <w:r>
              <w:rPr>
                <w:noProof/>
              </w:rPr>
              <w:drawing>
                <wp:inline distT="0" distB="0" distL="0" distR="0" wp14:anchorId="46DC3E86" wp14:editId="0A577858">
                  <wp:extent cx="1639570" cy="1229995"/>
                  <wp:effectExtent l="0" t="0" r="0" b="0"/>
                  <wp:docPr id="11908032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639570" cy="1229995"/>
                          </a:xfrm>
                          <a:prstGeom prst="rect">
                            <a:avLst/>
                          </a:prstGeom>
                          <a:noFill/>
                          <a:ln>
                            <a:noFill/>
                          </a:ln>
                        </pic:spPr>
                      </pic:pic>
                    </a:graphicData>
                  </a:graphic>
                </wp:inline>
              </w:drawing>
            </w:r>
          </w:p>
        </w:tc>
      </w:tr>
      <w:tr w:rsidR="00703351" w14:paraId="56DF5E2E" w14:textId="77777777" w:rsidTr="00A651A7">
        <w:tc>
          <w:tcPr>
            <w:tcW w:w="568" w:type="dxa"/>
            <w:tcBorders>
              <w:left w:val="single" w:sz="4" w:space="0" w:color="000000"/>
            </w:tcBorders>
          </w:tcPr>
          <w:p w14:paraId="3C796ADA"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rPr>
              <w:t>25</w:t>
            </w:r>
          </w:p>
        </w:tc>
        <w:tc>
          <w:tcPr>
            <w:tcW w:w="2268" w:type="dxa"/>
            <w:tcBorders>
              <w:left w:val="single" w:sz="4" w:space="0" w:color="000000"/>
            </w:tcBorders>
          </w:tcPr>
          <w:p w14:paraId="19050204"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Dzieci w kuchni – wielka szkołą gotowania</w:t>
            </w:r>
          </w:p>
        </w:tc>
        <w:tc>
          <w:tcPr>
            <w:tcW w:w="1276" w:type="dxa"/>
            <w:tcBorders>
              <w:left w:val="single" w:sz="4" w:space="0" w:color="000000"/>
            </w:tcBorders>
          </w:tcPr>
          <w:p w14:paraId="702B1E9B" w14:textId="77777777" w:rsidR="00703351" w:rsidRPr="007535D5" w:rsidRDefault="00703351" w:rsidP="00A651A7">
            <w:pPr>
              <w:pStyle w:val="Zawartotabeli"/>
              <w:rPr>
                <w:rFonts w:ascii="Times New Roman" w:hAnsi="Times New Roman" w:cs="Times New Roman"/>
                <w:color w:val="000000"/>
                <w:sz w:val="20"/>
                <w:szCs w:val="20"/>
              </w:rPr>
            </w:pPr>
            <w:r w:rsidRPr="007535D5">
              <w:rPr>
                <w:rFonts w:ascii="Times New Roman" w:hAnsi="Times New Roman" w:cs="Times New Roman"/>
                <w:color w:val="000000"/>
                <w:sz w:val="20"/>
                <w:szCs w:val="20"/>
              </w:rPr>
              <w:t>1 szt.</w:t>
            </w:r>
          </w:p>
        </w:tc>
        <w:tc>
          <w:tcPr>
            <w:tcW w:w="2268" w:type="dxa"/>
            <w:tcBorders>
              <w:left w:val="single" w:sz="4" w:space="0" w:color="000000"/>
            </w:tcBorders>
          </w:tcPr>
          <w:p w14:paraId="41420144"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Pomoce dydaktyczne do zajęć kulinarnych  – Oddział przedszkolny w Brzeziu</w:t>
            </w:r>
          </w:p>
        </w:tc>
        <w:tc>
          <w:tcPr>
            <w:tcW w:w="6378" w:type="dxa"/>
            <w:tcBorders>
              <w:left w:val="single" w:sz="4" w:space="0" w:color="000000"/>
            </w:tcBorders>
          </w:tcPr>
          <w:p w14:paraId="1C376958" w14:textId="77777777" w:rsidR="00703351" w:rsidRPr="00384D79" w:rsidRDefault="00703351" w:rsidP="00A651A7">
            <w:pPr>
              <w:suppressAutoHyphens w:val="0"/>
              <w:spacing w:before="100" w:beforeAutospacing="1" w:after="100" w:afterAutospacing="1" w:line="240" w:lineRule="auto"/>
              <w:jc w:val="both"/>
              <w:rPr>
                <w:rFonts w:ascii="Times New Roman" w:eastAsia="Times New Roman" w:hAnsi="Times New Roman" w:cs="Times New Roman"/>
                <w:kern w:val="0"/>
                <w:sz w:val="20"/>
                <w:szCs w:val="20"/>
                <w:lang w:eastAsia="pl-PL"/>
                <w14:ligatures w14:val="none"/>
              </w:rPr>
            </w:pPr>
            <w:r w:rsidRPr="00384D79">
              <w:rPr>
                <w:rFonts w:ascii="Times New Roman" w:eastAsia="Times New Roman" w:hAnsi="Times New Roman" w:cs="Times New Roman"/>
                <w:kern w:val="0"/>
                <w:sz w:val="20"/>
                <w:szCs w:val="20"/>
                <w:lang w:eastAsia="pl-PL"/>
                <w14:ligatures w14:val="none"/>
              </w:rPr>
              <w:t>Dzieci w kuchni. Szkoła gotowania krok po kroku</w:t>
            </w:r>
            <w:r w:rsidRPr="0041469A">
              <w:rPr>
                <w:rFonts w:ascii="Times New Roman" w:eastAsia="Times New Roman" w:hAnsi="Times New Roman" w:cs="Times New Roman"/>
                <w:kern w:val="0"/>
                <w:sz w:val="20"/>
                <w:szCs w:val="20"/>
                <w:lang w:eastAsia="pl-PL"/>
                <w14:ligatures w14:val="none"/>
              </w:rPr>
              <w:t xml:space="preserve"> </w:t>
            </w:r>
            <w:r w:rsidRPr="00384D79">
              <w:rPr>
                <w:rFonts w:ascii="Times New Roman" w:eastAsia="Times New Roman" w:hAnsi="Times New Roman" w:cs="Times New Roman"/>
                <w:kern w:val="0"/>
                <w:sz w:val="20"/>
                <w:szCs w:val="20"/>
                <w:lang w:eastAsia="pl-PL"/>
                <w14:ligatures w14:val="none"/>
              </w:rPr>
              <w:t>to łatwy i szybki kurs gotowania przedstawiony na ponad 500 fotografiach krok po kroku. Wszystkie składniki i kolejne czynności zostały sfotografowane z góry: dzięki temu wystarczy spojrzeć na zdjęcia, żeby zrozumieć, co jest potrzebne do gotowania, nawet bez czytania przepisu. Książka jest kolorowa i zabawna, została przygotowana z myślą o tych, którzy chcą połączyć pasję do dobrego jedzenia z radością wspólnego gotowania.</w:t>
            </w:r>
            <w:r w:rsidRPr="0041469A">
              <w:rPr>
                <w:rFonts w:ascii="Times New Roman" w:eastAsia="Times New Roman" w:hAnsi="Times New Roman" w:cs="Times New Roman"/>
                <w:kern w:val="0"/>
                <w:sz w:val="20"/>
                <w:szCs w:val="20"/>
                <w:lang w:eastAsia="pl-PL"/>
                <w14:ligatures w14:val="none"/>
              </w:rPr>
              <w:t xml:space="preserve"> </w:t>
            </w:r>
            <w:r w:rsidRPr="00384D79">
              <w:rPr>
                <w:rFonts w:ascii="Times New Roman" w:eastAsia="Times New Roman" w:hAnsi="Times New Roman" w:cs="Times New Roman"/>
                <w:kern w:val="0"/>
                <w:sz w:val="20"/>
                <w:szCs w:val="20"/>
                <w:lang w:eastAsia="pl-PL"/>
                <w14:ligatures w14:val="none"/>
              </w:rPr>
              <w:t>Książkę rozpoczyna wprowadzenie na temat powiązań dzieci ze sztuką przyrządzania potraw. Wstęp poświęcony jest podstawowym technikom wykonania posiłków, regułom zdrowego żywienia oraz sposobom, dzięki którym dziecko może bezpiecznie przebywać w kuchni.</w:t>
            </w:r>
            <w:r w:rsidRPr="0041469A">
              <w:rPr>
                <w:rFonts w:ascii="Times New Roman" w:eastAsia="Times New Roman" w:hAnsi="Times New Roman" w:cs="Times New Roman"/>
                <w:kern w:val="0"/>
                <w:sz w:val="20"/>
                <w:szCs w:val="20"/>
                <w:lang w:eastAsia="pl-PL"/>
                <w14:ligatures w14:val="none"/>
              </w:rPr>
              <w:t xml:space="preserve"> </w:t>
            </w:r>
            <w:r w:rsidRPr="00384D79">
              <w:rPr>
                <w:rFonts w:ascii="Times New Roman" w:eastAsia="Times New Roman" w:hAnsi="Times New Roman" w:cs="Times New Roman"/>
                <w:kern w:val="0"/>
                <w:sz w:val="20"/>
                <w:szCs w:val="20"/>
                <w:lang w:eastAsia="pl-PL"/>
                <w14:ligatures w14:val="none"/>
              </w:rPr>
              <w:t>Potrawy podzielono według ich różnego przeznaczenia: na śniadania, przekąski, obiady i kolacje, a także na dania świąteczne. Posiłki zostały zaplanowane dla 4 osób, ciasta i desery dla 6–8 osób</w:t>
            </w:r>
            <w:r>
              <w:rPr>
                <w:rFonts w:ascii="Times New Roman" w:eastAsia="Times New Roman" w:hAnsi="Times New Roman" w:cs="Times New Roman"/>
                <w:kern w:val="0"/>
                <w:sz w:val="20"/>
                <w:szCs w:val="20"/>
                <w:lang w:eastAsia="pl-PL"/>
                <w14:ligatures w14:val="none"/>
              </w:rPr>
              <w:t>.</w:t>
            </w:r>
          </w:p>
          <w:p w14:paraId="14D10E11" w14:textId="77777777" w:rsidR="00703351" w:rsidRDefault="00703351" w:rsidP="00A651A7">
            <w:pPr>
              <w:pStyle w:val="Zawartotabeli"/>
              <w:rPr>
                <w:rFonts w:ascii="Times New Roman" w:hAnsi="Times New Roman" w:cs="Times New Roman"/>
                <w:color w:val="000000"/>
              </w:rPr>
            </w:pPr>
          </w:p>
        </w:tc>
        <w:tc>
          <w:tcPr>
            <w:tcW w:w="2692" w:type="dxa"/>
            <w:tcBorders>
              <w:left w:val="single" w:sz="4" w:space="0" w:color="000000"/>
              <w:right w:val="single" w:sz="4" w:space="0" w:color="000000"/>
            </w:tcBorders>
          </w:tcPr>
          <w:p w14:paraId="33156563" w14:textId="77777777" w:rsidR="00703351" w:rsidRDefault="00703351" w:rsidP="00A651A7">
            <w:pPr>
              <w:pStyle w:val="Zawartotabeli"/>
              <w:jc w:val="center"/>
              <w:rPr>
                <w:rFonts w:ascii="Times New Roman" w:hAnsi="Times New Roman" w:cs="Times New Roman"/>
                <w:color w:val="000000"/>
              </w:rPr>
            </w:pPr>
            <w:r>
              <w:rPr>
                <w:noProof/>
              </w:rPr>
              <w:drawing>
                <wp:inline distT="0" distB="0" distL="0" distR="0" wp14:anchorId="58B07D64" wp14:editId="05C752BA">
                  <wp:extent cx="1009650" cy="1268124"/>
                  <wp:effectExtent l="0" t="0" r="0" b="0"/>
                  <wp:docPr id="308583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014957" cy="1274790"/>
                          </a:xfrm>
                          <a:prstGeom prst="rect">
                            <a:avLst/>
                          </a:prstGeom>
                          <a:noFill/>
                          <a:ln>
                            <a:noFill/>
                          </a:ln>
                        </pic:spPr>
                      </pic:pic>
                    </a:graphicData>
                  </a:graphic>
                </wp:inline>
              </w:drawing>
            </w:r>
          </w:p>
        </w:tc>
      </w:tr>
      <w:tr w:rsidR="00703351" w14:paraId="0AFE0C00" w14:textId="77777777" w:rsidTr="00A651A7">
        <w:tc>
          <w:tcPr>
            <w:tcW w:w="568" w:type="dxa"/>
            <w:tcBorders>
              <w:left w:val="single" w:sz="4" w:space="0" w:color="000000"/>
              <w:bottom w:val="single" w:sz="4" w:space="0" w:color="000000"/>
            </w:tcBorders>
          </w:tcPr>
          <w:p w14:paraId="522CF509" w14:textId="77777777" w:rsidR="00703351" w:rsidRDefault="00703351" w:rsidP="00A651A7">
            <w:pPr>
              <w:pStyle w:val="Zawartotabeli"/>
              <w:rPr>
                <w:rFonts w:ascii="Times New Roman" w:hAnsi="Times New Roman" w:cs="Times New Roman"/>
                <w:color w:val="000000"/>
              </w:rPr>
            </w:pPr>
          </w:p>
        </w:tc>
        <w:tc>
          <w:tcPr>
            <w:tcW w:w="2268" w:type="dxa"/>
            <w:tcBorders>
              <w:left w:val="single" w:sz="4" w:space="0" w:color="000000"/>
              <w:bottom w:val="single" w:sz="4" w:space="0" w:color="000000"/>
            </w:tcBorders>
          </w:tcPr>
          <w:p w14:paraId="21C12A72" w14:textId="77777777" w:rsidR="00703351" w:rsidRPr="007535D5" w:rsidRDefault="00703351" w:rsidP="00A651A7">
            <w:pPr>
              <w:pStyle w:val="Zawartotabeli"/>
              <w:rPr>
                <w:rFonts w:ascii="Times New Roman" w:hAnsi="Times New Roman" w:cs="Times New Roman"/>
                <w:color w:val="000000"/>
                <w:sz w:val="20"/>
                <w:szCs w:val="20"/>
              </w:rPr>
            </w:pPr>
          </w:p>
        </w:tc>
        <w:tc>
          <w:tcPr>
            <w:tcW w:w="1276" w:type="dxa"/>
            <w:tcBorders>
              <w:left w:val="single" w:sz="4" w:space="0" w:color="000000"/>
              <w:bottom w:val="single" w:sz="4" w:space="0" w:color="000000"/>
            </w:tcBorders>
          </w:tcPr>
          <w:p w14:paraId="0A861888" w14:textId="77777777" w:rsidR="00703351" w:rsidRPr="007535D5" w:rsidRDefault="00703351" w:rsidP="00A651A7">
            <w:pPr>
              <w:pStyle w:val="Zawartotabeli"/>
              <w:rPr>
                <w:rFonts w:ascii="Times New Roman" w:hAnsi="Times New Roman" w:cs="Times New Roman"/>
                <w:color w:val="000000"/>
                <w:sz w:val="20"/>
                <w:szCs w:val="20"/>
              </w:rPr>
            </w:pPr>
          </w:p>
        </w:tc>
        <w:tc>
          <w:tcPr>
            <w:tcW w:w="2268" w:type="dxa"/>
            <w:tcBorders>
              <w:left w:val="single" w:sz="4" w:space="0" w:color="000000"/>
              <w:bottom w:val="single" w:sz="4" w:space="0" w:color="000000"/>
            </w:tcBorders>
          </w:tcPr>
          <w:p w14:paraId="5567C6F6" w14:textId="77777777" w:rsidR="00703351" w:rsidRDefault="00703351" w:rsidP="00A651A7">
            <w:pPr>
              <w:pStyle w:val="Zawartotabeli"/>
              <w:rPr>
                <w:rFonts w:ascii="Times New Roman" w:hAnsi="Times New Roman" w:cs="Times New Roman"/>
                <w:color w:val="000000"/>
                <w:sz w:val="20"/>
                <w:szCs w:val="20"/>
              </w:rPr>
            </w:pPr>
          </w:p>
        </w:tc>
        <w:tc>
          <w:tcPr>
            <w:tcW w:w="6378" w:type="dxa"/>
            <w:tcBorders>
              <w:left w:val="single" w:sz="4" w:space="0" w:color="000000"/>
              <w:bottom w:val="single" w:sz="4" w:space="0" w:color="000000"/>
            </w:tcBorders>
          </w:tcPr>
          <w:p w14:paraId="0948B5FE" w14:textId="77777777" w:rsidR="00703351" w:rsidRPr="00384D79" w:rsidRDefault="00703351" w:rsidP="00A651A7">
            <w:pPr>
              <w:suppressAutoHyphens w:val="0"/>
              <w:spacing w:before="100" w:beforeAutospacing="1" w:after="100" w:afterAutospacing="1" w:line="240" w:lineRule="auto"/>
              <w:jc w:val="both"/>
              <w:rPr>
                <w:rFonts w:ascii="Times New Roman" w:eastAsia="Times New Roman" w:hAnsi="Times New Roman" w:cs="Times New Roman"/>
                <w:kern w:val="0"/>
                <w:sz w:val="20"/>
                <w:szCs w:val="20"/>
                <w:lang w:eastAsia="pl-PL"/>
                <w14:ligatures w14:val="none"/>
              </w:rPr>
            </w:pPr>
          </w:p>
        </w:tc>
        <w:tc>
          <w:tcPr>
            <w:tcW w:w="2692" w:type="dxa"/>
            <w:tcBorders>
              <w:left w:val="single" w:sz="4" w:space="0" w:color="000000"/>
              <w:bottom w:val="single" w:sz="4" w:space="0" w:color="000000"/>
              <w:right w:val="single" w:sz="4" w:space="0" w:color="000000"/>
            </w:tcBorders>
          </w:tcPr>
          <w:p w14:paraId="457A96F5" w14:textId="77777777" w:rsidR="00703351" w:rsidRDefault="00703351" w:rsidP="00A651A7">
            <w:pPr>
              <w:pStyle w:val="Zawartotabeli"/>
              <w:jc w:val="center"/>
              <w:rPr>
                <w:noProof/>
              </w:rPr>
            </w:pPr>
          </w:p>
        </w:tc>
      </w:tr>
      <w:tr w:rsidR="00703351" w:rsidRPr="00E317C0" w14:paraId="0DA10275" w14:textId="77777777" w:rsidTr="00A651A7">
        <w:tc>
          <w:tcPr>
            <w:tcW w:w="568" w:type="dxa"/>
            <w:tcBorders>
              <w:left w:val="single" w:sz="4" w:space="0" w:color="000000"/>
              <w:bottom w:val="single" w:sz="4" w:space="0" w:color="000000"/>
            </w:tcBorders>
          </w:tcPr>
          <w:p w14:paraId="4F1F0B0E" w14:textId="77777777" w:rsidR="00703351" w:rsidRPr="00E317C0" w:rsidRDefault="00703351" w:rsidP="00A651A7">
            <w:pPr>
              <w:pStyle w:val="Zawartotabeli"/>
              <w:rPr>
                <w:rFonts w:ascii="Times New Roman" w:hAnsi="Times New Roman" w:cs="Times New Roman"/>
                <w:color w:val="000000"/>
                <w:sz w:val="20"/>
                <w:szCs w:val="20"/>
              </w:rPr>
            </w:pPr>
            <w:r>
              <w:rPr>
                <w:rFonts w:ascii="Times New Roman" w:hAnsi="Times New Roman" w:cs="Times New Roman"/>
                <w:color w:val="000000"/>
                <w:sz w:val="20"/>
                <w:szCs w:val="20"/>
              </w:rPr>
              <w:t>26</w:t>
            </w:r>
          </w:p>
        </w:tc>
        <w:tc>
          <w:tcPr>
            <w:tcW w:w="2268" w:type="dxa"/>
            <w:tcBorders>
              <w:left w:val="single" w:sz="4" w:space="0" w:color="000000"/>
              <w:bottom w:val="single" w:sz="4" w:space="0" w:color="000000"/>
            </w:tcBorders>
          </w:tcPr>
          <w:p w14:paraId="74F7F49F"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Szafa</w:t>
            </w:r>
          </w:p>
        </w:tc>
        <w:tc>
          <w:tcPr>
            <w:tcW w:w="1276" w:type="dxa"/>
            <w:tcBorders>
              <w:left w:val="single" w:sz="4" w:space="0" w:color="000000"/>
              <w:bottom w:val="single" w:sz="4" w:space="0" w:color="000000"/>
            </w:tcBorders>
          </w:tcPr>
          <w:p w14:paraId="67705E1D" w14:textId="77777777" w:rsidR="00703351" w:rsidRPr="00E317C0" w:rsidRDefault="00703351" w:rsidP="00A651A7">
            <w:pPr>
              <w:pStyle w:val="Zawartotabeli"/>
              <w:rPr>
                <w:rFonts w:ascii="Times New Roman" w:hAnsi="Times New Roman" w:cs="Times New Roman"/>
                <w:color w:val="000000"/>
                <w:sz w:val="20"/>
                <w:szCs w:val="20"/>
              </w:rPr>
            </w:pPr>
            <w:r w:rsidRPr="00E317C0">
              <w:rPr>
                <w:rFonts w:ascii="Times New Roman" w:hAnsi="Times New Roman" w:cs="Times New Roman"/>
                <w:color w:val="000000"/>
                <w:sz w:val="20"/>
                <w:szCs w:val="20"/>
              </w:rPr>
              <w:t>1 szt.</w:t>
            </w:r>
          </w:p>
        </w:tc>
        <w:tc>
          <w:tcPr>
            <w:tcW w:w="2268" w:type="dxa"/>
            <w:tcBorders>
              <w:left w:val="single" w:sz="4" w:space="0" w:color="000000"/>
              <w:bottom w:val="single" w:sz="4" w:space="0" w:color="000000"/>
            </w:tcBorders>
          </w:tcPr>
          <w:p w14:paraId="5CD75D2B" w14:textId="77777777" w:rsidR="00703351" w:rsidRDefault="00703351" w:rsidP="00A651A7">
            <w:pPr>
              <w:pStyle w:val="Zawartotabeli"/>
              <w:rPr>
                <w:rFonts w:ascii="Times New Roman" w:hAnsi="Times New Roman" w:cs="Times New Roman"/>
                <w:color w:val="000000"/>
              </w:rPr>
            </w:pPr>
            <w:r>
              <w:rPr>
                <w:rFonts w:ascii="Times New Roman" w:hAnsi="Times New Roman" w:cs="Times New Roman"/>
                <w:color w:val="000000"/>
                <w:sz w:val="20"/>
                <w:szCs w:val="20"/>
              </w:rPr>
              <w:t>Meble na potrzeby organizacji  zajęć kulinarnych  – Oddział przedszkolny w Brzeziu</w:t>
            </w:r>
          </w:p>
        </w:tc>
        <w:tc>
          <w:tcPr>
            <w:tcW w:w="6378" w:type="dxa"/>
            <w:tcBorders>
              <w:left w:val="single" w:sz="4" w:space="0" w:color="000000"/>
              <w:bottom w:val="single" w:sz="4" w:space="0" w:color="000000"/>
            </w:tcBorders>
          </w:tcPr>
          <w:p w14:paraId="4D1E2445" w14:textId="77777777" w:rsidR="00703351" w:rsidRPr="00E317C0" w:rsidRDefault="00703351" w:rsidP="00A651A7">
            <w:pPr>
              <w:pStyle w:val="Zawartotabeli"/>
              <w:rPr>
                <w:rFonts w:ascii="Times New Roman" w:hAnsi="Times New Roman" w:cs="Times New Roman"/>
                <w:color w:val="000000"/>
                <w:sz w:val="20"/>
                <w:szCs w:val="20"/>
              </w:rPr>
            </w:pPr>
            <w:r w:rsidRPr="00E317C0">
              <w:rPr>
                <w:sz w:val="20"/>
                <w:szCs w:val="20"/>
              </w:rPr>
              <w:t>Szafa wyposażona w 4 półki przestawne co 35 mm oraz dwuskrzydłowe drzwi z chowanymi zawiasami. Drzwi są zamykane na zamek baskwilowy. Szafę można poziomować dzięki zastosowanym regulatorom. Cała konstrukcja została wykonana z blachy stalowej. Maksymalne obciążenie korpusu wynosi 500 kg. Produkt sprzedawany w kolorze popielatym.</w:t>
            </w:r>
            <w:r w:rsidRPr="00E317C0">
              <w:rPr>
                <w:sz w:val="20"/>
                <w:szCs w:val="20"/>
              </w:rPr>
              <w:br/>
              <w:t xml:space="preserve">• wym. 100 x 43,5 x 195 cm </w:t>
            </w:r>
            <w:r w:rsidRPr="00E317C0">
              <w:rPr>
                <w:sz w:val="20"/>
                <w:szCs w:val="20"/>
              </w:rPr>
              <w:br/>
              <w:t>• nośność półki 100 kg</w:t>
            </w:r>
          </w:p>
        </w:tc>
        <w:tc>
          <w:tcPr>
            <w:tcW w:w="2692" w:type="dxa"/>
            <w:tcBorders>
              <w:left w:val="single" w:sz="4" w:space="0" w:color="000000"/>
              <w:bottom w:val="single" w:sz="4" w:space="0" w:color="000000"/>
              <w:right w:val="single" w:sz="4" w:space="0" w:color="000000"/>
            </w:tcBorders>
          </w:tcPr>
          <w:p w14:paraId="18624941" w14:textId="77777777" w:rsidR="00703351" w:rsidRPr="00E317C0" w:rsidRDefault="00703351" w:rsidP="00A651A7">
            <w:pPr>
              <w:pStyle w:val="Zawartotabeli"/>
              <w:jc w:val="center"/>
              <w:rPr>
                <w:rFonts w:ascii="Times New Roman" w:hAnsi="Times New Roman" w:cs="Times New Roman"/>
                <w:color w:val="000000"/>
                <w:sz w:val="44"/>
                <w:szCs w:val="44"/>
              </w:rPr>
            </w:pPr>
            <w:r>
              <w:rPr>
                <w:noProof/>
              </w:rPr>
              <w:drawing>
                <wp:inline distT="0" distB="0" distL="0" distR="0" wp14:anchorId="4ABD648A" wp14:editId="5EC6DA19">
                  <wp:extent cx="1181100" cy="1495425"/>
                  <wp:effectExtent l="0" t="0" r="0" b="9525"/>
                  <wp:docPr id="5581680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181100" cy="1495425"/>
                          </a:xfrm>
                          <a:prstGeom prst="rect">
                            <a:avLst/>
                          </a:prstGeom>
                          <a:noFill/>
                          <a:ln>
                            <a:noFill/>
                          </a:ln>
                        </pic:spPr>
                      </pic:pic>
                    </a:graphicData>
                  </a:graphic>
                </wp:inline>
              </w:drawing>
            </w:r>
          </w:p>
        </w:tc>
      </w:tr>
    </w:tbl>
    <w:p w14:paraId="287A3F48" w14:textId="77777777" w:rsidR="00703351" w:rsidRDefault="00703351"/>
    <w:p w14:paraId="7B2F7C33" w14:textId="77777777" w:rsidR="00703351" w:rsidRDefault="00703351"/>
    <w:p w14:paraId="055F0F2E" w14:textId="2FC19668" w:rsidR="00703351" w:rsidRPr="00703351" w:rsidRDefault="00703351" w:rsidP="00703351">
      <w:pPr>
        <w:tabs>
          <w:tab w:val="left" w:pos="3825"/>
        </w:tabs>
        <w:jc w:val="both"/>
      </w:pPr>
      <w:r>
        <w:rPr>
          <w:rFonts w:ascii="Times New Roman" w:hAnsi="Times New Roman"/>
          <w:b/>
          <w:bCs/>
        </w:rPr>
        <w:t>Dopuszcza się możliwość zaoferowania produktów równoważnych. Przez produkty równoważne należy rozumieć produkty o parametrach technicznych, jakościowych i użytkowych nie gorszych niż wskazane w opisie przedmiotu zamówienia. Wykonawca, oferując produkt równoważny, zobowiązany jest wykazać jego równoważność poprzez przedstawienie odpowiednich dokumentów, katalogów lub innych materiałów potwierdzających spełnianie wymagań. Zdjęcie ma charakter poglądowy.</w:t>
      </w:r>
    </w:p>
    <w:sectPr w:rsidR="00703351" w:rsidRPr="00703351" w:rsidSect="00703351">
      <w:headerReference w:type="default" r:id="rId163"/>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4CD6D2" w14:textId="77777777" w:rsidR="007F0423" w:rsidRDefault="007F0423" w:rsidP="00703351">
      <w:pPr>
        <w:spacing w:after="0" w:line="240" w:lineRule="auto"/>
      </w:pPr>
      <w:r>
        <w:separator/>
      </w:r>
    </w:p>
  </w:endnote>
  <w:endnote w:type="continuationSeparator" w:id="0">
    <w:p w14:paraId="20136C6C" w14:textId="77777777" w:rsidR="007F0423" w:rsidRDefault="007F0423" w:rsidP="007033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OpenSymbol">
    <w:panose1 w:val="05010000000000000000"/>
    <w:charset w:val="00"/>
    <w:family w:val="auto"/>
    <w:pitch w:val="variable"/>
    <w:sig w:usb0="800000AF" w:usb1="1001ECEA" w:usb2="00000000" w:usb3="00000000" w:csb0="00000001" w:csb1="00000000"/>
  </w:font>
  <w:font w:name="Liberation Sans">
    <w:panose1 w:val="020B0604020202020204"/>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charset w:val="00"/>
    <w:family w:val="swiss"/>
    <w:pitch w:val="variable"/>
    <w:sig w:usb0="00000003" w:usb1="00000000" w:usb2="00000000" w:usb3="00000000" w:csb0="00000001" w:csb1="00000000"/>
  </w:font>
  <w:font w:name="Liberation Serif">
    <w:altName w:val="Times New Roman"/>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ptos">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7B6CAF" w14:textId="77777777" w:rsidR="007F0423" w:rsidRDefault="007F0423" w:rsidP="00703351">
      <w:pPr>
        <w:spacing w:after="0" w:line="240" w:lineRule="auto"/>
      </w:pPr>
      <w:r>
        <w:separator/>
      </w:r>
    </w:p>
  </w:footnote>
  <w:footnote w:type="continuationSeparator" w:id="0">
    <w:p w14:paraId="6018AE60" w14:textId="77777777" w:rsidR="007F0423" w:rsidRDefault="007F0423" w:rsidP="007033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B2E6A" w14:textId="3C28D90A" w:rsidR="00703351" w:rsidRDefault="00703351" w:rsidP="00703351">
    <w:pPr>
      <w:pStyle w:val="Nagwek"/>
      <w:jc w:val="center"/>
    </w:pPr>
    <w:bookmarkStart w:id="0" w:name="_Hlk204072989"/>
    <w:r>
      <w:rPr>
        <w:noProof/>
      </w:rPr>
      <w:drawing>
        <wp:inline distT="0" distB="0" distL="0" distR="0" wp14:anchorId="061B3A2A" wp14:editId="5D931574">
          <wp:extent cx="5762621" cy="542925"/>
          <wp:effectExtent l="0" t="0" r="0" b="9525"/>
          <wp:docPr id="1786528283" name="Obraz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a:stretch>
                    <a:fillRect/>
                  </a:stretch>
                </pic:blipFill>
                <pic:spPr>
                  <a:xfrm>
                    <a:off x="0" y="0"/>
                    <a:ext cx="5762621" cy="542925"/>
                  </a:xfrm>
                  <a:prstGeom prst="rect">
                    <a:avLst/>
                  </a:prstGeom>
                  <a:noFill/>
                  <a:ln>
                    <a:noFill/>
                    <a:prstDash/>
                  </a:ln>
                </pic:spPr>
              </pic:pic>
            </a:graphicData>
          </a:graphic>
        </wp:inline>
      </w:drawing>
    </w:r>
    <w:bookmarkEnd w:id="0"/>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D3FA5"/>
    <w:multiLevelType w:val="multilevel"/>
    <w:tmpl w:val="E2045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A53369"/>
    <w:multiLevelType w:val="multilevel"/>
    <w:tmpl w:val="2294F63A"/>
    <w:styleLink w:val="WWNum3"/>
    <w:lvl w:ilvl="0">
      <w:numFmt w:val="bullet"/>
      <w:lvlText w:val=""/>
      <w:lvlJc w:val="left"/>
      <w:pPr>
        <w:ind w:left="709" w:firstLine="0"/>
      </w:pPr>
      <w:rPr>
        <w:rFonts w:ascii="Calibri" w:hAnsi="Calibri" w:cs="Symbol"/>
      </w:rPr>
    </w:lvl>
    <w:lvl w:ilvl="1">
      <w:numFmt w:val="bullet"/>
      <w:lvlText w:val=""/>
      <w:lvlJc w:val="left"/>
      <w:pPr>
        <w:ind w:left="1418" w:hanging="283"/>
      </w:pPr>
      <w:rPr>
        <w:rFonts w:ascii="Calibri" w:hAnsi="Calibri" w:cs="Symbol"/>
      </w:rPr>
    </w:lvl>
    <w:lvl w:ilvl="2">
      <w:numFmt w:val="bullet"/>
      <w:lvlText w:val=""/>
      <w:lvlJc w:val="left"/>
      <w:pPr>
        <w:ind w:left="2127" w:hanging="283"/>
      </w:pPr>
      <w:rPr>
        <w:rFonts w:ascii="Calibri" w:hAnsi="Calibri" w:cs="Symbol"/>
      </w:rPr>
    </w:lvl>
    <w:lvl w:ilvl="3">
      <w:numFmt w:val="bullet"/>
      <w:lvlText w:val=""/>
      <w:lvlJc w:val="left"/>
      <w:pPr>
        <w:ind w:left="2836" w:hanging="283"/>
      </w:pPr>
      <w:rPr>
        <w:rFonts w:ascii="Calibri" w:hAnsi="Calibri" w:cs="Symbol"/>
      </w:rPr>
    </w:lvl>
    <w:lvl w:ilvl="4">
      <w:numFmt w:val="bullet"/>
      <w:lvlText w:val=""/>
      <w:lvlJc w:val="left"/>
      <w:pPr>
        <w:ind w:left="3545" w:hanging="283"/>
      </w:pPr>
      <w:rPr>
        <w:rFonts w:ascii="Calibri" w:hAnsi="Calibri" w:cs="Symbol"/>
      </w:rPr>
    </w:lvl>
    <w:lvl w:ilvl="5">
      <w:numFmt w:val="bullet"/>
      <w:lvlText w:val=""/>
      <w:lvlJc w:val="left"/>
      <w:pPr>
        <w:ind w:left="4254" w:hanging="283"/>
      </w:pPr>
      <w:rPr>
        <w:rFonts w:ascii="Calibri" w:hAnsi="Calibri" w:cs="Symbol"/>
      </w:rPr>
    </w:lvl>
    <w:lvl w:ilvl="6">
      <w:numFmt w:val="bullet"/>
      <w:lvlText w:val=""/>
      <w:lvlJc w:val="left"/>
      <w:pPr>
        <w:ind w:left="4963" w:hanging="283"/>
      </w:pPr>
      <w:rPr>
        <w:rFonts w:ascii="Calibri" w:hAnsi="Calibri" w:cs="Symbol"/>
      </w:rPr>
    </w:lvl>
    <w:lvl w:ilvl="7">
      <w:numFmt w:val="bullet"/>
      <w:lvlText w:val=""/>
      <w:lvlJc w:val="left"/>
      <w:pPr>
        <w:ind w:left="5672" w:hanging="283"/>
      </w:pPr>
      <w:rPr>
        <w:rFonts w:ascii="Calibri" w:hAnsi="Calibri" w:cs="Symbol"/>
      </w:rPr>
    </w:lvl>
    <w:lvl w:ilvl="8">
      <w:numFmt w:val="bullet"/>
      <w:lvlText w:val=""/>
      <w:lvlJc w:val="left"/>
      <w:pPr>
        <w:ind w:left="6381" w:hanging="283"/>
      </w:pPr>
      <w:rPr>
        <w:rFonts w:ascii="Calibri" w:hAnsi="Calibri" w:cs="Symbol"/>
      </w:rPr>
    </w:lvl>
  </w:abstractNum>
  <w:abstractNum w:abstractNumId="2" w15:restartNumberingAfterBreak="0">
    <w:nsid w:val="08803FC8"/>
    <w:multiLevelType w:val="multilevel"/>
    <w:tmpl w:val="28F4A03C"/>
    <w:lvl w:ilvl="0">
      <w:start w:val="1"/>
      <w:numFmt w:val="bullet"/>
      <w:suff w:val="nothing"/>
      <w:lvlText w:val=""/>
      <w:lvlJc w:val="left"/>
      <w:pPr>
        <w:tabs>
          <w:tab w:val="num" w:pos="0"/>
        </w:tabs>
        <w:ind w:left="709" w:firstLine="0"/>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3" w15:restartNumberingAfterBreak="0">
    <w:nsid w:val="0E89519A"/>
    <w:multiLevelType w:val="multilevel"/>
    <w:tmpl w:val="B18CBA7E"/>
    <w:styleLink w:val="WWNum2"/>
    <w:lvl w:ilvl="0">
      <w:numFmt w:val="bullet"/>
      <w:lvlText w:val=""/>
      <w:lvlJc w:val="left"/>
      <w:pPr>
        <w:ind w:left="709" w:firstLine="0"/>
      </w:pPr>
      <w:rPr>
        <w:rFonts w:ascii="Calibri" w:hAnsi="Calibri" w:cs="Symbol"/>
      </w:rPr>
    </w:lvl>
    <w:lvl w:ilvl="1">
      <w:numFmt w:val="bullet"/>
      <w:lvlText w:val=""/>
      <w:lvlJc w:val="left"/>
      <w:pPr>
        <w:ind w:left="1418" w:hanging="283"/>
      </w:pPr>
      <w:rPr>
        <w:rFonts w:ascii="Calibri" w:hAnsi="Calibri" w:cs="Symbol"/>
      </w:rPr>
    </w:lvl>
    <w:lvl w:ilvl="2">
      <w:numFmt w:val="bullet"/>
      <w:lvlText w:val=""/>
      <w:lvlJc w:val="left"/>
      <w:pPr>
        <w:ind w:left="2127" w:hanging="283"/>
      </w:pPr>
      <w:rPr>
        <w:rFonts w:ascii="Calibri" w:hAnsi="Calibri" w:cs="Symbol"/>
      </w:rPr>
    </w:lvl>
    <w:lvl w:ilvl="3">
      <w:numFmt w:val="bullet"/>
      <w:lvlText w:val=""/>
      <w:lvlJc w:val="left"/>
      <w:pPr>
        <w:ind w:left="2836" w:hanging="283"/>
      </w:pPr>
      <w:rPr>
        <w:rFonts w:ascii="Calibri" w:hAnsi="Calibri" w:cs="Symbol"/>
      </w:rPr>
    </w:lvl>
    <w:lvl w:ilvl="4">
      <w:numFmt w:val="bullet"/>
      <w:lvlText w:val=""/>
      <w:lvlJc w:val="left"/>
      <w:pPr>
        <w:ind w:left="3545" w:hanging="283"/>
      </w:pPr>
      <w:rPr>
        <w:rFonts w:ascii="Calibri" w:hAnsi="Calibri" w:cs="Symbol"/>
      </w:rPr>
    </w:lvl>
    <w:lvl w:ilvl="5">
      <w:numFmt w:val="bullet"/>
      <w:lvlText w:val=""/>
      <w:lvlJc w:val="left"/>
      <w:pPr>
        <w:ind w:left="4254" w:hanging="283"/>
      </w:pPr>
      <w:rPr>
        <w:rFonts w:ascii="Calibri" w:hAnsi="Calibri" w:cs="Symbol"/>
      </w:rPr>
    </w:lvl>
    <w:lvl w:ilvl="6">
      <w:numFmt w:val="bullet"/>
      <w:lvlText w:val=""/>
      <w:lvlJc w:val="left"/>
      <w:pPr>
        <w:ind w:left="4963" w:hanging="283"/>
      </w:pPr>
      <w:rPr>
        <w:rFonts w:ascii="Calibri" w:hAnsi="Calibri" w:cs="Symbol"/>
      </w:rPr>
    </w:lvl>
    <w:lvl w:ilvl="7">
      <w:numFmt w:val="bullet"/>
      <w:lvlText w:val=""/>
      <w:lvlJc w:val="left"/>
      <w:pPr>
        <w:ind w:left="5672" w:hanging="283"/>
      </w:pPr>
      <w:rPr>
        <w:rFonts w:ascii="Calibri" w:hAnsi="Calibri" w:cs="Symbol"/>
      </w:rPr>
    </w:lvl>
    <w:lvl w:ilvl="8">
      <w:numFmt w:val="bullet"/>
      <w:lvlText w:val=""/>
      <w:lvlJc w:val="left"/>
      <w:pPr>
        <w:ind w:left="6381" w:hanging="283"/>
      </w:pPr>
      <w:rPr>
        <w:rFonts w:ascii="Calibri" w:hAnsi="Calibri" w:cs="Symbol"/>
      </w:rPr>
    </w:lvl>
  </w:abstractNum>
  <w:abstractNum w:abstractNumId="4" w15:restartNumberingAfterBreak="0">
    <w:nsid w:val="10577BA9"/>
    <w:multiLevelType w:val="multilevel"/>
    <w:tmpl w:val="A6E89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0C7788"/>
    <w:multiLevelType w:val="multilevel"/>
    <w:tmpl w:val="E1866000"/>
    <w:styleLink w:val="WWNum4"/>
    <w:lvl w:ilvl="0">
      <w:numFmt w:val="bullet"/>
      <w:lvlText w:val=""/>
      <w:lvlJc w:val="left"/>
      <w:pPr>
        <w:ind w:left="709" w:firstLine="0"/>
      </w:pPr>
      <w:rPr>
        <w:rFonts w:ascii="Calibri" w:hAnsi="Calibri" w:cs="Symbol"/>
      </w:rPr>
    </w:lvl>
    <w:lvl w:ilvl="1">
      <w:numFmt w:val="bullet"/>
      <w:lvlText w:val=""/>
      <w:lvlJc w:val="left"/>
      <w:pPr>
        <w:ind w:left="1418" w:hanging="283"/>
      </w:pPr>
      <w:rPr>
        <w:rFonts w:ascii="Calibri" w:hAnsi="Calibri" w:cs="Symbol"/>
      </w:rPr>
    </w:lvl>
    <w:lvl w:ilvl="2">
      <w:numFmt w:val="bullet"/>
      <w:lvlText w:val=""/>
      <w:lvlJc w:val="left"/>
      <w:pPr>
        <w:ind w:left="2127" w:hanging="283"/>
      </w:pPr>
      <w:rPr>
        <w:rFonts w:ascii="Calibri" w:hAnsi="Calibri" w:cs="Symbol"/>
      </w:rPr>
    </w:lvl>
    <w:lvl w:ilvl="3">
      <w:numFmt w:val="bullet"/>
      <w:lvlText w:val=""/>
      <w:lvlJc w:val="left"/>
      <w:pPr>
        <w:ind w:left="2836" w:hanging="283"/>
      </w:pPr>
      <w:rPr>
        <w:rFonts w:ascii="Calibri" w:hAnsi="Calibri" w:cs="Symbol"/>
      </w:rPr>
    </w:lvl>
    <w:lvl w:ilvl="4">
      <w:numFmt w:val="bullet"/>
      <w:lvlText w:val=""/>
      <w:lvlJc w:val="left"/>
      <w:pPr>
        <w:ind w:left="3545" w:hanging="283"/>
      </w:pPr>
      <w:rPr>
        <w:rFonts w:ascii="Calibri" w:hAnsi="Calibri" w:cs="Symbol"/>
      </w:rPr>
    </w:lvl>
    <w:lvl w:ilvl="5">
      <w:numFmt w:val="bullet"/>
      <w:lvlText w:val=""/>
      <w:lvlJc w:val="left"/>
      <w:pPr>
        <w:ind w:left="4254" w:hanging="283"/>
      </w:pPr>
      <w:rPr>
        <w:rFonts w:ascii="Calibri" w:hAnsi="Calibri" w:cs="Symbol"/>
      </w:rPr>
    </w:lvl>
    <w:lvl w:ilvl="6">
      <w:numFmt w:val="bullet"/>
      <w:lvlText w:val=""/>
      <w:lvlJc w:val="left"/>
      <w:pPr>
        <w:ind w:left="4963" w:hanging="283"/>
      </w:pPr>
      <w:rPr>
        <w:rFonts w:ascii="Calibri" w:hAnsi="Calibri" w:cs="Symbol"/>
      </w:rPr>
    </w:lvl>
    <w:lvl w:ilvl="7">
      <w:numFmt w:val="bullet"/>
      <w:lvlText w:val=""/>
      <w:lvlJc w:val="left"/>
      <w:pPr>
        <w:ind w:left="5672" w:hanging="283"/>
      </w:pPr>
      <w:rPr>
        <w:rFonts w:ascii="Calibri" w:hAnsi="Calibri" w:cs="Symbol"/>
      </w:rPr>
    </w:lvl>
    <w:lvl w:ilvl="8">
      <w:numFmt w:val="bullet"/>
      <w:lvlText w:val=""/>
      <w:lvlJc w:val="left"/>
      <w:pPr>
        <w:ind w:left="6381" w:hanging="283"/>
      </w:pPr>
      <w:rPr>
        <w:rFonts w:ascii="Calibri" w:hAnsi="Calibri" w:cs="Symbol"/>
      </w:rPr>
    </w:lvl>
  </w:abstractNum>
  <w:abstractNum w:abstractNumId="6" w15:restartNumberingAfterBreak="0">
    <w:nsid w:val="1AD2179C"/>
    <w:multiLevelType w:val="multilevel"/>
    <w:tmpl w:val="E9A89A22"/>
    <w:styleLink w:val="WWNum8"/>
    <w:lvl w:ilvl="0">
      <w:numFmt w:val="bullet"/>
      <w:lvlText w:val=""/>
      <w:lvlJc w:val="left"/>
      <w:pPr>
        <w:ind w:left="709" w:firstLine="0"/>
      </w:pPr>
      <w:rPr>
        <w:rFonts w:ascii="Calibri" w:hAnsi="Calibri" w:cs="Symbol"/>
      </w:rPr>
    </w:lvl>
    <w:lvl w:ilvl="1">
      <w:numFmt w:val="bullet"/>
      <w:lvlText w:val=""/>
      <w:lvlJc w:val="left"/>
      <w:pPr>
        <w:ind w:left="1418" w:hanging="283"/>
      </w:pPr>
      <w:rPr>
        <w:rFonts w:ascii="Calibri" w:hAnsi="Calibri" w:cs="Symbol"/>
      </w:rPr>
    </w:lvl>
    <w:lvl w:ilvl="2">
      <w:numFmt w:val="bullet"/>
      <w:lvlText w:val=""/>
      <w:lvlJc w:val="left"/>
      <w:pPr>
        <w:ind w:left="2127" w:hanging="283"/>
      </w:pPr>
      <w:rPr>
        <w:rFonts w:ascii="Calibri" w:hAnsi="Calibri" w:cs="Symbol"/>
      </w:rPr>
    </w:lvl>
    <w:lvl w:ilvl="3">
      <w:numFmt w:val="bullet"/>
      <w:lvlText w:val=""/>
      <w:lvlJc w:val="left"/>
      <w:pPr>
        <w:ind w:left="2836" w:hanging="283"/>
      </w:pPr>
      <w:rPr>
        <w:rFonts w:ascii="Calibri" w:hAnsi="Calibri" w:cs="Symbol"/>
      </w:rPr>
    </w:lvl>
    <w:lvl w:ilvl="4">
      <w:numFmt w:val="bullet"/>
      <w:lvlText w:val=""/>
      <w:lvlJc w:val="left"/>
      <w:pPr>
        <w:ind w:left="3545" w:hanging="283"/>
      </w:pPr>
      <w:rPr>
        <w:rFonts w:ascii="Calibri" w:hAnsi="Calibri" w:cs="Symbol"/>
      </w:rPr>
    </w:lvl>
    <w:lvl w:ilvl="5">
      <w:numFmt w:val="bullet"/>
      <w:lvlText w:val=""/>
      <w:lvlJc w:val="left"/>
      <w:pPr>
        <w:ind w:left="4254" w:hanging="283"/>
      </w:pPr>
      <w:rPr>
        <w:rFonts w:ascii="Calibri" w:hAnsi="Calibri" w:cs="Symbol"/>
      </w:rPr>
    </w:lvl>
    <w:lvl w:ilvl="6">
      <w:numFmt w:val="bullet"/>
      <w:lvlText w:val=""/>
      <w:lvlJc w:val="left"/>
      <w:pPr>
        <w:ind w:left="4963" w:hanging="283"/>
      </w:pPr>
      <w:rPr>
        <w:rFonts w:ascii="Calibri" w:hAnsi="Calibri" w:cs="Symbol"/>
      </w:rPr>
    </w:lvl>
    <w:lvl w:ilvl="7">
      <w:numFmt w:val="bullet"/>
      <w:lvlText w:val=""/>
      <w:lvlJc w:val="left"/>
      <w:pPr>
        <w:ind w:left="5672" w:hanging="283"/>
      </w:pPr>
      <w:rPr>
        <w:rFonts w:ascii="Calibri" w:hAnsi="Calibri" w:cs="Symbol"/>
      </w:rPr>
    </w:lvl>
    <w:lvl w:ilvl="8">
      <w:numFmt w:val="bullet"/>
      <w:lvlText w:val=""/>
      <w:lvlJc w:val="left"/>
      <w:pPr>
        <w:ind w:left="6381" w:hanging="283"/>
      </w:pPr>
      <w:rPr>
        <w:rFonts w:ascii="Calibri" w:hAnsi="Calibri" w:cs="Symbol"/>
      </w:rPr>
    </w:lvl>
  </w:abstractNum>
  <w:abstractNum w:abstractNumId="7" w15:restartNumberingAfterBreak="0">
    <w:nsid w:val="1BCB022D"/>
    <w:multiLevelType w:val="multilevel"/>
    <w:tmpl w:val="6CEC3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D556EA7"/>
    <w:multiLevelType w:val="multilevel"/>
    <w:tmpl w:val="8B187E1A"/>
    <w:lvl w:ilvl="0">
      <w:start w:val="1"/>
      <w:numFmt w:val="bullet"/>
      <w:suff w:val="nothing"/>
      <w:lvlText w:val=""/>
      <w:lvlJc w:val="left"/>
      <w:pPr>
        <w:tabs>
          <w:tab w:val="num" w:pos="0"/>
        </w:tabs>
        <w:ind w:left="709" w:firstLine="0"/>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9" w15:restartNumberingAfterBreak="0">
    <w:nsid w:val="1DFD2012"/>
    <w:multiLevelType w:val="multilevel"/>
    <w:tmpl w:val="12909012"/>
    <w:styleLink w:val="WWNum10"/>
    <w:lvl w:ilvl="0">
      <w:numFmt w:val="bullet"/>
      <w:lvlText w:val=""/>
      <w:lvlJc w:val="left"/>
      <w:pPr>
        <w:ind w:left="709" w:hanging="283"/>
      </w:pPr>
      <w:rPr>
        <w:rFonts w:ascii="Calibri" w:hAnsi="Calibri" w:cs="Symbol"/>
      </w:rPr>
    </w:lvl>
    <w:lvl w:ilvl="1">
      <w:numFmt w:val="bullet"/>
      <w:lvlText w:val=""/>
      <w:lvlJc w:val="left"/>
      <w:pPr>
        <w:ind w:left="1418" w:hanging="283"/>
      </w:pPr>
      <w:rPr>
        <w:rFonts w:ascii="Calibri" w:hAnsi="Calibri" w:cs="Symbol"/>
      </w:rPr>
    </w:lvl>
    <w:lvl w:ilvl="2">
      <w:numFmt w:val="bullet"/>
      <w:lvlText w:val=""/>
      <w:lvlJc w:val="left"/>
      <w:pPr>
        <w:ind w:left="2127" w:hanging="283"/>
      </w:pPr>
      <w:rPr>
        <w:rFonts w:ascii="Calibri" w:hAnsi="Calibri" w:cs="Symbol"/>
      </w:rPr>
    </w:lvl>
    <w:lvl w:ilvl="3">
      <w:numFmt w:val="bullet"/>
      <w:lvlText w:val=""/>
      <w:lvlJc w:val="left"/>
      <w:pPr>
        <w:ind w:left="2836" w:hanging="283"/>
      </w:pPr>
      <w:rPr>
        <w:rFonts w:ascii="Calibri" w:hAnsi="Calibri" w:cs="Symbol"/>
      </w:rPr>
    </w:lvl>
    <w:lvl w:ilvl="4">
      <w:numFmt w:val="bullet"/>
      <w:lvlText w:val=""/>
      <w:lvlJc w:val="left"/>
      <w:pPr>
        <w:ind w:left="3545" w:hanging="283"/>
      </w:pPr>
      <w:rPr>
        <w:rFonts w:ascii="Calibri" w:hAnsi="Calibri" w:cs="Symbol"/>
      </w:rPr>
    </w:lvl>
    <w:lvl w:ilvl="5">
      <w:numFmt w:val="bullet"/>
      <w:lvlText w:val=""/>
      <w:lvlJc w:val="left"/>
      <w:pPr>
        <w:ind w:left="4254" w:hanging="283"/>
      </w:pPr>
      <w:rPr>
        <w:rFonts w:ascii="Calibri" w:hAnsi="Calibri" w:cs="Symbol"/>
      </w:rPr>
    </w:lvl>
    <w:lvl w:ilvl="6">
      <w:numFmt w:val="bullet"/>
      <w:lvlText w:val=""/>
      <w:lvlJc w:val="left"/>
      <w:pPr>
        <w:ind w:left="4963" w:hanging="283"/>
      </w:pPr>
      <w:rPr>
        <w:rFonts w:ascii="Calibri" w:hAnsi="Calibri" w:cs="Symbol"/>
      </w:rPr>
    </w:lvl>
    <w:lvl w:ilvl="7">
      <w:numFmt w:val="bullet"/>
      <w:lvlText w:val=""/>
      <w:lvlJc w:val="left"/>
      <w:pPr>
        <w:ind w:left="5672" w:hanging="283"/>
      </w:pPr>
      <w:rPr>
        <w:rFonts w:ascii="Calibri" w:hAnsi="Calibri" w:cs="Symbol"/>
      </w:rPr>
    </w:lvl>
    <w:lvl w:ilvl="8">
      <w:numFmt w:val="bullet"/>
      <w:lvlText w:val=""/>
      <w:lvlJc w:val="left"/>
      <w:pPr>
        <w:ind w:left="6381" w:hanging="283"/>
      </w:pPr>
      <w:rPr>
        <w:rFonts w:ascii="Calibri" w:hAnsi="Calibri" w:cs="Symbol"/>
      </w:rPr>
    </w:lvl>
  </w:abstractNum>
  <w:abstractNum w:abstractNumId="10" w15:restartNumberingAfterBreak="0">
    <w:nsid w:val="320B16F5"/>
    <w:multiLevelType w:val="multilevel"/>
    <w:tmpl w:val="C5002694"/>
    <w:styleLink w:val="WWNum14"/>
    <w:lvl w:ilvl="0">
      <w:numFmt w:val="bullet"/>
      <w:lvlText w:val=""/>
      <w:lvlJc w:val="left"/>
      <w:rPr>
        <w:rFonts w:ascii="Times New Roman" w:hAnsi="Times New Roman" w:cs="Wingdings"/>
      </w:rPr>
    </w:lvl>
    <w:lvl w:ilvl="1">
      <w:numFmt w:val="bullet"/>
      <w:lvlText w:val=""/>
      <w:lvlJc w:val="left"/>
      <w:pPr>
        <w:ind w:left="1418" w:hanging="283"/>
      </w:pPr>
      <w:rPr>
        <w:rFonts w:ascii="Calibri" w:hAnsi="Calibri" w:cs="Symbol"/>
      </w:rPr>
    </w:lvl>
    <w:lvl w:ilvl="2">
      <w:numFmt w:val="bullet"/>
      <w:lvlText w:val=""/>
      <w:lvlJc w:val="left"/>
      <w:pPr>
        <w:ind w:left="2127" w:hanging="283"/>
      </w:pPr>
      <w:rPr>
        <w:rFonts w:ascii="Calibri" w:hAnsi="Calibri" w:cs="Symbol"/>
      </w:rPr>
    </w:lvl>
    <w:lvl w:ilvl="3">
      <w:numFmt w:val="bullet"/>
      <w:lvlText w:val=""/>
      <w:lvlJc w:val="left"/>
      <w:pPr>
        <w:ind w:left="2836" w:hanging="283"/>
      </w:pPr>
      <w:rPr>
        <w:rFonts w:ascii="Calibri" w:hAnsi="Calibri" w:cs="Symbol"/>
      </w:rPr>
    </w:lvl>
    <w:lvl w:ilvl="4">
      <w:numFmt w:val="bullet"/>
      <w:lvlText w:val=""/>
      <w:lvlJc w:val="left"/>
      <w:pPr>
        <w:ind w:left="3545" w:hanging="283"/>
      </w:pPr>
      <w:rPr>
        <w:rFonts w:ascii="Calibri" w:hAnsi="Calibri" w:cs="Symbol"/>
      </w:rPr>
    </w:lvl>
    <w:lvl w:ilvl="5">
      <w:numFmt w:val="bullet"/>
      <w:lvlText w:val=""/>
      <w:lvlJc w:val="left"/>
      <w:pPr>
        <w:ind w:left="4254" w:hanging="283"/>
      </w:pPr>
      <w:rPr>
        <w:rFonts w:ascii="Calibri" w:hAnsi="Calibri" w:cs="Symbol"/>
      </w:rPr>
    </w:lvl>
    <w:lvl w:ilvl="6">
      <w:numFmt w:val="bullet"/>
      <w:lvlText w:val=""/>
      <w:lvlJc w:val="left"/>
      <w:pPr>
        <w:ind w:left="4963" w:hanging="283"/>
      </w:pPr>
      <w:rPr>
        <w:rFonts w:ascii="Calibri" w:hAnsi="Calibri" w:cs="Symbol"/>
      </w:rPr>
    </w:lvl>
    <w:lvl w:ilvl="7">
      <w:numFmt w:val="bullet"/>
      <w:lvlText w:val=""/>
      <w:lvlJc w:val="left"/>
      <w:pPr>
        <w:ind w:left="5672" w:hanging="283"/>
      </w:pPr>
      <w:rPr>
        <w:rFonts w:ascii="Calibri" w:hAnsi="Calibri" w:cs="Symbol"/>
      </w:rPr>
    </w:lvl>
    <w:lvl w:ilvl="8">
      <w:numFmt w:val="bullet"/>
      <w:lvlText w:val=""/>
      <w:lvlJc w:val="left"/>
      <w:pPr>
        <w:ind w:left="6381" w:hanging="283"/>
      </w:pPr>
      <w:rPr>
        <w:rFonts w:ascii="Calibri" w:hAnsi="Calibri" w:cs="Symbol"/>
      </w:rPr>
    </w:lvl>
  </w:abstractNum>
  <w:abstractNum w:abstractNumId="11" w15:restartNumberingAfterBreak="0">
    <w:nsid w:val="424210D4"/>
    <w:multiLevelType w:val="multilevel"/>
    <w:tmpl w:val="7996EC9C"/>
    <w:styleLink w:val="WWNum13"/>
    <w:lvl w:ilvl="0">
      <w:numFmt w:val="bullet"/>
      <w:lvlText w:val=""/>
      <w:lvlJc w:val="left"/>
      <w:pPr>
        <w:ind w:left="709" w:firstLine="0"/>
      </w:pPr>
      <w:rPr>
        <w:rFonts w:ascii="Calibri" w:hAnsi="Calibri" w:cs="Symbol"/>
      </w:rPr>
    </w:lvl>
    <w:lvl w:ilvl="1">
      <w:numFmt w:val="bullet"/>
      <w:lvlText w:val=""/>
      <w:lvlJc w:val="left"/>
      <w:pPr>
        <w:ind w:left="1418" w:hanging="283"/>
      </w:pPr>
      <w:rPr>
        <w:rFonts w:ascii="Calibri" w:hAnsi="Calibri" w:cs="Symbol"/>
      </w:rPr>
    </w:lvl>
    <w:lvl w:ilvl="2">
      <w:numFmt w:val="bullet"/>
      <w:lvlText w:val=""/>
      <w:lvlJc w:val="left"/>
      <w:pPr>
        <w:ind w:left="2127" w:hanging="283"/>
      </w:pPr>
      <w:rPr>
        <w:rFonts w:ascii="Calibri" w:hAnsi="Calibri" w:cs="Symbol"/>
      </w:rPr>
    </w:lvl>
    <w:lvl w:ilvl="3">
      <w:numFmt w:val="bullet"/>
      <w:lvlText w:val=""/>
      <w:lvlJc w:val="left"/>
      <w:pPr>
        <w:ind w:left="2836" w:hanging="283"/>
      </w:pPr>
      <w:rPr>
        <w:rFonts w:ascii="Calibri" w:hAnsi="Calibri" w:cs="Symbol"/>
      </w:rPr>
    </w:lvl>
    <w:lvl w:ilvl="4">
      <w:numFmt w:val="bullet"/>
      <w:lvlText w:val=""/>
      <w:lvlJc w:val="left"/>
      <w:pPr>
        <w:ind w:left="3545" w:hanging="283"/>
      </w:pPr>
      <w:rPr>
        <w:rFonts w:ascii="Calibri" w:hAnsi="Calibri" w:cs="Symbol"/>
      </w:rPr>
    </w:lvl>
    <w:lvl w:ilvl="5">
      <w:numFmt w:val="bullet"/>
      <w:lvlText w:val=""/>
      <w:lvlJc w:val="left"/>
      <w:pPr>
        <w:ind w:left="4254" w:hanging="283"/>
      </w:pPr>
      <w:rPr>
        <w:rFonts w:ascii="Calibri" w:hAnsi="Calibri" w:cs="Symbol"/>
      </w:rPr>
    </w:lvl>
    <w:lvl w:ilvl="6">
      <w:numFmt w:val="bullet"/>
      <w:lvlText w:val=""/>
      <w:lvlJc w:val="left"/>
      <w:pPr>
        <w:ind w:left="4963" w:hanging="283"/>
      </w:pPr>
      <w:rPr>
        <w:rFonts w:ascii="Calibri" w:hAnsi="Calibri" w:cs="Symbol"/>
      </w:rPr>
    </w:lvl>
    <w:lvl w:ilvl="7">
      <w:numFmt w:val="bullet"/>
      <w:lvlText w:val=""/>
      <w:lvlJc w:val="left"/>
      <w:pPr>
        <w:ind w:left="5672" w:hanging="283"/>
      </w:pPr>
      <w:rPr>
        <w:rFonts w:ascii="Calibri" w:hAnsi="Calibri" w:cs="Symbol"/>
      </w:rPr>
    </w:lvl>
    <w:lvl w:ilvl="8">
      <w:numFmt w:val="bullet"/>
      <w:lvlText w:val=""/>
      <w:lvlJc w:val="left"/>
      <w:pPr>
        <w:ind w:left="6381" w:hanging="283"/>
      </w:pPr>
      <w:rPr>
        <w:rFonts w:ascii="Calibri" w:hAnsi="Calibri" w:cs="Symbol"/>
      </w:rPr>
    </w:lvl>
  </w:abstractNum>
  <w:abstractNum w:abstractNumId="12" w15:restartNumberingAfterBreak="0">
    <w:nsid w:val="449A1D49"/>
    <w:multiLevelType w:val="multilevel"/>
    <w:tmpl w:val="483EF444"/>
    <w:styleLink w:val="WWNum5"/>
    <w:lvl w:ilvl="0">
      <w:numFmt w:val="bullet"/>
      <w:lvlText w:val=""/>
      <w:lvlJc w:val="left"/>
      <w:pPr>
        <w:ind w:left="709" w:firstLine="0"/>
      </w:pPr>
      <w:rPr>
        <w:rFonts w:ascii="Calibri" w:hAnsi="Calibri" w:cs="Symbol"/>
      </w:rPr>
    </w:lvl>
    <w:lvl w:ilvl="1">
      <w:numFmt w:val="bullet"/>
      <w:lvlText w:val=""/>
      <w:lvlJc w:val="left"/>
      <w:pPr>
        <w:ind w:left="1418" w:hanging="283"/>
      </w:pPr>
      <w:rPr>
        <w:rFonts w:ascii="Calibri" w:hAnsi="Calibri" w:cs="Symbol"/>
      </w:rPr>
    </w:lvl>
    <w:lvl w:ilvl="2">
      <w:numFmt w:val="bullet"/>
      <w:lvlText w:val=""/>
      <w:lvlJc w:val="left"/>
      <w:pPr>
        <w:ind w:left="2127" w:hanging="283"/>
      </w:pPr>
      <w:rPr>
        <w:rFonts w:ascii="Calibri" w:hAnsi="Calibri" w:cs="Symbol"/>
      </w:rPr>
    </w:lvl>
    <w:lvl w:ilvl="3">
      <w:numFmt w:val="bullet"/>
      <w:lvlText w:val=""/>
      <w:lvlJc w:val="left"/>
      <w:pPr>
        <w:ind w:left="2836" w:hanging="283"/>
      </w:pPr>
      <w:rPr>
        <w:rFonts w:ascii="Calibri" w:hAnsi="Calibri" w:cs="Symbol"/>
      </w:rPr>
    </w:lvl>
    <w:lvl w:ilvl="4">
      <w:numFmt w:val="bullet"/>
      <w:lvlText w:val=""/>
      <w:lvlJc w:val="left"/>
      <w:pPr>
        <w:ind w:left="3545" w:hanging="283"/>
      </w:pPr>
      <w:rPr>
        <w:rFonts w:ascii="Calibri" w:hAnsi="Calibri" w:cs="Symbol"/>
      </w:rPr>
    </w:lvl>
    <w:lvl w:ilvl="5">
      <w:numFmt w:val="bullet"/>
      <w:lvlText w:val=""/>
      <w:lvlJc w:val="left"/>
      <w:pPr>
        <w:ind w:left="4254" w:hanging="283"/>
      </w:pPr>
      <w:rPr>
        <w:rFonts w:ascii="Calibri" w:hAnsi="Calibri" w:cs="Symbol"/>
      </w:rPr>
    </w:lvl>
    <w:lvl w:ilvl="6">
      <w:numFmt w:val="bullet"/>
      <w:lvlText w:val=""/>
      <w:lvlJc w:val="left"/>
      <w:pPr>
        <w:ind w:left="4963" w:hanging="283"/>
      </w:pPr>
      <w:rPr>
        <w:rFonts w:ascii="Calibri" w:hAnsi="Calibri" w:cs="Symbol"/>
      </w:rPr>
    </w:lvl>
    <w:lvl w:ilvl="7">
      <w:numFmt w:val="bullet"/>
      <w:lvlText w:val=""/>
      <w:lvlJc w:val="left"/>
      <w:pPr>
        <w:ind w:left="5672" w:hanging="283"/>
      </w:pPr>
      <w:rPr>
        <w:rFonts w:ascii="Calibri" w:hAnsi="Calibri" w:cs="Symbol"/>
      </w:rPr>
    </w:lvl>
    <w:lvl w:ilvl="8">
      <w:numFmt w:val="bullet"/>
      <w:lvlText w:val=""/>
      <w:lvlJc w:val="left"/>
      <w:pPr>
        <w:ind w:left="6381" w:hanging="283"/>
      </w:pPr>
      <w:rPr>
        <w:rFonts w:ascii="Calibri" w:hAnsi="Calibri" w:cs="Symbol"/>
      </w:rPr>
    </w:lvl>
  </w:abstractNum>
  <w:abstractNum w:abstractNumId="13" w15:restartNumberingAfterBreak="0">
    <w:nsid w:val="45326536"/>
    <w:multiLevelType w:val="multilevel"/>
    <w:tmpl w:val="0FE88254"/>
    <w:lvl w:ilvl="0">
      <w:start w:val="1"/>
      <w:numFmt w:val="bullet"/>
      <w:suff w:val="nothing"/>
      <w:lvlText w:val=""/>
      <w:lvlJc w:val="left"/>
      <w:pPr>
        <w:tabs>
          <w:tab w:val="num" w:pos="0"/>
        </w:tabs>
        <w:ind w:left="709" w:firstLine="0"/>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4" w15:restartNumberingAfterBreak="0">
    <w:nsid w:val="478B6AAF"/>
    <w:multiLevelType w:val="multilevel"/>
    <w:tmpl w:val="04C0A5DE"/>
    <w:lvl w:ilvl="0">
      <w:start w:val="1"/>
      <w:numFmt w:val="bullet"/>
      <w:suff w:val="nothing"/>
      <w:lvlText w:val=""/>
      <w:lvlJc w:val="left"/>
      <w:pPr>
        <w:tabs>
          <w:tab w:val="num" w:pos="0"/>
        </w:tabs>
        <w:ind w:left="709" w:firstLine="0"/>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5" w15:restartNumberingAfterBreak="0">
    <w:nsid w:val="4A130194"/>
    <w:multiLevelType w:val="multilevel"/>
    <w:tmpl w:val="61AEBC1A"/>
    <w:styleLink w:val="WWNum12"/>
    <w:lvl w:ilvl="0">
      <w:numFmt w:val="bullet"/>
      <w:lvlText w:val=""/>
      <w:lvlJc w:val="left"/>
      <w:pPr>
        <w:ind w:left="709" w:hanging="283"/>
      </w:pPr>
      <w:rPr>
        <w:rFonts w:ascii="Calibri" w:hAnsi="Calibri" w:cs="Symbol"/>
      </w:rPr>
    </w:lvl>
    <w:lvl w:ilvl="1">
      <w:numFmt w:val="bullet"/>
      <w:lvlText w:val=""/>
      <w:lvlJc w:val="left"/>
      <w:pPr>
        <w:ind w:left="1418" w:hanging="283"/>
      </w:pPr>
      <w:rPr>
        <w:rFonts w:ascii="Calibri" w:hAnsi="Calibri" w:cs="Symbol"/>
      </w:rPr>
    </w:lvl>
    <w:lvl w:ilvl="2">
      <w:numFmt w:val="bullet"/>
      <w:lvlText w:val=""/>
      <w:lvlJc w:val="left"/>
      <w:pPr>
        <w:ind w:left="2127" w:hanging="283"/>
      </w:pPr>
      <w:rPr>
        <w:rFonts w:ascii="Calibri" w:hAnsi="Calibri" w:cs="Symbol"/>
      </w:rPr>
    </w:lvl>
    <w:lvl w:ilvl="3">
      <w:numFmt w:val="bullet"/>
      <w:lvlText w:val=""/>
      <w:lvlJc w:val="left"/>
      <w:pPr>
        <w:ind w:left="2836" w:hanging="283"/>
      </w:pPr>
      <w:rPr>
        <w:rFonts w:ascii="Calibri" w:hAnsi="Calibri" w:cs="Symbol"/>
      </w:rPr>
    </w:lvl>
    <w:lvl w:ilvl="4">
      <w:numFmt w:val="bullet"/>
      <w:lvlText w:val=""/>
      <w:lvlJc w:val="left"/>
      <w:pPr>
        <w:ind w:left="3545" w:hanging="283"/>
      </w:pPr>
      <w:rPr>
        <w:rFonts w:ascii="Calibri" w:hAnsi="Calibri" w:cs="Symbol"/>
      </w:rPr>
    </w:lvl>
    <w:lvl w:ilvl="5">
      <w:numFmt w:val="bullet"/>
      <w:lvlText w:val=""/>
      <w:lvlJc w:val="left"/>
      <w:pPr>
        <w:ind w:left="4254" w:hanging="283"/>
      </w:pPr>
      <w:rPr>
        <w:rFonts w:ascii="Calibri" w:hAnsi="Calibri" w:cs="Symbol"/>
      </w:rPr>
    </w:lvl>
    <w:lvl w:ilvl="6">
      <w:numFmt w:val="bullet"/>
      <w:lvlText w:val=""/>
      <w:lvlJc w:val="left"/>
      <w:pPr>
        <w:ind w:left="4963" w:hanging="283"/>
      </w:pPr>
      <w:rPr>
        <w:rFonts w:ascii="Calibri" w:hAnsi="Calibri" w:cs="Symbol"/>
      </w:rPr>
    </w:lvl>
    <w:lvl w:ilvl="7">
      <w:numFmt w:val="bullet"/>
      <w:lvlText w:val=""/>
      <w:lvlJc w:val="left"/>
      <w:pPr>
        <w:ind w:left="5672" w:hanging="283"/>
      </w:pPr>
      <w:rPr>
        <w:rFonts w:ascii="Calibri" w:hAnsi="Calibri" w:cs="Symbol"/>
      </w:rPr>
    </w:lvl>
    <w:lvl w:ilvl="8">
      <w:numFmt w:val="bullet"/>
      <w:lvlText w:val=""/>
      <w:lvlJc w:val="left"/>
      <w:pPr>
        <w:ind w:left="6381" w:hanging="283"/>
      </w:pPr>
      <w:rPr>
        <w:rFonts w:ascii="Calibri" w:hAnsi="Calibri" w:cs="Symbol"/>
      </w:rPr>
    </w:lvl>
  </w:abstractNum>
  <w:abstractNum w:abstractNumId="16" w15:restartNumberingAfterBreak="0">
    <w:nsid w:val="4A170DA4"/>
    <w:multiLevelType w:val="multilevel"/>
    <w:tmpl w:val="05165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E8C0BA2"/>
    <w:multiLevelType w:val="multilevel"/>
    <w:tmpl w:val="D94A8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6802D88"/>
    <w:multiLevelType w:val="multilevel"/>
    <w:tmpl w:val="D570BF00"/>
    <w:styleLink w:val="WWNum1"/>
    <w:lvl w:ilvl="0">
      <w:numFmt w:val="bullet"/>
      <w:lvlText w:val=""/>
      <w:lvlJc w:val="left"/>
      <w:pPr>
        <w:ind w:left="709" w:firstLine="0"/>
      </w:pPr>
      <w:rPr>
        <w:rFonts w:ascii="Calibri" w:hAnsi="Calibri" w:cs="Symbol"/>
      </w:rPr>
    </w:lvl>
    <w:lvl w:ilvl="1">
      <w:numFmt w:val="bullet"/>
      <w:lvlText w:val=""/>
      <w:lvlJc w:val="left"/>
      <w:pPr>
        <w:ind w:left="1418" w:hanging="283"/>
      </w:pPr>
      <w:rPr>
        <w:rFonts w:ascii="Calibri" w:hAnsi="Calibri" w:cs="Symbol"/>
      </w:rPr>
    </w:lvl>
    <w:lvl w:ilvl="2">
      <w:numFmt w:val="bullet"/>
      <w:lvlText w:val=""/>
      <w:lvlJc w:val="left"/>
      <w:pPr>
        <w:ind w:left="2127" w:hanging="283"/>
      </w:pPr>
      <w:rPr>
        <w:rFonts w:ascii="Calibri" w:hAnsi="Calibri" w:cs="Symbol"/>
      </w:rPr>
    </w:lvl>
    <w:lvl w:ilvl="3">
      <w:numFmt w:val="bullet"/>
      <w:lvlText w:val=""/>
      <w:lvlJc w:val="left"/>
      <w:pPr>
        <w:ind w:left="2836" w:hanging="283"/>
      </w:pPr>
      <w:rPr>
        <w:rFonts w:ascii="Calibri" w:hAnsi="Calibri" w:cs="Symbol"/>
      </w:rPr>
    </w:lvl>
    <w:lvl w:ilvl="4">
      <w:numFmt w:val="bullet"/>
      <w:lvlText w:val=""/>
      <w:lvlJc w:val="left"/>
      <w:pPr>
        <w:ind w:left="3545" w:hanging="283"/>
      </w:pPr>
      <w:rPr>
        <w:rFonts w:ascii="Calibri" w:hAnsi="Calibri" w:cs="Symbol"/>
      </w:rPr>
    </w:lvl>
    <w:lvl w:ilvl="5">
      <w:numFmt w:val="bullet"/>
      <w:lvlText w:val=""/>
      <w:lvlJc w:val="left"/>
      <w:pPr>
        <w:ind w:left="4254" w:hanging="283"/>
      </w:pPr>
      <w:rPr>
        <w:rFonts w:ascii="Calibri" w:hAnsi="Calibri" w:cs="Symbol"/>
      </w:rPr>
    </w:lvl>
    <w:lvl w:ilvl="6">
      <w:numFmt w:val="bullet"/>
      <w:lvlText w:val=""/>
      <w:lvlJc w:val="left"/>
      <w:pPr>
        <w:ind w:left="4963" w:hanging="283"/>
      </w:pPr>
      <w:rPr>
        <w:rFonts w:ascii="Calibri" w:hAnsi="Calibri" w:cs="Symbol"/>
      </w:rPr>
    </w:lvl>
    <w:lvl w:ilvl="7">
      <w:numFmt w:val="bullet"/>
      <w:lvlText w:val=""/>
      <w:lvlJc w:val="left"/>
      <w:pPr>
        <w:ind w:left="5672" w:hanging="283"/>
      </w:pPr>
      <w:rPr>
        <w:rFonts w:ascii="Calibri" w:hAnsi="Calibri" w:cs="Symbol"/>
      </w:rPr>
    </w:lvl>
    <w:lvl w:ilvl="8">
      <w:numFmt w:val="bullet"/>
      <w:lvlText w:val=""/>
      <w:lvlJc w:val="left"/>
      <w:pPr>
        <w:ind w:left="6381" w:hanging="283"/>
      </w:pPr>
      <w:rPr>
        <w:rFonts w:ascii="Calibri" w:hAnsi="Calibri" w:cs="Symbol"/>
      </w:rPr>
    </w:lvl>
  </w:abstractNum>
  <w:abstractNum w:abstractNumId="19" w15:restartNumberingAfterBreak="0">
    <w:nsid w:val="570A5460"/>
    <w:multiLevelType w:val="multilevel"/>
    <w:tmpl w:val="385ED6F8"/>
    <w:styleLink w:val="WWNum11"/>
    <w:lvl w:ilvl="0">
      <w:numFmt w:val="bullet"/>
      <w:lvlText w:val=""/>
      <w:lvlJc w:val="left"/>
      <w:pPr>
        <w:ind w:left="709" w:firstLine="0"/>
      </w:pPr>
      <w:rPr>
        <w:rFonts w:ascii="Calibri" w:hAnsi="Calibri" w:cs="Symbol"/>
      </w:rPr>
    </w:lvl>
    <w:lvl w:ilvl="1">
      <w:numFmt w:val="bullet"/>
      <w:lvlText w:val=""/>
      <w:lvlJc w:val="left"/>
      <w:pPr>
        <w:ind w:left="1418" w:hanging="283"/>
      </w:pPr>
      <w:rPr>
        <w:rFonts w:ascii="Calibri" w:hAnsi="Calibri" w:cs="Symbol"/>
      </w:rPr>
    </w:lvl>
    <w:lvl w:ilvl="2">
      <w:numFmt w:val="bullet"/>
      <w:lvlText w:val=""/>
      <w:lvlJc w:val="left"/>
      <w:pPr>
        <w:ind w:left="2127" w:hanging="283"/>
      </w:pPr>
      <w:rPr>
        <w:rFonts w:ascii="Calibri" w:hAnsi="Calibri" w:cs="Symbol"/>
      </w:rPr>
    </w:lvl>
    <w:lvl w:ilvl="3">
      <w:numFmt w:val="bullet"/>
      <w:lvlText w:val=""/>
      <w:lvlJc w:val="left"/>
      <w:pPr>
        <w:ind w:left="2836" w:hanging="283"/>
      </w:pPr>
      <w:rPr>
        <w:rFonts w:ascii="Calibri" w:hAnsi="Calibri" w:cs="Symbol"/>
      </w:rPr>
    </w:lvl>
    <w:lvl w:ilvl="4">
      <w:numFmt w:val="bullet"/>
      <w:lvlText w:val=""/>
      <w:lvlJc w:val="left"/>
      <w:pPr>
        <w:ind w:left="3545" w:hanging="283"/>
      </w:pPr>
      <w:rPr>
        <w:rFonts w:ascii="Calibri" w:hAnsi="Calibri" w:cs="Symbol"/>
      </w:rPr>
    </w:lvl>
    <w:lvl w:ilvl="5">
      <w:numFmt w:val="bullet"/>
      <w:lvlText w:val=""/>
      <w:lvlJc w:val="left"/>
      <w:pPr>
        <w:ind w:left="4254" w:hanging="283"/>
      </w:pPr>
      <w:rPr>
        <w:rFonts w:ascii="Calibri" w:hAnsi="Calibri" w:cs="Symbol"/>
      </w:rPr>
    </w:lvl>
    <w:lvl w:ilvl="6">
      <w:numFmt w:val="bullet"/>
      <w:lvlText w:val=""/>
      <w:lvlJc w:val="left"/>
      <w:pPr>
        <w:ind w:left="4963" w:hanging="283"/>
      </w:pPr>
      <w:rPr>
        <w:rFonts w:ascii="Calibri" w:hAnsi="Calibri" w:cs="Symbol"/>
      </w:rPr>
    </w:lvl>
    <w:lvl w:ilvl="7">
      <w:numFmt w:val="bullet"/>
      <w:lvlText w:val=""/>
      <w:lvlJc w:val="left"/>
      <w:pPr>
        <w:ind w:left="5672" w:hanging="283"/>
      </w:pPr>
      <w:rPr>
        <w:rFonts w:ascii="Calibri" w:hAnsi="Calibri" w:cs="Symbol"/>
      </w:rPr>
    </w:lvl>
    <w:lvl w:ilvl="8">
      <w:numFmt w:val="bullet"/>
      <w:lvlText w:val=""/>
      <w:lvlJc w:val="left"/>
      <w:pPr>
        <w:ind w:left="6381" w:hanging="283"/>
      </w:pPr>
      <w:rPr>
        <w:rFonts w:ascii="Calibri" w:hAnsi="Calibri" w:cs="Symbol"/>
      </w:rPr>
    </w:lvl>
  </w:abstractNum>
  <w:abstractNum w:abstractNumId="20" w15:restartNumberingAfterBreak="0">
    <w:nsid w:val="5C631A47"/>
    <w:multiLevelType w:val="multilevel"/>
    <w:tmpl w:val="98822A28"/>
    <w:lvl w:ilvl="0">
      <w:start w:val="1"/>
      <w:numFmt w:val="bullet"/>
      <w:suff w:val="nothing"/>
      <w:lvlText w:val=""/>
      <w:lvlJc w:val="left"/>
      <w:pPr>
        <w:tabs>
          <w:tab w:val="num" w:pos="0"/>
        </w:tabs>
        <w:ind w:left="709" w:firstLine="0"/>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1" w15:restartNumberingAfterBreak="0">
    <w:nsid w:val="62354414"/>
    <w:multiLevelType w:val="multilevel"/>
    <w:tmpl w:val="1166E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4211741"/>
    <w:multiLevelType w:val="multilevel"/>
    <w:tmpl w:val="B7BADAB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3" w15:restartNumberingAfterBreak="0">
    <w:nsid w:val="6D482963"/>
    <w:multiLevelType w:val="multilevel"/>
    <w:tmpl w:val="DF7425A4"/>
    <w:styleLink w:val="WWNum6"/>
    <w:lvl w:ilvl="0">
      <w:numFmt w:val="bullet"/>
      <w:lvlText w:val=""/>
      <w:lvlJc w:val="left"/>
      <w:pPr>
        <w:ind w:left="709" w:firstLine="0"/>
      </w:pPr>
      <w:rPr>
        <w:rFonts w:ascii="Calibri" w:hAnsi="Calibri" w:cs="Symbol"/>
      </w:rPr>
    </w:lvl>
    <w:lvl w:ilvl="1">
      <w:numFmt w:val="bullet"/>
      <w:lvlText w:val=""/>
      <w:lvlJc w:val="left"/>
      <w:pPr>
        <w:ind w:left="1418" w:hanging="283"/>
      </w:pPr>
      <w:rPr>
        <w:rFonts w:ascii="Calibri" w:hAnsi="Calibri" w:cs="Symbol"/>
      </w:rPr>
    </w:lvl>
    <w:lvl w:ilvl="2">
      <w:numFmt w:val="bullet"/>
      <w:lvlText w:val=""/>
      <w:lvlJc w:val="left"/>
      <w:pPr>
        <w:ind w:left="2127" w:hanging="283"/>
      </w:pPr>
      <w:rPr>
        <w:rFonts w:ascii="Calibri" w:hAnsi="Calibri" w:cs="Symbol"/>
      </w:rPr>
    </w:lvl>
    <w:lvl w:ilvl="3">
      <w:numFmt w:val="bullet"/>
      <w:lvlText w:val=""/>
      <w:lvlJc w:val="left"/>
      <w:pPr>
        <w:ind w:left="2836" w:hanging="283"/>
      </w:pPr>
      <w:rPr>
        <w:rFonts w:ascii="Calibri" w:hAnsi="Calibri" w:cs="Symbol"/>
      </w:rPr>
    </w:lvl>
    <w:lvl w:ilvl="4">
      <w:numFmt w:val="bullet"/>
      <w:lvlText w:val=""/>
      <w:lvlJc w:val="left"/>
      <w:pPr>
        <w:ind w:left="3545" w:hanging="283"/>
      </w:pPr>
      <w:rPr>
        <w:rFonts w:ascii="Calibri" w:hAnsi="Calibri" w:cs="Symbol"/>
      </w:rPr>
    </w:lvl>
    <w:lvl w:ilvl="5">
      <w:numFmt w:val="bullet"/>
      <w:lvlText w:val=""/>
      <w:lvlJc w:val="left"/>
      <w:pPr>
        <w:ind w:left="4254" w:hanging="283"/>
      </w:pPr>
      <w:rPr>
        <w:rFonts w:ascii="Calibri" w:hAnsi="Calibri" w:cs="Symbol"/>
      </w:rPr>
    </w:lvl>
    <w:lvl w:ilvl="6">
      <w:numFmt w:val="bullet"/>
      <w:lvlText w:val=""/>
      <w:lvlJc w:val="left"/>
      <w:pPr>
        <w:ind w:left="4963" w:hanging="283"/>
      </w:pPr>
      <w:rPr>
        <w:rFonts w:ascii="Calibri" w:hAnsi="Calibri" w:cs="Symbol"/>
      </w:rPr>
    </w:lvl>
    <w:lvl w:ilvl="7">
      <w:numFmt w:val="bullet"/>
      <w:lvlText w:val=""/>
      <w:lvlJc w:val="left"/>
      <w:pPr>
        <w:ind w:left="5672" w:hanging="283"/>
      </w:pPr>
      <w:rPr>
        <w:rFonts w:ascii="Calibri" w:hAnsi="Calibri" w:cs="Symbol"/>
      </w:rPr>
    </w:lvl>
    <w:lvl w:ilvl="8">
      <w:numFmt w:val="bullet"/>
      <w:lvlText w:val=""/>
      <w:lvlJc w:val="left"/>
      <w:pPr>
        <w:ind w:left="6381" w:hanging="283"/>
      </w:pPr>
      <w:rPr>
        <w:rFonts w:ascii="Calibri" w:hAnsi="Calibri" w:cs="Symbol"/>
      </w:rPr>
    </w:lvl>
  </w:abstractNum>
  <w:abstractNum w:abstractNumId="24" w15:restartNumberingAfterBreak="0">
    <w:nsid w:val="6F696A85"/>
    <w:multiLevelType w:val="multilevel"/>
    <w:tmpl w:val="773EFCF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5" w15:restartNumberingAfterBreak="0">
    <w:nsid w:val="76A1479A"/>
    <w:multiLevelType w:val="multilevel"/>
    <w:tmpl w:val="24869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B2475C2"/>
    <w:multiLevelType w:val="multilevel"/>
    <w:tmpl w:val="D4C88EB2"/>
    <w:lvl w:ilvl="0">
      <w:start w:val="1"/>
      <w:numFmt w:val="bullet"/>
      <w:suff w:val="nothing"/>
      <w:lvlText w:val=""/>
      <w:lvlJc w:val="left"/>
      <w:pPr>
        <w:tabs>
          <w:tab w:val="num" w:pos="0"/>
        </w:tabs>
        <w:ind w:left="709" w:firstLine="0"/>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7" w15:restartNumberingAfterBreak="0">
    <w:nsid w:val="7ED17021"/>
    <w:multiLevelType w:val="multilevel"/>
    <w:tmpl w:val="DBEA6284"/>
    <w:styleLink w:val="WWNum7"/>
    <w:lvl w:ilvl="0">
      <w:numFmt w:val="bullet"/>
      <w:lvlText w:val=""/>
      <w:lvlJc w:val="left"/>
      <w:pPr>
        <w:ind w:left="709" w:firstLine="0"/>
      </w:pPr>
      <w:rPr>
        <w:rFonts w:ascii="Calibri" w:hAnsi="Calibri" w:cs="Symbol"/>
      </w:rPr>
    </w:lvl>
    <w:lvl w:ilvl="1">
      <w:numFmt w:val="bullet"/>
      <w:lvlText w:val=""/>
      <w:lvlJc w:val="left"/>
      <w:pPr>
        <w:ind w:left="1418" w:hanging="283"/>
      </w:pPr>
      <w:rPr>
        <w:rFonts w:ascii="Calibri" w:hAnsi="Calibri" w:cs="Symbol"/>
      </w:rPr>
    </w:lvl>
    <w:lvl w:ilvl="2">
      <w:numFmt w:val="bullet"/>
      <w:lvlText w:val=""/>
      <w:lvlJc w:val="left"/>
      <w:pPr>
        <w:ind w:left="2127" w:hanging="283"/>
      </w:pPr>
      <w:rPr>
        <w:rFonts w:ascii="Calibri" w:hAnsi="Calibri" w:cs="Symbol"/>
      </w:rPr>
    </w:lvl>
    <w:lvl w:ilvl="3">
      <w:numFmt w:val="bullet"/>
      <w:lvlText w:val=""/>
      <w:lvlJc w:val="left"/>
      <w:pPr>
        <w:ind w:left="2836" w:hanging="283"/>
      </w:pPr>
      <w:rPr>
        <w:rFonts w:ascii="Calibri" w:hAnsi="Calibri" w:cs="Symbol"/>
      </w:rPr>
    </w:lvl>
    <w:lvl w:ilvl="4">
      <w:numFmt w:val="bullet"/>
      <w:lvlText w:val=""/>
      <w:lvlJc w:val="left"/>
      <w:pPr>
        <w:ind w:left="3545" w:hanging="283"/>
      </w:pPr>
      <w:rPr>
        <w:rFonts w:ascii="Calibri" w:hAnsi="Calibri" w:cs="Symbol"/>
      </w:rPr>
    </w:lvl>
    <w:lvl w:ilvl="5">
      <w:numFmt w:val="bullet"/>
      <w:lvlText w:val=""/>
      <w:lvlJc w:val="left"/>
      <w:pPr>
        <w:ind w:left="4254" w:hanging="283"/>
      </w:pPr>
      <w:rPr>
        <w:rFonts w:ascii="Calibri" w:hAnsi="Calibri" w:cs="Symbol"/>
      </w:rPr>
    </w:lvl>
    <w:lvl w:ilvl="6">
      <w:numFmt w:val="bullet"/>
      <w:lvlText w:val=""/>
      <w:lvlJc w:val="left"/>
      <w:pPr>
        <w:ind w:left="4963" w:hanging="283"/>
      </w:pPr>
      <w:rPr>
        <w:rFonts w:ascii="Calibri" w:hAnsi="Calibri" w:cs="Symbol"/>
      </w:rPr>
    </w:lvl>
    <w:lvl w:ilvl="7">
      <w:numFmt w:val="bullet"/>
      <w:lvlText w:val=""/>
      <w:lvlJc w:val="left"/>
      <w:pPr>
        <w:ind w:left="5672" w:hanging="283"/>
      </w:pPr>
      <w:rPr>
        <w:rFonts w:ascii="Calibri" w:hAnsi="Calibri" w:cs="Symbol"/>
      </w:rPr>
    </w:lvl>
    <w:lvl w:ilvl="8">
      <w:numFmt w:val="bullet"/>
      <w:lvlText w:val=""/>
      <w:lvlJc w:val="left"/>
      <w:pPr>
        <w:ind w:left="6381" w:hanging="283"/>
      </w:pPr>
      <w:rPr>
        <w:rFonts w:ascii="Calibri" w:hAnsi="Calibri" w:cs="Symbol"/>
      </w:rPr>
    </w:lvl>
  </w:abstractNum>
  <w:abstractNum w:abstractNumId="28" w15:restartNumberingAfterBreak="0">
    <w:nsid w:val="7FD552DA"/>
    <w:multiLevelType w:val="multilevel"/>
    <w:tmpl w:val="934C5344"/>
    <w:styleLink w:val="WWNum9"/>
    <w:lvl w:ilvl="0">
      <w:numFmt w:val="bullet"/>
      <w:lvlText w:val=""/>
      <w:lvlJc w:val="left"/>
      <w:pPr>
        <w:ind w:left="709" w:firstLine="0"/>
      </w:pPr>
      <w:rPr>
        <w:rFonts w:ascii="Calibri" w:hAnsi="Calibri" w:cs="Symbol"/>
      </w:rPr>
    </w:lvl>
    <w:lvl w:ilvl="1">
      <w:numFmt w:val="bullet"/>
      <w:lvlText w:val=""/>
      <w:lvlJc w:val="left"/>
      <w:pPr>
        <w:ind w:left="1418" w:hanging="283"/>
      </w:pPr>
      <w:rPr>
        <w:rFonts w:ascii="Calibri" w:hAnsi="Calibri" w:cs="Symbol"/>
      </w:rPr>
    </w:lvl>
    <w:lvl w:ilvl="2">
      <w:numFmt w:val="bullet"/>
      <w:lvlText w:val=""/>
      <w:lvlJc w:val="left"/>
      <w:pPr>
        <w:ind w:left="2127" w:hanging="283"/>
      </w:pPr>
      <w:rPr>
        <w:rFonts w:ascii="Calibri" w:hAnsi="Calibri" w:cs="Symbol"/>
      </w:rPr>
    </w:lvl>
    <w:lvl w:ilvl="3">
      <w:numFmt w:val="bullet"/>
      <w:lvlText w:val=""/>
      <w:lvlJc w:val="left"/>
      <w:pPr>
        <w:ind w:left="2836" w:hanging="283"/>
      </w:pPr>
      <w:rPr>
        <w:rFonts w:ascii="Calibri" w:hAnsi="Calibri" w:cs="Symbol"/>
      </w:rPr>
    </w:lvl>
    <w:lvl w:ilvl="4">
      <w:numFmt w:val="bullet"/>
      <w:lvlText w:val=""/>
      <w:lvlJc w:val="left"/>
      <w:pPr>
        <w:ind w:left="3545" w:hanging="283"/>
      </w:pPr>
      <w:rPr>
        <w:rFonts w:ascii="Calibri" w:hAnsi="Calibri" w:cs="Symbol"/>
      </w:rPr>
    </w:lvl>
    <w:lvl w:ilvl="5">
      <w:numFmt w:val="bullet"/>
      <w:lvlText w:val=""/>
      <w:lvlJc w:val="left"/>
      <w:pPr>
        <w:ind w:left="4254" w:hanging="283"/>
      </w:pPr>
      <w:rPr>
        <w:rFonts w:ascii="Calibri" w:hAnsi="Calibri" w:cs="Symbol"/>
      </w:rPr>
    </w:lvl>
    <w:lvl w:ilvl="6">
      <w:numFmt w:val="bullet"/>
      <w:lvlText w:val=""/>
      <w:lvlJc w:val="left"/>
      <w:pPr>
        <w:ind w:left="4963" w:hanging="283"/>
      </w:pPr>
      <w:rPr>
        <w:rFonts w:ascii="Calibri" w:hAnsi="Calibri" w:cs="Symbol"/>
      </w:rPr>
    </w:lvl>
    <w:lvl w:ilvl="7">
      <w:numFmt w:val="bullet"/>
      <w:lvlText w:val=""/>
      <w:lvlJc w:val="left"/>
      <w:pPr>
        <w:ind w:left="5672" w:hanging="283"/>
      </w:pPr>
      <w:rPr>
        <w:rFonts w:ascii="Calibri" w:hAnsi="Calibri" w:cs="Symbol"/>
      </w:rPr>
    </w:lvl>
    <w:lvl w:ilvl="8">
      <w:numFmt w:val="bullet"/>
      <w:lvlText w:val=""/>
      <w:lvlJc w:val="left"/>
      <w:pPr>
        <w:ind w:left="6381" w:hanging="283"/>
      </w:pPr>
      <w:rPr>
        <w:rFonts w:ascii="Calibri" w:hAnsi="Calibri" w:cs="Symbol"/>
      </w:rPr>
    </w:lvl>
  </w:abstractNum>
  <w:num w:numId="1" w16cid:durableId="1637681787">
    <w:abstractNumId w:val="22"/>
  </w:num>
  <w:num w:numId="2" w16cid:durableId="2095394580">
    <w:abstractNumId w:val="13"/>
  </w:num>
  <w:num w:numId="3" w16cid:durableId="328027124">
    <w:abstractNumId w:val="26"/>
  </w:num>
  <w:num w:numId="4" w16cid:durableId="1417827444">
    <w:abstractNumId w:val="2"/>
  </w:num>
  <w:num w:numId="5" w16cid:durableId="809446472">
    <w:abstractNumId w:val="20"/>
  </w:num>
  <w:num w:numId="6" w16cid:durableId="530874112">
    <w:abstractNumId w:val="8"/>
  </w:num>
  <w:num w:numId="7" w16cid:durableId="129905589">
    <w:abstractNumId w:val="14"/>
  </w:num>
  <w:num w:numId="8" w16cid:durableId="2075158236">
    <w:abstractNumId w:val="24"/>
  </w:num>
  <w:num w:numId="9" w16cid:durableId="763115681">
    <w:abstractNumId w:val="21"/>
  </w:num>
  <w:num w:numId="10" w16cid:durableId="1218660104">
    <w:abstractNumId w:val="16"/>
  </w:num>
  <w:num w:numId="11" w16cid:durableId="1700281286">
    <w:abstractNumId w:val="25"/>
  </w:num>
  <w:num w:numId="12" w16cid:durableId="1631739937">
    <w:abstractNumId w:val="7"/>
  </w:num>
  <w:num w:numId="13" w16cid:durableId="1346009555">
    <w:abstractNumId w:val="0"/>
  </w:num>
  <w:num w:numId="14" w16cid:durableId="1816146557">
    <w:abstractNumId w:val="4"/>
  </w:num>
  <w:num w:numId="15" w16cid:durableId="2031371899">
    <w:abstractNumId w:val="17"/>
  </w:num>
  <w:num w:numId="16" w16cid:durableId="1769159039">
    <w:abstractNumId w:val="18"/>
  </w:num>
  <w:num w:numId="17" w16cid:durableId="1134644328">
    <w:abstractNumId w:val="23"/>
  </w:num>
  <w:num w:numId="18" w16cid:durableId="1800145040">
    <w:abstractNumId w:val="27"/>
  </w:num>
  <w:num w:numId="19" w16cid:durableId="1398237662">
    <w:abstractNumId w:val="6"/>
  </w:num>
  <w:num w:numId="20" w16cid:durableId="1481075170">
    <w:abstractNumId w:val="11"/>
  </w:num>
  <w:num w:numId="21" w16cid:durableId="75521440">
    <w:abstractNumId w:val="3"/>
  </w:num>
  <w:num w:numId="22" w16cid:durableId="1491557051">
    <w:abstractNumId w:val="1"/>
  </w:num>
  <w:num w:numId="23" w16cid:durableId="604968635">
    <w:abstractNumId w:val="5"/>
  </w:num>
  <w:num w:numId="24" w16cid:durableId="878275087">
    <w:abstractNumId w:val="12"/>
  </w:num>
  <w:num w:numId="25" w16cid:durableId="1996836519">
    <w:abstractNumId w:val="28"/>
  </w:num>
  <w:num w:numId="26" w16cid:durableId="1080060576">
    <w:abstractNumId w:val="9"/>
  </w:num>
  <w:num w:numId="27" w16cid:durableId="1431780344">
    <w:abstractNumId w:val="19"/>
  </w:num>
  <w:num w:numId="28" w16cid:durableId="1363478892">
    <w:abstractNumId w:val="15"/>
  </w:num>
  <w:num w:numId="29" w16cid:durableId="9428817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3351"/>
    <w:rsid w:val="00423F57"/>
    <w:rsid w:val="004831E1"/>
    <w:rsid w:val="006E07C3"/>
    <w:rsid w:val="00703351"/>
    <w:rsid w:val="007F0423"/>
    <w:rsid w:val="00D87D48"/>
    <w:rsid w:val="00F85DE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FDA11C"/>
  <w15:chartTrackingRefBased/>
  <w15:docId w15:val="{87FBA3D2-C38A-4E6D-8428-884A4073CC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03351"/>
    <w:pPr>
      <w:suppressAutoHyphens/>
    </w:pPr>
  </w:style>
  <w:style w:type="paragraph" w:styleId="Nagwek1">
    <w:name w:val="heading 1"/>
    <w:basedOn w:val="Normalny"/>
    <w:next w:val="Normalny"/>
    <w:link w:val="Nagwek1Znak"/>
    <w:uiPriority w:val="9"/>
    <w:qFormat/>
    <w:rsid w:val="00703351"/>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gwek2">
    <w:name w:val="heading 2"/>
    <w:basedOn w:val="Normalny"/>
    <w:next w:val="Normalny"/>
    <w:link w:val="Nagwek2Znak"/>
    <w:uiPriority w:val="9"/>
    <w:semiHidden/>
    <w:unhideWhenUsed/>
    <w:qFormat/>
    <w:rsid w:val="00703351"/>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gwek3">
    <w:name w:val="heading 3"/>
    <w:basedOn w:val="Normalny"/>
    <w:next w:val="Normalny"/>
    <w:link w:val="Nagwek3Znak"/>
    <w:uiPriority w:val="9"/>
    <w:semiHidden/>
    <w:unhideWhenUsed/>
    <w:qFormat/>
    <w:rsid w:val="00703351"/>
    <w:pPr>
      <w:keepNext/>
      <w:keepLines/>
      <w:spacing w:before="160" w:after="80"/>
      <w:outlineLvl w:val="2"/>
    </w:pPr>
    <w:rPr>
      <w:rFonts w:eastAsiaTheme="majorEastAsia" w:cstheme="majorBidi"/>
      <w:color w:val="2F5496" w:themeColor="accent1" w:themeShade="BF"/>
      <w:sz w:val="28"/>
      <w:szCs w:val="28"/>
    </w:rPr>
  </w:style>
  <w:style w:type="paragraph" w:styleId="Nagwek4">
    <w:name w:val="heading 4"/>
    <w:basedOn w:val="Normalny"/>
    <w:next w:val="Normalny"/>
    <w:link w:val="Nagwek4Znak"/>
    <w:uiPriority w:val="9"/>
    <w:unhideWhenUsed/>
    <w:qFormat/>
    <w:rsid w:val="00703351"/>
    <w:pPr>
      <w:keepNext/>
      <w:keepLines/>
      <w:spacing w:before="80" w:after="40"/>
      <w:outlineLvl w:val="3"/>
    </w:pPr>
    <w:rPr>
      <w:rFonts w:eastAsiaTheme="majorEastAsia" w:cstheme="majorBidi"/>
      <w:i/>
      <w:iCs/>
      <w:color w:val="2F5496" w:themeColor="accent1" w:themeShade="BF"/>
    </w:rPr>
  </w:style>
  <w:style w:type="paragraph" w:styleId="Nagwek5">
    <w:name w:val="heading 5"/>
    <w:basedOn w:val="Normalny"/>
    <w:next w:val="Normalny"/>
    <w:link w:val="Nagwek5Znak"/>
    <w:uiPriority w:val="9"/>
    <w:semiHidden/>
    <w:unhideWhenUsed/>
    <w:qFormat/>
    <w:rsid w:val="00703351"/>
    <w:pPr>
      <w:keepNext/>
      <w:keepLines/>
      <w:spacing w:before="80" w:after="40"/>
      <w:outlineLvl w:val="4"/>
    </w:pPr>
    <w:rPr>
      <w:rFonts w:eastAsiaTheme="majorEastAsia" w:cstheme="majorBidi"/>
      <w:color w:val="2F5496" w:themeColor="accent1" w:themeShade="BF"/>
    </w:rPr>
  </w:style>
  <w:style w:type="paragraph" w:styleId="Nagwek6">
    <w:name w:val="heading 6"/>
    <w:basedOn w:val="Normalny"/>
    <w:next w:val="Normalny"/>
    <w:link w:val="Nagwek6Znak"/>
    <w:uiPriority w:val="9"/>
    <w:semiHidden/>
    <w:unhideWhenUsed/>
    <w:qFormat/>
    <w:rsid w:val="00703351"/>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703351"/>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703351"/>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703351"/>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qFormat/>
    <w:rsid w:val="00703351"/>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
    <w:semiHidden/>
    <w:qFormat/>
    <w:rsid w:val="00703351"/>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
    <w:semiHidden/>
    <w:qFormat/>
    <w:rsid w:val="00703351"/>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
    <w:qFormat/>
    <w:rsid w:val="00703351"/>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semiHidden/>
    <w:qFormat/>
    <w:rsid w:val="00703351"/>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semiHidden/>
    <w:qFormat/>
    <w:rsid w:val="00703351"/>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qFormat/>
    <w:rsid w:val="00703351"/>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qFormat/>
    <w:rsid w:val="00703351"/>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qFormat/>
    <w:rsid w:val="00703351"/>
    <w:rPr>
      <w:rFonts w:eastAsiaTheme="majorEastAsia" w:cstheme="majorBidi"/>
      <w:color w:val="272727" w:themeColor="text1" w:themeTint="D8"/>
    </w:rPr>
  </w:style>
  <w:style w:type="paragraph" w:styleId="Tytu">
    <w:name w:val="Title"/>
    <w:basedOn w:val="Normalny"/>
    <w:next w:val="Normalny"/>
    <w:link w:val="TytuZnak"/>
    <w:uiPriority w:val="10"/>
    <w:qFormat/>
    <w:rsid w:val="0070335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qFormat/>
    <w:rsid w:val="00703351"/>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703351"/>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qFormat/>
    <w:rsid w:val="00703351"/>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703351"/>
    <w:pPr>
      <w:spacing w:before="160"/>
      <w:jc w:val="center"/>
    </w:pPr>
    <w:rPr>
      <w:i/>
      <w:iCs/>
      <w:color w:val="404040" w:themeColor="text1" w:themeTint="BF"/>
    </w:rPr>
  </w:style>
  <w:style w:type="character" w:customStyle="1" w:styleId="CytatZnak">
    <w:name w:val="Cytat Znak"/>
    <w:basedOn w:val="Domylnaczcionkaakapitu"/>
    <w:link w:val="Cytat"/>
    <w:uiPriority w:val="29"/>
    <w:qFormat/>
    <w:rsid w:val="00703351"/>
    <w:rPr>
      <w:i/>
      <w:iCs/>
      <w:color w:val="404040" w:themeColor="text1" w:themeTint="BF"/>
    </w:rPr>
  </w:style>
  <w:style w:type="paragraph" w:styleId="Akapitzlist">
    <w:name w:val="List Paragraph"/>
    <w:basedOn w:val="Normalny"/>
    <w:uiPriority w:val="34"/>
    <w:qFormat/>
    <w:rsid w:val="00703351"/>
    <w:pPr>
      <w:ind w:left="720"/>
      <w:contextualSpacing/>
    </w:pPr>
  </w:style>
  <w:style w:type="character" w:styleId="Wyrnienieintensywne">
    <w:name w:val="Intense Emphasis"/>
    <w:basedOn w:val="Domylnaczcionkaakapitu"/>
    <w:uiPriority w:val="21"/>
    <w:qFormat/>
    <w:rsid w:val="00703351"/>
    <w:rPr>
      <w:i/>
      <w:iCs/>
      <w:color w:val="2F5496" w:themeColor="accent1" w:themeShade="BF"/>
    </w:rPr>
  </w:style>
  <w:style w:type="paragraph" w:styleId="Cytatintensywny">
    <w:name w:val="Intense Quote"/>
    <w:basedOn w:val="Normalny"/>
    <w:next w:val="Normalny"/>
    <w:link w:val="CytatintensywnyZnak"/>
    <w:uiPriority w:val="30"/>
    <w:qFormat/>
    <w:rsid w:val="0070335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qFormat/>
    <w:rsid w:val="00703351"/>
    <w:rPr>
      <w:i/>
      <w:iCs/>
      <w:color w:val="2F5496" w:themeColor="accent1" w:themeShade="BF"/>
    </w:rPr>
  </w:style>
  <w:style w:type="character" w:styleId="Odwoanieintensywne">
    <w:name w:val="Intense Reference"/>
    <w:basedOn w:val="Domylnaczcionkaakapitu"/>
    <w:uiPriority w:val="32"/>
    <w:qFormat/>
    <w:rsid w:val="00703351"/>
    <w:rPr>
      <w:b/>
      <w:bCs/>
      <w:smallCaps/>
      <w:color w:val="2F5496" w:themeColor="accent1" w:themeShade="BF"/>
      <w:spacing w:val="5"/>
    </w:rPr>
  </w:style>
  <w:style w:type="character" w:styleId="Pogrubienie">
    <w:name w:val="Strong"/>
    <w:basedOn w:val="Domylnaczcionkaakapitu"/>
    <w:uiPriority w:val="22"/>
    <w:qFormat/>
    <w:rsid w:val="00703351"/>
    <w:rPr>
      <w:b/>
      <w:bCs/>
    </w:rPr>
  </w:style>
  <w:style w:type="character" w:styleId="Uwydatnienie">
    <w:name w:val="Emphasis"/>
    <w:basedOn w:val="Domylnaczcionkaakapitu"/>
    <w:uiPriority w:val="20"/>
    <w:qFormat/>
    <w:rsid w:val="00703351"/>
    <w:rPr>
      <w:i/>
      <w:iCs/>
    </w:rPr>
  </w:style>
  <w:style w:type="character" w:customStyle="1" w:styleId="Znakiwypunktowania">
    <w:name w:val="Znaki wypunktowania"/>
    <w:qFormat/>
    <w:rsid w:val="00703351"/>
    <w:rPr>
      <w:rFonts w:ascii="OpenSymbol" w:eastAsia="OpenSymbol" w:hAnsi="OpenSymbol" w:cs="OpenSymbol"/>
    </w:rPr>
  </w:style>
  <w:style w:type="paragraph" w:styleId="Nagwek">
    <w:name w:val="header"/>
    <w:basedOn w:val="Normalny"/>
    <w:next w:val="Tekstpodstawowy"/>
    <w:link w:val="NagwekZnak"/>
    <w:qFormat/>
    <w:rsid w:val="00703351"/>
    <w:pPr>
      <w:keepNext/>
      <w:spacing w:before="240" w:after="120"/>
    </w:pPr>
    <w:rPr>
      <w:rFonts w:ascii="Liberation Sans" w:eastAsia="Microsoft YaHei" w:hAnsi="Liberation Sans" w:cs="Lucida Sans"/>
      <w:sz w:val="28"/>
      <w:szCs w:val="28"/>
    </w:rPr>
  </w:style>
  <w:style w:type="character" w:customStyle="1" w:styleId="NagwekZnak">
    <w:name w:val="Nagłówek Znak"/>
    <w:basedOn w:val="Domylnaczcionkaakapitu"/>
    <w:link w:val="Nagwek"/>
    <w:rsid w:val="00703351"/>
    <w:rPr>
      <w:rFonts w:ascii="Liberation Sans" w:eastAsia="Microsoft YaHei" w:hAnsi="Liberation Sans" w:cs="Lucida Sans"/>
      <w:sz w:val="28"/>
      <w:szCs w:val="28"/>
    </w:rPr>
  </w:style>
  <w:style w:type="paragraph" w:styleId="Tekstpodstawowy">
    <w:name w:val="Body Text"/>
    <w:basedOn w:val="Normalny"/>
    <w:link w:val="TekstpodstawowyZnak"/>
    <w:rsid w:val="00703351"/>
    <w:pPr>
      <w:spacing w:after="140" w:line="276" w:lineRule="auto"/>
    </w:pPr>
  </w:style>
  <w:style w:type="character" w:customStyle="1" w:styleId="TekstpodstawowyZnak">
    <w:name w:val="Tekst podstawowy Znak"/>
    <w:basedOn w:val="Domylnaczcionkaakapitu"/>
    <w:link w:val="Tekstpodstawowy"/>
    <w:rsid w:val="00703351"/>
  </w:style>
  <w:style w:type="paragraph" w:styleId="Lista">
    <w:name w:val="List"/>
    <w:basedOn w:val="Tekstpodstawowy"/>
    <w:rsid w:val="00703351"/>
    <w:rPr>
      <w:rFonts w:cs="Lucida Sans"/>
    </w:rPr>
  </w:style>
  <w:style w:type="paragraph" w:styleId="Legenda">
    <w:name w:val="caption"/>
    <w:basedOn w:val="Normalny"/>
    <w:qFormat/>
    <w:rsid w:val="00703351"/>
    <w:pPr>
      <w:suppressLineNumbers/>
      <w:spacing w:before="120" w:after="120"/>
    </w:pPr>
    <w:rPr>
      <w:rFonts w:cs="Lucida Sans"/>
      <w:i/>
      <w:iCs/>
      <w:sz w:val="24"/>
      <w:szCs w:val="24"/>
    </w:rPr>
  </w:style>
  <w:style w:type="paragraph" w:customStyle="1" w:styleId="Indeks">
    <w:name w:val="Indeks"/>
    <w:basedOn w:val="Normalny"/>
    <w:qFormat/>
    <w:rsid w:val="00703351"/>
    <w:pPr>
      <w:suppressLineNumbers/>
    </w:pPr>
    <w:rPr>
      <w:rFonts w:cs="Lucida Sans"/>
    </w:rPr>
  </w:style>
  <w:style w:type="paragraph" w:customStyle="1" w:styleId="Nagwekuser">
    <w:name w:val="Nagłówek (user)"/>
    <w:basedOn w:val="Normalny"/>
    <w:next w:val="Tekstpodstawowy"/>
    <w:qFormat/>
    <w:rsid w:val="00703351"/>
    <w:pPr>
      <w:keepNext/>
      <w:spacing w:before="240" w:after="120"/>
    </w:pPr>
    <w:rPr>
      <w:rFonts w:ascii="Liberation Sans" w:eastAsia="Microsoft YaHei" w:hAnsi="Liberation Sans" w:cs="Lucida Sans"/>
      <w:sz w:val="28"/>
      <w:szCs w:val="28"/>
    </w:rPr>
  </w:style>
  <w:style w:type="paragraph" w:customStyle="1" w:styleId="Indeksuser">
    <w:name w:val="Indeks (user)"/>
    <w:basedOn w:val="Normalny"/>
    <w:qFormat/>
    <w:rsid w:val="00703351"/>
    <w:pPr>
      <w:suppressLineNumbers/>
    </w:pPr>
    <w:rPr>
      <w:rFonts w:cs="Lucida Sans"/>
    </w:rPr>
  </w:style>
  <w:style w:type="paragraph" w:customStyle="1" w:styleId="Zawartotabeli">
    <w:name w:val="Zawartość tabeli"/>
    <w:basedOn w:val="Normalny"/>
    <w:qFormat/>
    <w:rsid w:val="00703351"/>
    <w:pPr>
      <w:suppressLineNumbers/>
      <w:spacing w:after="0" w:line="240" w:lineRule="auto"/>
    </w:pPr>
    <w:rPr>
      <w:rFonts w:ascii="Liberation Serif" w:eastAsia="NSimSun" w:hAnsi="Liberation Serif" w:cs="Lucida Sans"/>
      <w:sz w:val="24"/>
      <w:szCs w:val="24"/>
      <w:lang w:eastAsia="zh-CN" w:bidi="hi-IN"/>
      <w14:ligatures w14:val="none"/>
    </w:rPr>
  </w:style>
  <w:style w:type="paragraph" w:styleId="NormalnyWeb">
    <w:name w:val="Normal (Web)"/>
    <w:basedOn w:val="Normalny"/>
    <w:uiPriority w:val="99"/>
    <w:unhideWhenUsed/>
    <w:qFormat/>
    <w:rsid w:val="00703351"/>
    <w:rPr>
      <w:rFonts w:ascii="Times New Roman" w:hAnsi="Times New Roman" w:cs="Times New Roman"/>
      <w:sz w:val="24"/>
      <w:szCs w:val="24"/>
    </w:rPr>
  </w:style>
  <w:style w:type="paragraph" w:customStyle="1" w:styleId="pip-product-dimensionsmeasurement-wrapper">
    <w:name w:val="pip-product-dimensions__measurement-wrapper"/>
    <w:basedOn w:val="Normalny"/>
    <w:rsid w:val="00703351"/>
    <w:pPr>
      <w:suppressAutoHyphens w:val="0"/>
      <w:spacing w:before="100" w:beforeAutospacing="1" w:after="100" w:afterAutospacing="1" w:line="240" w:lineRule="auto"/>
    </w:pPr>
    <w:rPr>
      <w:rFonts w:ascii="Times New Roman" w:eastAsia="Times New Roman" w:hAnsi="Times New Roman" w:cs="Times New Roman"/>
      <w:kern w:val="0"/>
      <w:sz w:val="24"/>
      <w:szCs w:val="24"/>
      <w:lang w:eastAsia="pl-PL"/>
    </w:rPr>
  </w:style>
  <w:style w:type="character" w:customStyle="1" w:styleId="pip-product-dimensionsmeasurement-name">
    <w:name w:val="pip-product-dimensions__measurement-name"/>
    <w:basedOn w:val="Domylnaczcionkaakapitu"/>
    <w:rsid w:val="00703351"/>
  </w:style>
  <w:style w:type="numbering" w:customStyle="1" w:styleId="WWNum1">
    <w:name w:val="WWNum1"/>
    <w:basedOn w:val="Bezlisty"/>
    <w:rsid w:val="00703351"/>
    <w:pPr>
      <w:numPr>
        <w:numId w:val="16"/>
      </w:numPr>
    </w:pPr>
  </w:style>
  <w:style w:type="paragraph" w:customStyle="1" w:styleId="Standard">
    <w:name w:val="Standard"/>
    <w:rsid w:val="00703351"/>
    <w:pPr>
      <w:suppressAutoHyphens/>
      <w:autoSpaceDN w:val="0"/>
      <w:spacing w:after="0" w:line="240" w:lineRule="auto"/>
      <w:textAlignment w:val="baseline"/>
    </w:pPr>
    <w:rPr>
      <w:rFonts w:ascii="Liberation Serif" w:eastAsia="NSimSun" w:hAnsi="Liberation Serif" w:cs="Lucida Sans"/>
      <w:kern w:val="3"/>
      <w:sz w:val="24"/>
      <w:szCs w:val="24"/>
      <w:lang w:eastAsia="zh-CN" w:bidi="hi-IN"/>
      <w14:ligatures w14:val="none"/>
    </w:rPr>
  </w:style>
  <w:style w:type="paragraph" w:customStyle="1" w:styleId="Textbody">
    <w:name w:val="Text body"/>
    <w:basedOn w:val="Standard"/>
    <w:rsid w:val="00703351"/>
    <w:pPr>
      <w:spacing w:after="140" w:line="276" w:lineRule="auto"/>
    </w:pPr>
  </w:style>
  <w:style w:type="numbering" w:customStyle="1" w:styleId="WWNum6">
    <w:name w:val="WWNum6"/>
    <w:basedOn w:val="Bezlisty"/>
    <w:rsid w:val="00703351"/>
    <w:pPr>
      <w:numPr>
        <w:numId w:val="17"/>
      </w:numPr>
    </w:pPr>
  </w:style>
  <w:style w:type="numbering" w:customStyle="1" w:styleId="WWNum7">
    <w:name w:val="WWNum7"/>
    <w:basedOn w:val="Bezlisty"/>
    <w:rsid w:val="00703351"/>
    <w:pPr>
      <w:numPr>
        <w:numId w:val="18"/>
      </w:numPr>
    </w:pPr>
  </w:style>
  <w:style w:type="numbering" w:customStyle="1" w:styleId="WWNum8">
    <w:name w:val="WWNum8"/>
    <w:basedOn w:val="Bezlisty"/>
    <w:rsid w:val="00703351"/>
    <w:pPr>
      <w:numPr>
        <w:numId w:val="19"/>
      </w:numPr>
    </w:pPr>
  </w:style>
  <w:style w:type="numbering" w:customStyle="1" w:styleId="WWNum13">
    <w:name w:val="WWNum13"/>
    <w:basedOn w:val="Bezlisty"/>
    <w:rsid w:val="00703351"/>
    <w:pPr>
      <w:numPr>
        <w:numId w:val="20"/>
      </w:numPr>
    </w:pPr>
  </w:style>
  <w:style w:type="numbering" w:customStyle="1" w:styleId="WWNum2">
    <w:name w:val="WWNum2"/>
    <w:basedOn w:val="Bezlisty"/>
    <w:rsid w:val="00703351"/>
    <w:pPr>
      <w:numPr>
        <w:numId w:val="21"/>
      </w:numPr>
    </w:pPr>
  </w:style>
  <w:style w:type="numbering" w:customStyle="1" w:styleId="WWNum3">
    <w:name w:val="WWNum3"/>
    <w:basedOn w:val="Bezlisty"/>
    <w:rsid w:val="00703351"/>
    <w:pPr>
      <w:numPr>
        <w:numId w:val="22"/>
      </w:numPr>
    </w:pPr>
  </w:style>
  <w:style w:type="numbering" w:customStyle="1" w:styleId="WWNum4">
    <w:name w:val="WWNum4"/>
    <w:basedOn w:val="Bezlisty"/>
    <w:rsid w:val="00703351"/>
    <w:pPr>
      <w:numPr>
        <w:numId w:val="23"/>
      </w:numPr>
    </w:pPr>
  </w:style>
  <w:style w:type="numbering" w:customStyle="1" w:styleId="WWNum5">
    <w:name w:val="WWNum5"/>
    <w:basedOn w:val="Bezlisty"/>
    <w:rsid w:val="00703351"/>
    <w:pPr>
      <w:numPr>
        <w:numId w:val="24"/>
      </w:numPr>
    </w:pPr>
  </w:style>
  <w:style w:type="numbering" w:customStyle="1" w:styleId="WWNum9">
    <w:name w:val="WWNum9"/>
    <w:basedOn w:val="Bezlisty"/>
    <w:rsid w:val="00703351"/>
    <w:pPr>
      <w:numPr>
        <w:numId w:val="25"/>
      </w:numPr>
    </w:pPr>
  </w:style>
  <w:style w:type="numbering" w:customStyle="1" w:styleId="WWNum10">
    <w:name w:val="WWNum10"/>
    <w:basedOn w:val="Bezlisty"/>
    <w:rsid w:val="00703351"/>
    <w:pPr>
      <w:numPr>
        <w:numId w:val="26"/>
      </w:numPr>
    </w:pPr>
  </w:style>
  <w:style w:type="numbering" w:customStyle="1" w:styleId="WWNum11">
    <w:name w:val="WWNum11"/>
    <w:basedOn w:val="Bezlisty"/>
    <w:rsid w:val="00703351"/>
    <w:pPr>
      <w:numPr>
        <w:numId w:val="27"/>
      </w:numPr>
    </w:pPr>
  </w:style>
  <w:style w:type="numbering" w:customStyle="1" w:styleId="WWNum12">
    <w:name w:val="WWNum12"/>
    <w:basedOn w:val="Bezlisty"/>
    <w:rsid w:val="00703351"/>
    <w:pPr>
      <w:numPr>
        <w:numId w:val="28"/>
      </w:numPr>
    </w:pPr>
  </w:style>
  <w:style w:type="numbering" w:customStyle="1" w:styleId="WWNum14">
    <w:name w:val="WWNum14"/>
    <w:basedOn w:val="Bezlisty"/>
    <w:rsid w:val="00703351"/>
    <w:pPr>
      <w:numPr>
        <w:numId w:val="29"/>
      </w:numPr>
    </w:pPr>
  </w:style>
  <w:style w:type="paragraph" w:styleId="Stopka">
    <w:name w:val="footer"/>
    <w:basedOn w:val="Normalny"/>
    <w:link w:val="StopkaZnak"/>
    <w:uiPriority w:val="99"/>
    <w:unhideWhenUsed/>
    <w:rsid w:val="0070335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033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jpeg"/><Relationship Id="rId21" Type="http://schemas.openxmlformats.org/officeDocument/2006/relationships/image" Target="media/image15.jpeg"/><Relationship Id="rId42" Type="http://schemas.openxmlformats.org/officeDocument/2006/relationships/image" Target="media/image36.png"/><Relationship Id="rId63" Type="http://schemas.openxmlformats.org/officeDocument/2006/relationships/image" Target="media/image57.jpeg"/><Relationship Id="rId84" Type="http://schemas.openxmlformats.org/officeDocument/2006/relationships/image" Target="media/image78.png"/><Relationship Id="rId138" Type="http://schemas.openxmlformats.org/officeDocument/2006/relationships/image" Target="media/image132.jpeg"/><Relationship Id="rId159" Type="http://schemas.openxmlformats.org/officeDocument/2006/relationships/image" Target="media/image153.jpeg"/><Relationship Id="rId107" Type="http://schemas.openxmlformats.org/officeDocument/2006/relationships/image" Target="media/image101.jpeg"/><Relationship Id="rId11" Type="http://schemas.openxmlformats.org/officeDocument/2006/relationships/image" Target="media/image5.jpeg"/><Relationship Id="rId32" Type="http://schemas.openxmlformats.org/officeDocument/2006/relationships/image" Target="media/image26.jpeg"/><Relationship Id="rId53" Type="http://schemas.openxmlformats.org/officeDocument/2006/relationships/image" Target="media/image47.jpeg"/><Relationship Id="rId74" Type="http://schemas.openxmlformats.org/officeDocument/2006/relationships/image" Target="media/image68.jpeg"/><Relationship Id="rId128" Type="http://schemas.openxmlformats.org/officeDocument/2006/relationships/image" Target="media/image122.jpeg"/><Relationship Id="rId149" Type="http://schemas.openxmlformats.org/officeDocument/2006/relationships/image" Target="media/image143.jpeg"/><Relationship Id="rId5" Type="http://schemas.openxmlformats.org/officeDocument/2006/relationships/footnotes" Target="footnotes.xml"/><Relationship Id="rId95" Type="http://schemas.openxmlformats.org/officeDocument/2006/relationships/image" Target="media/image89.jpeg"/><Relationship Id="rId160" Type="http://schemas.openxmlformats.org/officeDocument/2006/relationships/image" Target="media/image154.jpeg"/><Relationship Id="rId22" Type="http://schemas.openxmlformats.org/officeDocument/2006/relationships/image" Target="media/image16.jpeg"/><Relationship Id="rId43" Type="http://schemas.openxmlformats.org/officeDocument/2006/relationships/image" Target="media/image37.jpeg"/><Relationship Id="rId64" Type="http://schemas.openxmlformats.org/officeDocument/2006/relationships/image" Target="media/image58.jpeg"/><Relationship Id="rId118" Type="http://schemas.openxmlformats.org/officeDocument/2006/relationships/image" Target="media/image112.png"/><Relationship Id="rId139" Type="http://schemas.openxmlformats.org/officeDocument/2006/relationships/image" Target="media/image133.jpeg"/><Relationship Id="rId85" Type="http://schemas.openxmlformats.org/officeDocument/2006/relationships/image" Target="media/image79.png"/><Relationship Id="rId150" Type="http://schemas.openxmlformats.org/officeDocument/2006/relationships/image" Target="media/image144.jpeg"/><Relationship Id="rId12" Type="http://schemas.openxmlformats.org/officeDocument/2006/relationships/image" Target="media/image6.jpeg"/><Relationship Id="rId17" Type="http://schemas.openxmlformats.org/officeDocument/2006/relationships/image" Target="media/image11.jpeg"/><Relationship Id="rId33" Type="http://schemas.openxmlformats.org/officeDocument/2006/relationships/image" Target="media/image27.jpeg"/><Relationship Id="rId38" Type="http://schemas.openxmlformats.org/officeDocument/2006/relationships/image" Target="media/image32.jpeg"/><Relationship Id="rId59" Type="http://schemas.openxmlformats.org/officeDocument/2006/relationships/image" Target="media/image53.jpeg"/><Relationship Id="rId103" Type="http://schemas.openxmlformats.org/officeDocument/2006/relationships/image" Target="media/image97.jpeg"/><Relationship Id="rId108" Type="http://schemas.openxmlformats.org/officeDocument/2006/relationships/image" Target="media/image102.jpeg"/><Relationship Id="rId124" Type="http://schemas.openxmlformats.org/officeDocument/2006/relationships/image" Target="media/image118.jpeg"/><Relationship Id="rId129" Type="http://schemas.openxmlformats.org/officeDocument/2006/relationships/image" Target="media/image123.jpeg"/><Relationship Id="rId54" Type="http://schemas.openxmlformats.org/officeDocument/2006/relationships/image" Target="media/image48.jpeg"/><Relationship Id="rId70" Type="http://schemas.openxmlformats.org/officeDocument/2006/relationships/image" Target="media/image64.jpeg"/><Relationship Id="rId75" Type="http://schemas.openxmlformats.org/officeDocument/2006/relationships/image" Target="media/image69.jpeg"/><Relationship Id="rId91" Type="http://schemas.openxmlformats.org/officeDocument/2006/relationships/image" Target="media/image85.png"/><Relationship Id="rId96" Type="http://schemas.openxmlformats.org/officeDocument/2006/relationships/image" Target="media/image90.jpeg"/><Relationship Id="rId140" Type="http://schemas.openxmlformats.org/officeDocument/2006/relationships/image" Target="media/image134.jpeg"/><Relationship Id="rId145" Type="http://schemas.openxmlformats.org/officeDocument/2006/relationships/image" Target="media/image139.jpeg"/><Relationship Id="rId161" Type="http://schemas.openxmlformats.org/officeDocument/2006/relationships/image" Target="media/image155.jpe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7.jpeg"/><Relationship Id="rId28" Type="http://schemas.openxmlformats.org/officeDocument/2006/relationships/image" Target="media/image22.jpeg"/><Relationship Id="rId49" Type="http://schemas.openxmlformats.org/officeDocument/2006/relationships/image" Target="media/image43.jpeg"/><Relationship Id="rId114" Type="http://schemas.openxmlformats.org/officeDocument/2006/relationships/image" Target="media/image108.jpeg"/><Relationship Id="rId119" Type="http://schemas.openxmlformats.org/officeDocument/2006/relationships/image" Target="media/image113.jpeg"/><Relationship Id="rId44" Type="http://schemas.openxmlformats.org/officeDocument/2006/relationships/image" Target="media/image38.jpeg"/><Relationship Id="rId60" Type="http://schemas.openxmlformats.org/officeDocument/2006/relationships/image" Target="media/image54.jpeg"/><Relationship Id="rId65" Type="http://schemas.openxmlformats.org/officeDocument/2006/relationships/image" Target="media/image59.jpeg"/><Relationship Id="rId81" Type="http://schemas.openxmlformats.org/officeDocument/2006/relationships/image" Target="media/image75.png"/><Relationship Id="rId86" Type="http://schemas.openxmlformats.org/officeDocument/2006/relationships/image" Target="media/image80.png"/><Relationship Id="rId130" Type="http://schemas.openxmlformats.org/officeDocument/2006/relationships/image" Target="media/image124.jpeg"/><Relationship Id="rId135" Type="http://schemas.openxmlformats.org/officeDocument/2006/relationships/image" Target="media/image129.png"/><Relationship Id="rId151" Type="http://schemas.openxmlformats.org/officeDocument/2006/relationships/image" Target="media/image145.jpeg"/><Relationship Id="rId156" Type="http://schemas.openxmlformats.org/officeDocument/2006/relationships/image" Target="media/image150.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 Id="rId109" Type="http://schemas.openxmlformats.org/officeDocument/2006/relationships/image" Target="media/image103.jpeg"/><Relationship Id="rId34" Type="http://schemas.openxmlformats.org/officeDocument/2006/relationships/image" Target="media/image28.pn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70.jpeg"/><Relationship Id="rId97" Type="http://schemas.openxmlformats.org/officeDocument/2006/relationships/image" Target="media/image91.jpeg"/><Relationship Id="rId104" Type="http://schemas.openxmlformats.org/officeDocument/2006/relationships/image" Target="media/image98.jpeg"/><Relationship Id="rId120" Type="http://schemas.openxmlformats.org/officeDocument/2006/relationships/image" Target="media/image114.jpeg"/><Relationship Id="rId125" Type="http://schemas.openxmlformats.org/officeDocument/2006/relationships/image" Target="media/image119.jpeg"/><Relationship Id="rId141" Type="http://schemas.openxmlformats.org/officeDocument/2006/relationships/image" Target="media/image135.jpeg"/><Relationship Id="rId146" Type="http://schemas.openxmlformats.org/officeDocument/2006/relationships/image" Target="media/image140.jpeg"/><Relationship Id="rId7" Type="http://schemas.openxmlformats.org/officeDocument/2006/relationships/image" Target="media/image1.jpeg"/><Relationship Id="rId71" Type="http://schemas.openxmlformats.org/officeDocument/2006/relationships/image" Target="media/image65.jpeg"/><Relationship Id="rId92" Type="http://schemas.openxmlformats.org/officeDocument/2006/relationships/image" Target="media/image86.jpeg"/><Relationship Id="rId162" Type="http://schemas.openxmlformats.org/officeDocument/2006/relationships/image" Target="media/image156.jpeg"/><Relationship Id="rId2" Type="http://schemas.openxmlformats.org/officeDocument/2006/relationships/styles" Target="styles.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60.jpeg"/><Relationship Id="rId87" Type="http://schemas.openxmlformats.org/officeDocument/2006/relationships/image" Target="media/image81.png"/><Relationship Id="rId110" Type="http://schemas.openxmlformats.org/officeDocument/2006/relationships/image" Target="media/image104.jpeg"/><Relationship Id="rId115" Type="http://schemas.openxmlformats.org/officeDocument/2006/relationships/image" Target="media/image109.jpeg"/><Relationship Id="rId131" Type="http://schemas.openxmlformats.org/officeDocument/2006/relationships/image" Target="media/image125.jpeg"/><Relationship Id="rId136" Type="http://schemas.openxmlformats.org/officeDocument/2006/relationships/image" Target="media/image130.jpeg"/><Relationship Id="rId157" Type="http://schemas.openxmlformats.org/officeDocument/2006/relationships/image" Target="media/image151.jpeg"/><Relationship Id="rId61" Type="http://schemas.openxmlformats.org/officeDocument/2006/relationships/image" Target="media/image55.jpeg"/><Relationship Id="rId82" Type="http://schemas.openxmlformats.org/officeDocument/2006/relationships/image" Target="media/image76.jpeg"/><Relationship Id="rId152" Type="http://schemas.openxmlformats.org/officeDocument/2006/relationships/image" Target="media/image146.jpeg"/><Relationship Id="rId19" Type="http://schemas.openxmlformats.org/officeDocument/2006/relationships/image" Target="media/image13.jpeg"/><Relationship Id="rId14" Type="http://schemas.openxmlformats.org/officeDocument/2006/relationships/image" Target="media/image8.jpeg"/><Relationship Id="rId30" Type="http://schemas.openxmlformats.org/officeDocument/2006/relationships/image" Target="media/image24.jpeg"/><Relationship Id="rId35" Type="http://schemas.openxmlformats.org/officeDocument/2006/relationships/image" Target="media/image29.jpeg"/><Relationship Id="rId56" Type="http://schemas.openxmlformats.org/officeDocument/2006/relationships/image" Target="media/image50.jpeg"/><Relationship Id="rId77" Type="http://schemas.openxmlformats.org/officeDocument/2006/relationships/image" Target="media/image71.png"/><Relationship Id="rId100" Type="http://schemas.openxmlformats.org/officeDocument/2006/relationships/image" Target="media/image94.jpeg"/><Relationship Id="rId105" Type="http://schemas.openxmlformats.org/officeDocument/2006/relationships/image" Target="media/image99.png"/><Relationship Id="rId126" Type="http://schemas.openxmlformats.org/officeDocument/2006/relationships/image" Target="media/image120.jpeg"/><Relationship Id="rId147" Type="http://schemas.openxmlformats.org/officeDocument/2006/relationships/image" Target="media/image141.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6.jpeg"/><Relationship Id="rId93" Type="http://schemas.openxmlformats.org/officeDocument/2006/relationships/image" Target="media/image87.jpeg"/><Relationship Id="rId98" Type="http://schemas.openxmlformats.org/officeDocument/2006/relationships/image" Target="media/image92.png"/><Relationship Id="rId121" Type="http://schemas.openxmlformats.org/officeDocument/2006/relationships/image" Target="media/image115.jpeg"/><Relationship Id="rId142" Type="http://schemas.openxmlformats.org/officeDocument/2006/relationships/image" Target="media/image136.jpeg"/><Relationship Id="rId163" Type="http://schemas.openxmlformats.org/officeDocument/2006/relationships/header" Target="header1.xml"/><Relationship Id="rId3" Type="http://schemas.openxmlformats.org/officeDocument/2006/relationships/settings" Target="settings.xml"/><Relationship Id="rId25" Type="http://schemas.openxmlformats.org/officeDocument/2006/relationships/image" Target="media/image19.jpeg"/><Relationship Id="rId46" Type="http://schemas.openxmlformats.org/officeDocument/2006/relationships/image" Target="media/image40.jpeg"/><Relationship Id="rId67" Type="http://schemas.openxmlformats.org/officeDocument/2006/relationships/image" Target="media/image61.jpeg"/><Relationship Id="rId116" Type="http://schemas.openxmlformats.org/officeDocument/2006/relationships/image" Target="media/image110.jpeg"/><Relationship Id="rId137" Type="http://schemas.openxmlformats.org/officeDocument/2006/relationships/image" Target="media/image131.jpeg"/><Relationship Id="rId158" Type="http://schemas.openxmlformats.org/officeDocument/2006/relationships/image" Target="media/image152.jpeg"/><Relationship Id="rId20" Type="http://schemas.openxmlformats.org/officeDocument/2006/relationships/image" Target="media/image14.jpeg"/><Relationship Id="rId41" Type="http://schemas.openxmlformats.org/officeDocument/2006/relationships/image" Target="media/image35.png"/><Relationship Id="rId62" Type="http://schemas.openxmlformats.org/officeDocument/2006/relationships/image" Target="media/image56.jpe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jpeg"/><Relationship Id="rId132" Type="http://schemas.openxmlformats.org/officeDocument/2006/relationships/image" Target="media/image126.jpeg"/><Relationship Id="rId153" Type="http://schemas.openxmlformats.org/officeDocument/2006/relationships/image" Target="media/image147.jpeg"/><Relationship Id="rId15" Type="http://schemas.openxmlformats.org/officeDocument/2006/relationships/image" Target="media/image9.jpeg"/><Relationship Id="rId36" Type="http://schemas.openxmlformats.org/officeDocument/2006/relationships/image" Target="media/image30.jpeg"/><Relationship Id="rId57" Type="http://schemas.openxmlformats.org/officeDocument/2006/relationships/image" Target="media/image51.jpeg"/><Relationship Id="rId106" Type="http://schemas.openxmlformats.org/officeDocument/2006/relationships/image" Target="media/image100.jpeg"/><Relationship Id="rId127" Type="http://schemas.openxmlformats.org/officeDocument/2006/relationships/image" Target="media/image121.jpeg"/><Relationship Id="rId10" Type="http://schemas.openxmlformats.org/officeDocument/2006/relationships/image" Target="media/image4.jpeg"/><Relationship Id="rId31" Type="http://schemas.openxmlformats.org/officeDocument/2006/relationships/image" Target="media/image25.jpeg"/><Relationship Id="rId52" Type="http://schemas.openxmlformats.org/officeDocument/2006/relationships/image" Target="media/image46.jpeg"/><Relationship Id="rId73" Type="http://schemas.openxmlformats.org/officeDocument/2006/relationships/image" Target="media/image67.jpeg"/><Relationship Id="rId78" Type="http://schemas.openxmlformats.org/officeDocument/2006/relationships/image" Target="media/image72.png"/><Relationship Id="rId94" Type="http://schemas.openxmlformats.org/officeDocument/2006/relationships/image" Target="media/image88.jpeg"/><Relationship Id="rId99" Type="http://schemas.openxmlformats.org/officeDocument/2006/relationships/image" Target="media/image93.jpeg"/><Relationship Id="rId101" Type="http://schemas.openxmlformats.org/officeDocument/2006/relationships/image" Target="media/image95.jpeg"/><Relationship Id="rId122" Type="http://schemas.openxmlformats.org/officeDocument/2006/relationships/image" Target="media/image116.jpeg"/><Relationship Id="rId143" Type="http://schemas.openxmlformats.org/officeDocument/2006/relationships/image" Target="media/image137.jpeg"/><Relationship Id="rId148" Type="http://schemas.openxmlformats.org/officeDocument/2006/relationships/image" Target="media/image142.jpeg"/><Relationship Id="rId16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26" Type="http://schemas.openxmlformats.org/officeDocument/2006/relationships/image" Target="media/image20.jpeg"/><Relationship Id="rId47" Type="http://schemas.openxmlformats.org/officeDocument/2006/relationships/image" Target="media/image41.jpeg"/><Relationship Id="rId68" Type="http://schemas.openxmlformats.org/officeDocument/2006/relationships/image" Target="media/image62.jpeg"/><Relationship Id="rId89" Type="http://schemas.openxmlformats.org/officeDocument/2006/relationships/image" Target="media/image83.png"/><Relationship Id="rId112" Type="http://schemas.openxmlformats.org/officeDocument/2006/relationships/image" Target="media/image106.jpeg"/><Relationship Id="rId133" Type="http://schemas.openxmlformats.org/officeDocument/2006/relationships/image" Target="media/image127.jpeg"/><Relationship Id="rId154" Type="http://schemas.openxmlformats.org/officeDocument/2006/relationships/image" Target="media/image148.jpeg"/><Relationship Id="rId16" Type="http://schemas.openxmlformats.org/officeDocument/2006/relationships/image" Target="media/image10.jpeg"/><Relationship Id="rId37" Type="http://schemas.openxmlformats.org/officeDocument/2006/relationships/image" Target="media/image31.jpeg"/><Relationship Id="rId58" Type="http://schemas.openxmlformats.org/officeDocument/2006/relationships/image" Target="media/image52.jpeg"/><Relationship Id="rId79" Type="http://schemas.openxmlformats.org/officeDocument/2006/relationships/image" Target="media/image73.png"/><Relationship Id="rId102" Type="http://schemas.openxmlformats.org/officeDocument/2006/relationships/image" Target="media/image96.jpeg"/><Relationship Id="rId123" Type="http://schemas.openxmlformats.org/officeDocument/2006/relationships/image" Target="media/image117.jpeg"/><Relationship Id="rId144" Type="http://schemas.openxmlformats.org/officeDocument/2006/relationships/image" Target="media/image138.jpeg"/><Relationship Id="rId90" Type="http://schemas.openxmlformats.org/officeDocument/2006/relationships/image" Target="media/image84.png"/><Relationship Id="rId165" Type="http://schemas.openxmlformats.org/officeDocument/2006/relationships/theme" Target="theme/theme1.xml"/><Relationship Id="rId27" Type="http://schemas.openxmlformats.org/officeDocument/2006/relationships/image" Target="media/image21.jpeg"/><Relationship Id="rId48" Type="http://schemas.openxmlformats.org/officeDocument/2006/relationships/image" Target="media/image42.jpeg"/><Relationship Id="rId69" Type="http://schemas.openxmlformats.org/officeDocument/2006/relationships/image" Target="media/image63.jpeg"/><Relationship Id="rId113" Type="http://schemas.openxmlformats.org/officeDocument/2006/relationships/image" Target="media/image107.jpeg"/><Relationship Id="rId134" Type="http://schemas.openxmlformats.org/officeDocument/2006/relationships/image" Target="media/image128.jpeg"/><Relationship Id="rId80" Type="http://schemas.openxmlformats.org/officeDocument/2006/relationships/image" Target="media/image74.png"/><Relationship Id="rId155" Type="http://schemas.openxmlformats.org/officeDocument/2006/relationships/image" Target="media/image149.jpeg"/></Relationships>
</file>

<file path=word/_rels/header1.xml.rels><?xml version="1.0" encoding="UTF-8" standalone="yes"?>
<Relationships xmlns="http://schemas.openxmlformats.org/package/2006/relationships"><Relationship Id="rId1" Type="http://schemas.openxmlformats.org/officeDocument/2006/relationships/image" Target="media/image15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55</Pages>
  <Words>12237</Words>
  <Characters>73426</Characters>
  <Application>Microsoft Office Word</Application>
  <DocSecurity>0</DocSecurity>
  <Lines>611</Lines>
  <Paragraphs>170</Paragraphs>
  <ScaleCrop>false</ScaleCrop>
  <Company/>
  <LinksUpToDate>false</LinksUpToDate>
  <CharactersWithSpaces>85493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Karolina Olewińska</dc:creator>
  <cp:keywords/>
  <dc:description/>
  <cp:lastModifiedBy>Karolina Olewińska</cp:lastModifiedBy>
  <cp:revision>1</cp:revision>
  <dcterms:created xsi:type="dcterms:W3CDTF">2025-07-22T12:52:00Z</dcterms:created>
  <dcterms:modified xsi:type="dcterms:W3CDTF">2025-07-22T12:56:00Z</dcterms:modified>
</cp:coreProperties>
</file>